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426" w:type="dxa"/>
        <w:tblLook w:val="01E0" w:firstRow="1" w:lastRow="1" w:firstColumn="1" w:lastColumn="1" w:noHBand="0" w:noVBand="0"/>
      </w:tblPr>
      <w:tblGrid>
        <w:gridCol w:w="426"/>
        <w:gridCol w:w="581"/>
        <w:gridCol w:w="6727"/>
        <w:gridCol w:w="2014"/>
        <w:gridCol w:w="176"/>
      </w:tblGrid>
      <w:tr w:rsidR="007F358E" w:rsidRPr="00A646A5" w14:paraId="43CB5195" w14:textId="77777777" w:rsidTr="00A646A5">
        <w:trPr>
          <w:gridBefore w:val="1"/>
          <w:gridAfter w:val="1"/>
          <w:wBefore w:w="426" w:type="dxa"/>
          <w:wAfter w:w="176" w:type="dxa"/>
        </w:trPr>
        <w:tc>
          <w:tcPr>
            <w:tcW w:w="9322" w:type="dxa"/>
            <w:gridSpan w:val="3"/>
            <w:shd w:val="clear" w:color="auto" w:fill="auto"/>
          </w:tcPr>
          <w:p w14:paraId="5771CCD1" w14:textId="238093EC" w:rsidR="00AE1124" w:rsidRPr="00A646A5" w:rsidRDefault="00404DBC" w:rsidP="00602DB5">
            <w:pPr>
              <w:spacing w:after="40" w:line="240" w:lineRule="auto"/>
              <w:ind w:right="-108"/>
              <w:jc w:val="center"/>
              <w:rPr>
                <w:rFonts w:cs="Times New Roman"/>
                <w:sz w:val="26"/>
                <w:szCs w:val="26"/>
                <w:lang w:val="vi-VN"/>
              </w:rPr>
            </w:pPr>
            <w:r w:rsidRPr="00A646A5">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2A21F8E7">
                      <wp:simplePos x="0" y="0"/>
                      <wp:positionH relativeFrom="column">
                        <wp:posOffset>2200019</wp:posOffset>
                      </wp:positionH>
                      <wp:positionV relativeFrom="paragraph">
                        <wp:posOffset>504522</wp:posOffset>
                      </wp:positionV>
                      <wp:extent cx="1342663"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13426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D5562" id="Straight Connector 7"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25pt,39.75pt" to="278.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" strokecolor="black [3213]" strokeweight=".5pt">
                      <v:stroke joinstyle="miter"/>
                    </v:line>
                  </w:pict>
                </mc:Fallback>
              </mc:AlternateContent>
            </w:r>
            <w:r w:rsidR="00AE1124" w:rsidRPr="00A646A5">
              <w:rPr>
                <w:rFonts w:cs="Times New Roman"/>
                <w:b/>
                <w:sz w:val="26"/>
                <w:szCs w:val="26"/>
                <w:lang w:val="vi-VN"/>
              </w:rPr>
              <w:t>CỘNG HÒA XÃ HỘI CHỦ NGHĨA VIỆT NAM</w:t>
            </w:r>
            <w:r w:rsidR="00AE1124" w:rsidRPr="00A646A5">
              <w:rPr>
                <w:rFonts w:cs="Times New Roman"/>
                <w:b/>
                <w:sz w:val="26"/>
                <w:szCs w:val="26"/>
                <w:lang w:val="vi-VN"/>
              </w:rPr>
              <w:br/>
              <w:t xml:space="preserve">Độc lập - Tự do - Hạnh phúc </w:t>
            </w:r>
            <w:r w:rsidR="00AE1124" w:rsidRPr="00A646A5">
              <w:rPr>
                <w:rFonts w:cs="Times New Roman"/>
                <w:b/>
                <w:sz w:val="26"/>
                <w:szCs w:val="26"/>
                <w:lang w:val="vi-VN"/>
              </w:rPr>
              <w:br/>
            </w:r>
          </w:p>
        </w:tc>
      </w:tr>
      <w:tr w:rsidR="00BF693A" w:rsidRPr="00A646A5" w14:paraId="7A5AC1A4" w14:textId="77777777" w:rsidTr="00A646A5">
        <w:tblPrEx>
          <w:tblCellMar>
            <w:left w:w="0" w:type="dxa"/>
            <w:right w:w="0" w:type="dxa"/>
          </w:tblCellMar>
        </w:tblPrEx>
        <w:trPr>
          <w:trHeight w:val="2370"/>
        </w:trPr>
        <w:tc>
          <w:tcPr>
            <w:tcW w:w="1007" w:type="dxa"/>
            <w:gridSpan w:val="2"/>
            <w:shd w:val="clear" w:color="auto" w:fill="auto"/>
            <w:vAlign w:val="center"/>
          </w:tcPr>
          <w:p w14:paraId="22C3F555" w14:textId="77777777" w:rsidR="00BF693A" w:rsidRPr="00A646A5" w:rsidRDefault="00BF693A" w:rsidP="00476186">
            <w:pPr>
              <w:spacing w:before="120"/>
              <w:jc w:val="center"/>
              <w:rPr>
                <w:rFonts w:cs="Times New Roman"/>
                <w:b/>
                <w:color w:val="000000" w:themeColor="text1"/>
                <w:sz w:val="26"/>
                <w:szCs w:val="26"/>
              </w:rPr>
            </w:pPr>
            <w:bookmarkStart w:id="0" w:name="chuong_pl_3_name"/>
          </w:p>
          <w:p w14:paraId="52A77BFE" w14:textId="77777777" w:rsidR="00BF693A" w:rsidRPr="00A646A5" w:rsidRDefault="00BF693A" w:rsidP="00476186">
            <w:pPr>
              <w:spacing w:before="120"/>
              <w:jc w:val="center"/>
              <w:rPr>
                <w:rFonts w:cs="Times New Roman"/>
                <w:b/>
                <w:color w:val="000000" w:themeColor="text1"/>
                <w:sz w:val="26"/>
                <w:szCs w:val="26"/>
              </w:rPr>
            </w:pPr>
          </w:p>
          <w:p w14:paraId="7E4CAF5D" w14:textId="77777777" w:rsidR="00BF693A" w:rsidRPr="00A646A5" w:rsidRDefault="00BF693A" w:rsidP="00476186">
            <w:pPr>
              <w:spacing w:before="120"/>
              <w:jc w:val="center"/>
              <w:rPr>
                <w:rFonts w:cs="Times New Roman"/>
                <w:color w:val="000000" w:themeColor="text1"/>
                <w:sz w:val="26"/>
                <w:szCs w:val="26"/>
              </w:rPr>
            </w:pPr>
          </w:p>
        </w:tc>
        <w:tc>
          <w:tcPr>
            <w:tcW w:w="6727" w:type="dxa"/>
            <w:shd w:val="clear" w:color="auto" w:fill="auto"/>
            <w:vAlign w:val="center"/>
          </w:tcPr>
          <w:p w14:paraId="5EF078CC" w14:textId="77777777" w:rsidR="00BF693A" w:rsidRPr="00A646A5" w:rsidRDefault="00BF693A" w:rsidP="00476186">
            <w:pPr>
              <w:spacing w:before="120"/>
              <w:rPr>
                <w:rFonts w:cs="Times New Roman"/>
                <w:b/>
                <w:color w:val="000000" w:themeColor="text1"/>
                <w:sz w:val="26"/>
                <w:szCs w:val="26"/>
              </w:rPr>
            </w:pPr>
            <w:r w:rsidRPr="00A646A5">
              <w:rPr>
                <w:rFonts w:cs="Times New Roman"/>
                <w:b/>
                <w:color w:val="000000" w:themeColor="text1"/>
                <w:sz w:val="26"/>
                <w:szCs w:val="26"/>
              </w:rPr>
              <w:t>BẢN ĐĂNG KÝ XÉT CÔNG NHẬN ĐẠT TIÊU CHUẨN</w:t>
            </w:r>
          </w:p>
          <w:p w14:paraId="4A57073F" w14:textId="1C5E6E89" w:rsidR="00BF693A" w:rsidRPr="00A646A5" w:rsidRDefault="00BF693A" w:rsidP="00476186">
            <w:pPr>
              <w:spacing w:before="120"/>
              <w:jc w:val="center"/>
              <w:rPr>
                <w:rFonts w:cs="Times New Roman"/>
                <w:b/>
                <w:color w:val="000000" w:themeColor="text1"/>
                <w:sz w:val="26"/>
                <w:szCs w:val="26"/>
              </w:rPr>
            </w:pPr>
            <w:r w:rsidRPr="00A646A5">
              <w:rPr>
                <w:rFonts w:cs="Times New Roman"/>
                <w:b/>
                <w:color w:val="000000" w:themeColor="text1"/>
                <w:sz w:val="26"/>
                <w:szCs w:val="26"/>
              </w:rPr>
              <w:t xml:space="preserve">CHỨC DANH: </w:t>
            </w:r>
            <w:r w:rsidRPr="00A646A5">
              <w:rPr>
                <w:rFonts w:cs="Times New Roman"/>
                <w:b/>
                <w:sz w:val="26"/>
                <w:szCs w:val="26"/>
                <w:lang w:val="vi-VN"/>
              </w:rPr>
              <w:t>PHÓ GIÁO SƯ</w:t>
            </w:r>
          </w:p>
          <w:p w14:paraId="07BDCD43" w14:textId="77777777" w:rsidR="00BF693A" w:rsidRPr="00A646A5" w:rsidRDefault="00BF693A" w:rsidP="00476186">
            <w:pPr>
              <w:spacing w:before="120"/>
              <w:jc w:val="center"/>
              <w:rPr>
                <w:rFonts w:cs="Times New Roman"/>
                <w:color w:val="000000" w:themeColor="text1"/>
                <w:sz w:val="26"/>
                <w:szCs w:val="26"/>
              </w:rPr>
            </w:pPr>
            <w:r w:rsidRPr="00A646A5">
              <w:rPr>
                <w:rFonts w:cs="Times New Roman"/>
                <w:b/>
                <w:color w:val="000000" w:themeColor="text1"/>
                <w:sz w:val="26"/>
                <w:szCs w:val="26"/>
              </w:rPr>
              <w:t>Mã hồ sơ: ………………….</w:t>
            </w:r>
          </w:p>
        </w:tc>
        <w:tc>
          <w:tcPr>
            <w:tcW w:w="2190" w:type="dxa"/>
            <w:gridSpan w:val="2"/>
            <w:shd w:val="clear" w:color="auto" w:fill="auto"/>
          </w:tcPr>
          <w:p w14:paraId="6A8E90ED" w14:textId="0AF68FE3" w:rsidR="00BF693A" w:rsidRPr="00A646A5" w:rsidRDefault="002D39A3" w:rsidP="00476186">
            <w:pPr>
              <w:spacing w:before="120"/>
              <w:jc w:val="center"/>
              <w:rPr>
                <w:rFonts w:cs="Times New Roman"/>
                <w:color w:val="000000" w:themeColor="text1"/>
                <w:sz w:val="26"/>
                <w:szCs w:val="26"/>
              </w:rPr>
            </w:pPr>
            <w:r w:rsidRPr="00A646A5">
              <w:rPr>
                <w:rFonts w:cs="Times New Roman"/>
                <w:noProof/>
              </w:rPr>
              <w:drawing>
                <wp:inline distT="0" distB="0" distL="0" distR="0" wp14:anchorId="764522DD" wp14:editId="74508725">
                  <wp:extent cx="1381125" cy="1885950"/>
                  <wp:effectExtent l="0" t="0" r="9525" b="0"/>
                  <wp:docPr id="62853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885950"/>
                          </a:xfrm>
                          <a:prstGeom prst="rect">
                            <a:avLst/>
                          </a:prstGeom>
                          <a:noFill/>
                          <a:ln>
                            <a:noFill/>
                          </a:ln>
                        </pic:spPr>
                      </pic:pic>
                    </a:graphicData>
                  </a:graphic>
                </wp:inline>
              </w:drawing>
            </w:r>
          </w:p>
        </w:tc>
      </w:tr>
    </w:tbl>
    <w:bookmarkEnd w:id="0"/>
    <w:p w14:paraId="688B4E7B" w14:textId="7790BB23" w:rsidR="00F339AD" w:rsidRPr="00A646A5" w:rsidRDefault="009B4A73" w:rsidP="00047A4B">
      <w:pPr>
        <w:spacing w:before="60" w:after="60" w:line="288" w:lineRule="auto"/>
        <w:rPr>
          <w:rFonts w:cs="Times New Roman"/>
          <w:sz w:val="25"/>
          <w:szCs w:val="25"/>
          <w:lang w:val="vi-VN"/>
        </w:rPr>
      </w:pPr>
      <w:r w:rsidRPr="00A646A5">
        <w:rPr>
          <w:rFonts w:cs="Times New Roman"/>
          <w:noProof/>
          <w:sz w:val="25"/>
          <w:szCs w:val="25"/>
        </w:rPr>
        <mc:AlternateContent>
          <mc:Choice Requires="wps">
            <w:drawing>
              <wp:anchor distT="0" distB="0" distL="36195" distR="36195" simplePos="0" relativeHeight="251676672" behindDoc="0" locked="0" layoutInCell="1" allowOverlap="1" wp14:anchorId="16512F91" wp14:editId="4F03300B">
                <wp:simplePos x="0" y="0"/>
                <wp:positionH relativeFrom="page">
                  <wp:posOffset>5416550</wp:posOffset>
                </wp:positionH>
                <wp:positionV relativeFrom="paragraph">
                  <wp:posOffset>56515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F37AE6" w:rsidRPr="008C5340" w:rsidRDefault="00F37AE6"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512F91" id="_x0000_t202" coordsize="21600,21600" o:spt="202" path="m,l,21600r21600,l21600,xe">
                <v:stroke joinstyle="miter"/>
                <v:path gradientshapeok="t" o:connecttype="rect"/>
              </v:shapetype>
              <v:shape id="Text Box 2" o:spid="_x0000_s1026" type="#_x0000_t202" style="position:absolute;margin-left:426.5pt;margin-top:4.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">
                <v:textbox inset="0,0,0,0">
                  <w:txbxContent>
                    <w:p w14:paraId="279EBAAC" w14:textId="77777777" w:rsidR="00F37AE6" w:rsidRPr="008C5340" w:rsidRDefault="00F37AE6" w:rsidP="009B4A73">
                      <w:pPr>
                        <w:jc w:val="center"/>
                        <w:rPr>
                          <w:rFonts w:cs="Times New Roman"/>
                          <w:sz w:val="22"/>
                        </w:rPr>
                      </w:pPr>
                    </w:p>
                  </w:txbxContent>
                </v:textbox>
                <w10:wrap type="square" anchorx="page"/>
              </v:shape>
            </w:pict>
          </mc:Fallback>
        </mc:AlternateContent>
      </w:r>
      <w:r w:rsidR="00F339AD" w:rsidRPr="00A646A5">
        <w:rPr>
          <w:rFonts w:cs="Times New Roman"/>
          <w:sz w:val="25"/>
          <w:szCs w:val="25"/>
          <w:lang w:val="vi-VN"/>
        </w:rPr>
        <w:t>Đối tượng đăng ký: Giảng viên</w:t>
      </w:r>
      <w:r w:rsidR="003C19E9" w:rsidRPr="00A646A5">
        <w:rPr>
          <w:rFonts w:cs="Times New Roman"/>
          <w:sz w:val="25"/>
          <w:szCs w:val="25"/>
          <w:lang w:val="vi-VN"/>
        </w:rPr>
        <w:t xml:space="preserve"> </w:t>
      </w:r>
      <w:r w:rsidR="000B5F3D" w:rsidRPr="00A646A5">
        <w:rPr>
          <w:rFonts w:cs="Times New Roman"/>
          <w:sz w:val="25"/>
          <w:szCs w:val="25"/>
          <w:lang w:val="vi-VN"/>
        </w:rPr>
        <w:sym w:font="Wingdings" w:char="F0FE"/>
      </w:r>
      <w:r w:rsidR="00F339AD" w:rsidRPr="00A646A5">
        <w:rPr>
          <w:rFonts w:cs="Times New Roman"/>
          <w:sz w:val="25"/>
          <w:szCs w:val="25"/>
          <w:lang w:val="vi-VN"/>
        </w:rPr>
        <w:t xml:space="preserve">; </w:t>
      </w:r>
      <w:r w:rsidR="005D26B7" w:rsidRPr="00A646A5">
        <w:rPr>
          <w:rFonts w:cs="Times New Roman"/>
          <w:sz w:val="25"/>
          <w:szCs w:val="25"/>
          <w:lang w:val="vi-VN"/>
        </w:rPr>
        <w:tab/>
      </w:r>
      <w:r w:rsidR="003C19E9" w:rsidRPr="00A646A5">
        <w:rPr>
          <w:rFonts w:cs="Times New Roman"/>
          <w:sz w:val="25"/>
          <w:szCs w:val="25"/>
          <w:lang w:val="vi-VN"/>
        </w:rPr>
        <w:t xml:space="preserve"> </w:t>
      </w:r>
      <w:r w:rsidR="00F339AD" w:rsidRPr="00A646A5">
        <w:rPr>
          <w:rFonts w:cs="Times New Roman"/>
          <w:sz w:val="25"/>
          <w:szCs w:val="25"/>
          <w:lang w:val="vi-VN"/>
        </w:rPr>
        <w:t>Giảng viên thỉnh giảng</w:t>
      </w:r>
      <w:r w:rsidR="003C19E9" w:rsidRPr="00A646A5">
        <w:rPr>
          <w:rFonts w:cs="Times New Roman"/>
          <w:sz w:val="25"/>
          <w:szCs w:val="25"/>
          <w:lang w:val="vi-VN"/>
        </w:rPr>
        <w:t xml:space="preserve"> </w:t>
      </w:r>
    </w:p>
    <w:p w14:paraId="434EA138" w14:textId="13789165" w:rsidR="005D26B7" w:rsidRPr="00A646A5" w:rsidRDefault="00F339AD" w:rsidP="00047A4B">
      <w:pPr>
        <w:tabs>
          <w:tab w:val="left" w:leader="dot" w:pos="4320"/>
          <w:tab w:val="left" w:leader="dot" w:pos="7920"/>
        </w:tabs>
        <w:spacing w:before="60" w:after="60" w:line="288" w:lineRule="auto"/>
        <w:rPr>
          <w:rFonts w:cs="Times New Roman"/>
          <w:sz w:val="25"/>
          <w:szCs w:val="25"/>
          <w:lang w:val="vi-VN"/>
        </w:rPr>
      </w:pPr>
      <w:r w:rsidRPr="00A646A5">
        <w:rPr>
          <w:rFonts w:cs="Times New Roman"/>
          <w:sz w:val="25"/>
          <w:szCs w:val="25"/>
          <w:lang w:val="vi-VN"/>
        </w:rPr>
        <w:t xml:space="preserve">Ngành: </w:t>
      </w:r>
      <w:r w:rsidR="000B5F3D" w:rsidRPr="00A646A5">
        <w:rPr>
          <w:rFonts w:cs="Times New Roman"/>
          <w:sz w:val="25"/>
          <w:szCs w:val="25"/>
          <w:lang w:val="vi-VN"/>
        </w:rPr>
        <w:t>Sinh học</w:t>
      </w:r>
      <w:r w:rsidRPr="00A646A5">
        <w:rPr>
          <w:rFonts w:cs="Times New Roman"/>
          <w:sz w:val="25"/>
          <w:szCs w:val="25"/>
          <w:lang w:val="vi-VN"/>
        </w:rPr>
        <w:t>;</w:t>
      </w:r>
      <w:r w:rsidR="003C19E9" w:rsidRPr="00A646A5">
        <w:rPr>
          <w:rFonts w:cs="Times New Roman"/>
          <w:sz w:val="25"/>
          <w:szCs w:val="25"/>
          <w:lang w:val="vi-VN"/>
        </w:rPr>
        <w:t xml:space="preserve"> </w:t>
      </w:r>
      <w:r w:rsidRPr="00A646A5">
        <w:rPr>
          <w:rFonts w:cs="Times New Roman"/>
          <w:sz w:val="25"/>
          <w:szCs w:val="25"/>
          <w:lang w:val="vi-VN"/>
        </w:rPr>
        <w:t>Chuyên ngành:</w:t>
      </w:r>
      <w:r w:rsidR="00185639" w:rsidRPr="00A646A5">
        <w:rPr>
          <w:rFonts w:cs="Times New Roman"/>
          <w:sz w:val="25"/>
          <w:szCs w:val="25"/>
          <w:lang w:val="vi-VN"/>
        </w:rPr>
        <w:t xml:space="preserve"> </w:t>
      </w:r>
    </w:p>
    <w:p w14:paraId="3A8BC7B2" w14:textId="55C75871" w:rsidR="00F339AD" w:rsidRPr="00A646A5" w:rsidRDefault="00F339AD" w:rsidP="00047A4B">
      <w:pPr>
        <w:tabs>
          <w:tab w:val="left" w:leader="dot" w:pos="4320"/>
          <w:tab w:val="left" w:leader="dot" w:pos="7920"/>
        </w:tabs>
        <w:spacing w:before="60" w:after="60" w:line="288" w:lineRule="auto"/>
        <w:jc w:val="both"/>
        <w:rPr>
          <w:rFonts w:cs="Times New Roman"/>
          <w:b/>
          <w:sz w:val="25"/>
          <w:szCs w:val="25"/>
          <w:lang w:val="vi-VN"/>
        </w:rPr>
      </w:pPr>
      <w:r w:rsidRPr="00A646A5">
        <w:rPr>
          <w:rFonts w:cs="Times New Roman"/>
          <w:b/>
          <w:sz w:val="25"/>
          <w:szCs w:val="25"/>
          <w:lang w:val="vi-VN"/>
        </w:rPr>
        <w:t>A. THÔNG TIN CÁ NHÂN</w:t>
      </w:r>
    </w:p>
    <w:p w14:paraId="1F78D627" w14:textId="0B05E368" w:rsidR="00F339AD" w:rsidRPr="00A646A5" w:rsidRDefault="00F339AD" w:rsidP="00047A4B">
      <w:pPr>
        <w:tabs>
          <w:tab w:val="left" w:leader="dot" w:pos="4320"/>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1. Họ và tên người đăng ký: </w:t>
      </w:r>
      <w:r w:rsidR="00704E35" w:rsidRPr="00A646A5">
        <w:rPr>
          <w:rFonts w:cs="Times New Roman"/>
          <w:sz w:val="25"/>
          <w:szCs w:val="25"/>
          <w:lang w:val="vi-VN"/>
        </w:rPr>
        <w:t>HOÀNG PHÚ HIỆP</w:t>
      </w:r>
    </w:p>
    <w:p w14:paraId="79BC4B84" w14:textId="0A7AF43B" w:rsidR="00F339AD" w:rsidRPr="00A646A5" w:rsidRDefault="00BF693A" w:rsidP="00047A4B">
      <w:pPr>
        <w:tabs>
          <w:tab w:val="left" w:leader="dot" w:pos="7920"/>
        </w:tabs>
        <w:spacing w:before="60" w:after="60" w:line="288" w:lineRule="auto"/>
        <w:jc w:val="both"/>
        <w:rPr>
          <w:rFonts w:cs="Times New Roman"/>
          <w:sz w:val="25"/>
          <w:szCs w:val="25"/>
          <w:lang w:val="vi-VN"/>
        </w:rPr>
      </w:pPr>
      <w:r w:rsidRPr="00A646A5">
        <w:rPr>
          <w:rFonts w:cs="Times New Roman"/>
          <w:noProof/>
          <w:sz w:val="25"/>
          <w:szCs w:val="25"/>
        </w:rPr>
        <mc:AlternateContent>
          <mc:Choice Requires="wps">
            <w:drawing>
              <wp:anchor distT="0" distB="0" distL="36195" distR="36195" simplePos="0" relativeHeight="251890688" behindDoc="0" locked="0" layoutInCell="1" allowOverlap="1" wp14:anchorId="01366B5B" wp14:editId="4AAEE43A">
                <wp:simplePos x="0" y="0"/>
                <wp:positionH relativeFrom="page">
                  <wp:posOffset>5019675</wp:posOffset>
                </wp:positionH>
                <wp:positionV relativeFrom="paragraph">
                  <wp:posOffset>31115</wp:posOffset>
                </wp:positionV>
                <wp:extent cx="125730" cy="125730"/>
                <wp:effectExtent l="0" t="0" r="26670" b="26670"/>
                <wp:wrapSquare wrapText="bothSides"/>
                <wp:docPr id="414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62FEEA3" w14:textId="77777777" w:rsidR="00F37AE6" w:rsidRPr="008C5340" w:rsidRDefault="00F37AE6" w:rsidP="00BF693A">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366B5B" id="_x0000_s1027" type="#_x0000_t202" style="position:absolute;left:0;text-align:left;margin-left:395.25pt;margin-top:2.45pt;width:9.9pt;height:9.9pt;z-index:251890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8Ag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">
                <v:textbox inset="0,0,0,0">
                  <w:txbxContent>
                    <w:p w14:paraId="362FEEA3" w14:textId="77777777" w:rsidR="00F37AE6" w:rsidRPr="008C5340" w:rsidRDefault="00F37AE6" w:rsidP="00BF693A">
                      <w:pPr>
                        <w:jc w:val="center"/>
                        <w:rPr>
                          <w:rFonts w:cs="Times New Roman"/>
                          <w:sz w:val="22"/>
                        </w:rPr>
                      </w:pPr>
                    </w:p>
                  </w:txbxContent>
                </v:textbox>
                <w10:wrap type="square" anchorx="page"/>
              </v:shape>
            </w:pict>
          </mc:Fallback>
        </mc:AlternateContent>
      </w:r>
      <w:r w:rsidR="00F339AD" w:rsidRPr="00A646A5">
        <w:rPr>
          <w:rFonts w:cs="Times New Roman"/>
          <w:sz w:val="25"/>
          <w:szCs w:val="25"/>
          <w:lang w:val="vi-VN"/>
        </w:rPr>
        <w:t>2. Ngày tháng năm sinh:</w:t>
      </w:r>
      <w:r w:rsidR="005D0CD7" w:rsidRPr="00A646A5">
        <w:rPr>
          <w:rFonts w:cs="Times New Roman"/>
          <w:sz w:val="25"/>
          <w:szCs w:val="25"/>
          <w:lang w:val="vi-VN"/>
        </w:rPr>
        <w:t xml:space="preserve"> </w:t>
      </w:r>
      <w:r w:rsidR="00704E35" w:rsidRPr="00A646A5">
        <w:rPr>
          <w:rFonts w:cs="Times New Roman"/>
          <w:sz w:val="25"/>
          <w:szCs w:val="25"/>
          <w:lang w:val="vi-VN"/>
        </w:rPr>
        <w:t>1</w:t>
      </w:r>
      <w:r w:rsidR="005D0CD7" w:rsidRPr="00A646A5">
        <w:rPr>
          <w:rFonts w:cs="Times New Roman"/>
          <w:sz w:val="25"/>
          <w:szCs w:val="25"/>
          <w:lang w:val="vi-VN"/>
        </w:rPr>
        <w:t>5/0</w:t>
      </w:r>
      <w:r w:rsidR="00704E35" w:rsidRPr="00A646A5">
        <w:rPr>
          <w:rFonts w:cs="Times New Roman"/>
          <w:sz w:val="25"/>
          <w:szCs w:val="25"/>
          <w:lang w:val="vi-VN"/>
        </w:rPr>
        <w:t>8</w:t>
      </w:r>
      <w:r w:rsidR="005D0CD7" w:rsidRPr="00A646A5">
        <w:rPr>
          <w:rFonts w:cs="Times New Roman"/>
          <w:sz w:val="25"/>
          <w:szCs w:val="25"/>
          <w:lang w:val="vi-VN"/>
        </w:rPr>
        <w:t>/19</w:t>
      </w:r>
      <w:r w:rsidR="00704E35" w:rsidRPr="00A646A5">
        <w:rPr>
          <w:rFonts w:cs="Times New Roman"/>
          <w:sz w:val="25"/>
          <w:szCs w:val="25"/>
          <w:lang w:val="vi-VN"/>
        </w:rPr>
        <w:t>84</w:t>
      </w:r>
      <w:r w:rsidR="00F339AD" w:rsidRPr="00A646A5">
        <w:rPr>
          <w:rFonts w:cs="Times New Roman"/>
          <w:sz w:val="25"/>
          <w:szCs w:val="25"/>
          <w:lang w:val="vi-VN"/>
        </w:rPr>
        <w:t>;</w:t>
      </w:r>
      <w:r w:rsidR="003C19E9" w:rsidRPr="00A646A5">
        <w:rPr>
          <w:rFonts w:cs="Times New Roman"/>
          <w:sz w:val="25"/>
          <w:szCs w:val="25"/>
          <w:lang w:val="vi-VN"/>
        </w:rPr>
        <w:t xml:space="preserve"> </w:t>
      </w:r>
      <w:r w:rsidR="00F339AD" w:rsidRPr="00A646A5">
        <w:rPr>
          <w:rFonts w:cs="Times New Roman"/>
          <w:sz w:val="25"/>
          <w:szCs w:val="25"/>
          <w:lang w:val="vi-VN"/>
        </w:rPr>
        <w:t>Nam</w:t>
      </w:r>
      <w:r w:rsidR="003C19E9" w:rsidRPr="00A646A5">
        <w:rPr>
          <w:rFonts w:cs="Times New Roman"/>
          <w:sz w:val="25"/>
          <w:szCs w:val="25"/>
          <w:lang w:val="vi-VN"/>
        </w:rPr>
        <w:t xml:space="preserve"> </w:t>
      </w:r>
      <w:r w:rsidR="005D0CD7" w:rsidRPr="00A646A5">
        <w:rPr>
          <w:rFonts w:cs="Times New Roman"/>
          <w:sz w:val="25"/>
          <w:szCs w:val="25"/>
          <w:lang w:val="vi-VN"/>
        </w:rPr>
        <w:sym w:font="Wingdings" w:char="F0FE"/>
      </w:r>
      <w:r w:rsidR="00F339AD" w:rsidRPr="00A646A5">
        <w:rPr>
          <w:rFonts w:cs="Times New Roman"/>
          <w:sz w:val="25"/>
          <w:szCs w:val="25"/>
          <w:lang w:val="vi-VN"/>
        </w:rPr>
        <w:t>;</w:t>
      </w:r>
      <w:r w:rsidR="003C19E9" w:rsidRPr="00A646A5">
        <w:rPr>
          <w:rFonts w:cs="Times New Roman"/>
          <w:sz w:val="25"/>
          <w:szCs w:val="25"/>
          <w:lang w:val="vi-VN"/>
        </w:rPr>
        <w:t xml:space="preserve"> </w:t>
      </w:r>
      <w:r w:rsidR="00CB61F3" w:rsidRPr="00A646A5">
        <w:rPr>
          <w:rFonts w:cs="Times New Roman"/>
          <w:sz w:val="25"/>
          <w:szCs w:val="25"/>
          <w:lang w:val="vi-VN"/>
        </w:rPr>
        <w:t>Nữ</w:t>
      </w:r>
      <w:r w:rsidR="005D0CD7" w:rsidRPr="00A646A5">
        <w:rPr>
          <w:rFonts w:cs="Times New Roman"/>
          <w:sz w:val="25"/>
          <w:szCs w:val="25"/>
          <w:lang w:val="vi-VN"/>
        </w:rPr>
        <w:t xml:space="preserve"> </w:t>
      </w:r>
      <w:r w:rsidR="00CB61F3" w:rsidRPr="00A646A5">
        <w:rPr>
          <w:rFonts w:cs="Times New Roman"/>
          <w:sz w:val="25"/>
          <w:szCs w:val="25"/>
          <w:lang w:val="vi-VN"/>
        </w:rPr>
        <w:t>;</w:t>
      </w:r>
      <w:r w:rsidR="003C19E9" w:rsidRPr="00A646A5">
        <w:rPr>
          <w:rFonts w:cs="Times New Roman"/>
          <w:sz w:val="25"/>
          <w:szCs w:val="25"/>
          <w:lang w:val="vi-VN"/>
        </w:rPr>
        <w:t xml:space="preserve"> </w:t>
      </w:r>
      <w:r w:rsidR="00F339AD" w:rsidRPr="00A646A5">
        <w:rPr>
          <w:rFonts w:cs="Times New Roman"/>
          <w:sz w:val="25"/>
          <w:szCs w:val="25"/>
          <w:lang w:val="vi-VN"/>
        </w:rPr>
        <w:t>Quốc tịch:</w:t>
      </w:r>
      <w:r w:rsidR="005D26B7" w:rsidRPr="00A646A5">
        <w:rPr>
          <w:rFonts w:cs="Times New Roman"/>
          <w:sz w:val="25"/>
          <w:szCs w:val="25"/>
          <w:lang w:val="vi-VN"/>
        </w:rPr>
        <w:t xml:space="preserve"> </w:t>
      </w:r>
      <w:r w:rsidR="00CB61F3" w:rsidRPr="00A646A5">
        <w:rPr>
          <w:rFonts w:cs="Times New Roman"/>
          <w:sz w:val="25"/>
          <w:szCs w:val="25"/>
          <w:lang w:val="vi-VN"/>
        </w:rPr>
        <w:t>Việt Nam</w:t>
      </w:r>
      <w:r w:rsidR="00F339AD" w:rsidRPr="00A646A5">
        <w:rPr>
          <w:rFonts w:cs="Times New Roman"/>
          <w:sz w:val="25"/>
          <w:szCs w:val="25"/>
          <w:lang w:val="vi-VN"/>
        </w:rPr>
        <w:t>;</w:t>
      </w:r>
    </w:p>
    <w:p w14:paraId="47A9ED61" w14:textId="13B322E3" w:rsidR="00F339AD" w:rsidRPr="00A646A5" w:rsidRDefault="003C19E9" w:rsidP="00047A4B">
      <w:pPr>
        <w:tabs>
          <w:tab w:val="left" w:leader="dot" w:pos="4320"/>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F339AD" w:rsidRPr="00A646A5">
        <w:rPr>
          <w:rFonts w:cs="Times New Roman"/>
          <w:sz w:val="25"/>
          <w:szCs w:val="25"/>
          <w:lang w:val="vi-VN"/>
        </w:rPr>
        <w:t xml:space="preserve">Dân tộc: </w:t>
      </w:r>
      <w:r w:rsidR="00CB61F3" w:rsidRPr="00A646A5">
        <w:rPr>
          <w:rFonts w:cs="Times New Roman"/>
          <w:sz w:val="25"/>
          <w:szCs w:val="25"/>
          <w:lang w:val="vi-VN"/>
        </w:rPr>
        <w:t>Kinh</w:t>
      </w:r>
      <w:r w:rsidR="005D26B7" w:rsidRPr="00A646A5">
        <w:rPr>
          <w:rFonts w:cs="Times New Roman"/>
          <w:sz w:val="25"/>
          <w:szCs w:val="25"/>
          <w:lang w:val="vi-VN"/>
        </w:rPr>
        <w:t>;</w:t>
      </w:r>
      <w:r w:rsidRPr="00A646A5">
        <w:rPr>
          <w:rFonts w:cs="Times New Roman"/>
          <w:sz w:val="25"/>
          <w:szCs w:val="25"/>
          <w:lang w:val="vi-VN"/>
        </w:rPr>
        <w:t xml:space="preserve"> </w:t>
      </w:r>
      <w:r w:rsidR="00F339AD" w:rsidRPr="00A646A5">
        <w:rPr>
          <w:rFonts w:cs="Times New Roman"/>
          <w:sz w:val="25"/>
          <w:szCs w:val="25"/>
          <w:lang w:val="vi-VN"/>
        </w:rPr>
        <w:t xml:space="preserve">Tôn giáo: </w:t>
      </w:r>
      <w:r w:rsidR="00CB61F3" w:rsidRPr="00A646A5">
        <w:rPr>
          <w:rFonts w:cs="Times New Roman"/>
          <w:sz w:val="25"/>
          <w:szCs w:val="25"/>
          <w:lang w:val="vi-VN"/>
        </w:rPr>
        <w:t>Không</w:t>
      </w:r>
    </w:p>
    <w:p w14:paraId="5D0487C4" w14:textId="32984C3C"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3. Đảng viên Đảng Cộng sản Việt Nam:</w:t>
      </w:r>
      <w:r w:rsidR="00FC69AF" w:rsidRPr="00A646A5">
        <w:rPr>
          <w:rFonts w:cs="Times New Roman"/>
          <w:sz w:val="25"/>
          <w:szCs w:val="25"/>
          <w:lang w:val="vi-VN"/>
        </w:rPr>
        <w:t xml:space="preserve"> </w:t>
      </w:r>
      <w:r w:rsidR="00CB61F3" w:rsidRPr="00A646A5">
        <w:rPr>
          <w:rFonts w:cs="Times New Roman"/>
          <w:sz w:val="25"/>
          <w:szCs w:val="25"/>
          <w:lang w:val="vi-VN"/>
        </w:rPr>
        <w:sym w:font="Wingdings" w:char="F0FE"/>
      </w:r>
      <w:r w:rsidR="003C19E9" w:rsidRPr="00A646A5">
        <w:rPr>
          <w:rFonts w:cs="Times New Roman"/>
          <w:sz w:val="25"/>
          <w:szCs w:val="25"/>
          <w:lang w:val="vi-VN"/>
        </w:rPr>
        <w:t xml:space="preserve"> </w:t>
      </w:r>
    </w:p>
    <w:p w14:paraId="57C94385" w14:textId="386163B2" w:rsidR="005D26B7"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4. Quê quán: </w:t>
      </w:r>
      <w:r w:rsidR="00704E35" w:rsidRPr="00A646A5">
        <w:rPr>
          <w:rFonts w:cs="Times New Roman"/>
          <w:sz w:val="25"/>
          <w:szCs w:val="25"/>
          <w:lang w:val="vi-VN"/>
        </w:rPr>
        <w:t>Vũ Thành, Bình Lục, Hà Nam</w:t>
      </w:r>
    </w:p>
    <w:p w14:paraId="756C4982" w14:textId="3DD66A65" w:rsidR="005D0CD7"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5. Nơi đăng ký hộ khẩu thường trú:</w:t>
      </w:r>
      <w:r w:rsidR="00CB61F3" w:rsidRPr="00A646A5">
        <w:rPr>
          <w:rFonts w:cs="Times New Roman"/>
          <w:sz w:val="25"/>
          <w:szCs w:val="25"/>
          <w:lang w:val="vi-VN"/>
        </w:rPr>
        <w:t xml:space="preserve"> </w:t>
      </w:r>
      <w:r w:rsidR="00704E35" w:rsidRPr="00A646A5">
        <w:rPr>
          <w:rFonts w:cs="Times New Roman"/>
          <w:sz w:val="25"/>
          <w:szCs w:val="25"/>
          <w:lang w:val="vi-VN"/>
        </w:rPr>
        <w:t>SN 82, tổ 3, phường Đồng Quang, TP Thái Nguyên,</w:t>
      </w:r>
      <w:r w:rsidR="005D0CD7" w:rsidRPr="00A646A5">
        <w:rPr>
          <w:rFonts w:cs="Times New Roman"/>
          <w:sz w:val="25"/>
          <w:szCs w:val="25"/>
          <w:lang w:val="vi-VN"/>
        </w:rPr>
        <w:t xml:space="preserve"> tỉnh Thái Nguyên </w:t>
      </w:r>
    </w:p>
    <w:p w14:paraId="4D1C7E4B" w14:textId="3495D16B" w:rsidR="005D26B7"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6. Địa chỉ liên hệ: </w:t>
      </w:r>
      <w:r w:rsidR="00704E35" w:rsidRPr="00A646A5">
        <w:rPr>
          <w:rFonts w:cs="Times New Roman"/>
          <w:sz w:val="25"/>
          <w:szCs w:val="25"/>
          <w:lang w:val="vi-VN"/>
        </w:rPr>
        <w:t>Hoàng Phú Hiệp, Khoa Sinh học</w:t>
      </w:r>
      <w:r w:rsidR="00CB61F3" w:rsidRPr="00A646A5">
        <w:rPr>
          <w:rFonts w:cs="Times New Roman"/>
          <w:sz w:val="25"/>
          <w:szCs w:val="25"/>
          <w:lang w:val="vi-VN"/>
        </w:rPr>
        <w:t>, Trường Đại học Sư phạ</w:t>
      </w:r>
      <w:r w:rsidR="00185639" w:rsidRPr="00A646A5">
        <w:rPr>
          <w:rFonts w:cs="Times New Roman"/>
          <w:sz w:val="25"/>
          <w:szCs w:val="25"/>
          <w:lang w:val="vi-VN"/>
        </w:rPr>
        <w:t xml:space="preserve">m - ĐH </w:t>
      </w:r>
      <w:r w:rsidR="00CB61F3" w:rsidRPr="00A646A5">
        <w:rPr>
          <w:rFonts w:cs="Times New Roman"/>
          <w:sz w:val="25"/>
          <w:szCs w:val="25"/>
          <w:lang w:val="vi-VN"/>
        </w:rPr>
        <w:t>Thái Nguyên, 20 Lương Ngọc Quyến, T</w:t>
      </w:r>
      <w:r w:rsidR="001004EE" w:rsidRPr="00A646A5">
        <w:rPr>
          <w:rFonts w:cs="Times New Roman"/>
          <w:sz w:val="25"/>
          <w:szCs w:val="25"/>
          <w:lang w:val="vi-VN"/>
        </w:rPr>
        <w:t>p</w:t>
      </w:r>
      <w:r w:rsidR="00CB61F3" w:rsidRPr="00A646A5">
        <w:rPr>
          <w:rFonts w:cs="Times New Roman"/>
          <w:sz w:val="25"/>
          <w:szCs w:val="25"/>
          <w:lang w:val="vi-VN"/>
        </w:rPr>
        <w:t xml:space="preserve"> Thái Nguyên, tỉnh Thái Nguyên</w:t>
      </w:r>
      <w:r w:rsidR="00F912AA" w:rsidRPr="00A646A5">
        <w:rPr>
          <w:rFonts w:cs="Times New Roman"/>
          <w:sz w:val="25"/>
          <w:szCs w:val="25"/>
          <w:lang w:val="vi-VN"/>
        </w:rPr>
        <w:t>.</w:t>
      </w:r>
    </w:p>
    <w:p w14:paraId="5925E70D" w14:textId="265425C1"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Điện thoại di động: </w:t>
      </w:r>
      <w:r w:rsidR="00704E35" w:rsidRPr="00A646A5">
        <w:rPr>
          <w:rFonts w:cs="Times New Roman"/>
          <w:sz w:val="25"/>
          <w:szCs w:val="25"/>
          <w:lang w:val="vi-VN"/>
        </w:rPr>
        <w:t>0915542543</w:t>
      </w:r>
      <w:r w:rsidRPr="00A646A5">
        <w:rPr>
          <w:rFonts w:cs="Times New Roman"/>
          <w:sz w:val="25"/>
          <w:szCs w:val="25"/>
          <w:lang w:val="vi-VN"/>
        </w:rPr>
        <w:t>;</w:t>
      </w:r>
      <w:r w:rsidR="003C19E9" w:rsidRPr="00A646A5">
        <w:rPr>
          <w:rFonts w:cs="Times New Roman"/>
          <w:sz w:val="25"/>
          <w:szCs w:val="25"/>
          <w:lang w:val="vi-VN"/>
        </w:rPr>
        <w:t xml:space="preserve"> </w:t>
      </w:r>
      <w:r w:rsidRPr="00A646A5">
        <w:rPr>
          <w:rFonts w:cs="Times New Roman"/>
          <w:sz w:val="25"/>
          <w:szCs w:val="25"/>
          <w:lang w:val="vi-VN"/>
        </w:rPr>
        <w:t>E-mail:</w:t>
      </w:r>
      <w:r w:rsidR="00CB61F3" w:rsidRPr="00A646A5">
        <w:rPr>
          <w:rFonts w:cs="Times New Roman"/>
          <w:sz w:val="25"/>
          <w:szCs w:val="25"/>
          <w:lang w:val="vi-VN"/>
        </w:rPr>
        <w:t xml:space="preserve"> </w:t>
      </w:r>
      <w:r w:rsidR="00704E35" w:rsidRPr="00A646A5">
        <w:rPr>
          <w:rFonts w:cs="Times New Roman"/>
          <w:sz w:val="25"/>
          <w:szCs w:val="25"/>
          <w:lang w:val="vi-VN"/>
        </w:rPr>
        <w:t>hiephoangphu</w:t>
      </w:r>
      <w:r w:rsidR="00CB61F3" w:rsidRPr="00A646A5">
        <w:rPr>
          <w:rFonts w:cs="Times New Roman"/>
          <w:sz w:val="25"/>
          <w:szCs w:val="25"/>
          <w:lang w:val="vi-VN"/>
        </w:rPr>
        <w:t>@tnue.edu.vn</w:t>
      </w:r>
    </w:p>
    <w:p w14:paraId="74C7649A" w14:textId="3C1CF73B"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7. Quá trình công tác:</w:t>
      </w:r>
    </w:p>
    <w:p w14:paraId="70448E67" w14:textId="293BE15B" w:rsidR="00704E35" w:rsidRPr="00A646A5" w:rsidRDefault="00704E35" w:rsidP="00704E35">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Từ tháng 9 năm 2006 đến tháng 10 năm 2008: Học thạc sỹ chuyên ngành Di truyền học tại Đại học Sư phạm - Đại học Thái Nguyên</w:t>
      </w:r>
    </w:p>
    <w:p w14:paraId="47AA6969" w14:textId="52F3F80F" w:rsidR="005D0CD7" w:rsidRPr="00A646A5" w:rsidRDefault="003E4CB0"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5D0CD7" w:rsidRPr="00A646A5">
        <w:rPr>
          <w:rFonts w:cs="Times New Roman"/>
          <w:sz w:val="25"/>
          <w:szCs w:val="25"/>
          <w:lang w:val="vi-VN"/>
        </w:rPr>
        <w:t xml:space="preserve">Từ </w:t>
      </w:r>
      <w:r w:rsidR="005E1AEF" w:rsidRPr="00A646A5">
        <w:rPr>
          <w:rFonts w:cs="Times New Roman"/>
          <w:sz w:val="25"/>
          <w:szCs w:val="25"/>
          <w:lang w:val="vi-VN"/>
        </w:rPr>
        <w:t xml:space="preserve">tháng </w:t>
      </w:r>
      <w:r w:rsidR="00704E35" w:rsidRPr="00A646A5">
        <w:rPr>
          <w:rFonts w:cs="Times New Roman"/>
          <w:sz w:val="25"/>
          <w:szCs w:val="25"/>
          <w:lang w:val="vi-VN"/>
        </w:rPr>
        <w:t>8</w:t>
      </w:r>
      <w:r w:rsidR="005E1AEF" w:rsidRPr="00A646A5">
        <w:rPr>
          <w:rFonts w:cs="Times New Roman"/>
          <w:sz w:val="25"/>
          <w:szCs w:val="25"/>
          <w:lang w:val="vi-VN"/>
        </w:rPr>
        <w:t xml:space="preserve"> năm </w:t>
      </w:r>
      <w:r w:rsidR="005D0CD7" w:rsidRPr="00A646A5">
        <w:rPr>
          <w:rFonts w:cs="Times New Roman"/>
          <w:sz w:val="25"/>
          <w:szCs w:val="25"/>
          <w:lang w:val="vi-VN"/>
        </w:rPr>
        <w:t>200</w:t>
      </w:r>
      <w:r w:rsidR="00704E35" w:rsidRPr="00A646A5">
        <w:rPr>
          <w:rFonts w:cs="Times New Roman"/>
          <w:sz w:val="25"/>
          <w:szCs w:val="25"/>
          <w:lang w:val="vi-VN"/>
        </w:rPr>
        <w:t>8</w:t>
      </w:r>
      <w:r w:rsidR="005D0CD7" w:rsidRPr="00A646A5">
        <w:rPr>
          <w:rFonts w:cs="Times New Roman"/>
          <w:sz w:val="25"/>
          <w:szCs w:val="25"/>
          <w:lang w:val="vi-VN"/>
        </w:rPr>
        <w:t xml:space="preserve"> </w:t>
      </w:r>
      <w:r w:rsidR="005E1AEF" w:rsidRPr="00A646A5">
        <w:rPr>
          <w:rFonts w:cs="Times New Roman"/>
          <w:sz w:val="25"/>
          <w:szCs w:val="25"/>
          <w:lang w:val="vi-VN"/>
        </w:rPr>
        <w:t>đến</w:t>
      </w:r>
      <w:r w:rsidR="005D0CD7" w:rsidRPr="00A646A5">
        <w:rPr>
          <w:rFonts w:cs="Times New Roman"/>
          <w:sz w:val="25"/>
          <w:szCs w:val="25"/>
          <w:lang w:val="vi-VN"/>
        </w:rPr>
        <w:t xml:space="preserve"> </w:t>
      </w:r>
      <w:r w:rsidR="00704E35" w:rsidRPr="00A646A5">
        <w:rPr>
          <w:rFonts w:cs="Times New Roman"/>
          <w:sz w:val="25"/>
          <w:szCs w:val="25"/>
          <w:lang w:val="vi-VN"/>
        </w:rPr>
        <w:t>nay</w:t>
      </w:r>
      <w:r w:rsidR="005D0CD7" w:rsidRPr="00A646A5">
        <w:rPr>
          <w:rFonts w:cs="Times New Roman"/>
          <w:sz w:val="25"/>
          <w:szCs w:val="25"/>
          <w:lang w:val="vi-VN"/>
        </w:rPr>
        <w:t xml:space="preserve">: Giảng viên khoa Sinh </w:t>
      </w:r>
      <w:r w:rsidR="00704E35" w:rsidRPr="00A646A5">
        <w:rPr>
          <w:rFonts w:cs="Times New Roman"/>
          <w:sz w:val="25"/>
          <w:szCs w:val="25"/>
          <w:lang w:val="vi-VN"/>
        </w:rPr>
        <w:t>học</w:t>
      </w:r>
      <w:r w:rsidR="005D0CD7" w:rsidRPr="00A646A5">
        <w:rPr>
          <w:rFonts w:cs="Times New Roman"/>
          <w:sz w:val="25"/>
          <w:szCs w:val="25"/>
          <w:lang w:val="vi-VN"/>
        </w:rPr>
        <w:t>, Trường Đại học Sư phạm - Đại học Thái Nguyên</w:t>
      </w:r>
    </w:p>
    <w:p w14:paraId="66FD51DA" w14:textId="64B759D5" w:rsidR="005D0CD7" w:rsidRPr="00A646A5" w:rsidRDefault="003E4CB0"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5D0CD7" w:rsidRPr="00A646A5">
        <w:rPr>
          <w:rFonts w:cs="Times New Roman"/>
          <w:sz w:val="25"/>
          <w:szCs w:val="25"/>
          <w:lang w:val="vi-VN"/>
        </w:rPr>
        <w:t xml:space="preserve">Từ </w:t>
      </w:r>
      <w:r w:rsidR="005E1AEF" w:rsidRPr="00A646A5">
        <w:rPr>
          <w:rFonts w:cs="Times New Roman"/>
          <w:sz w:val="25"/>
          <w:szCs w:val="25"/>
          <w:lang w:val="vi-VN"/>
        </w:rPr>
        <w:t xml:space="preserve">tháng </w:t>
      </w:r>
      <w:r w:rsidR="005D0CD7" w:rsidRPr="00A646A5">
        <w:rPr>
          <w:rFonts w:cs="Times New Roman"/>
          <w:sz w:val="25"/>
          <w:szCs w:val="25"/>
          <w:lang w:val="vi-VN"/>
        </w:rPr>
        <w:t>9</w:t>
      </w:r>
      <w:r w:rsidR="005E1AEF" w:rsidRPr="00A646A5">
        <w:rPr>
          <w:rFonts w:cs="Times New Roman"/>
          <w:sz w:val="25"/>
          <w:szCs w:val="25"/>
          <w:lang w:val="vi-VN"/>
        </w:rPr>
        <w:t xml:space="preserve"> năm </w:t>
      </w:r>
      <w:r w:rsidR="005D0CD7" w:rsidRPr="00A646A5">
        <w:rPr>
          <w:rFonts w:cs="Times New Roman"/>
          <w:sz w:val="25"/>
          <w:szCs w:val="25"/>
          <w:lang w:val="vi-VN"/>
        </w:rPr>
        <w:t>200</w:t>
      </w:r>
      <w:r w:rsidR="00704E35" w:rsidRPr="00A646A5">
        <w:rPr>
          <w:rFonts w:cs="Times New Roman"/>
          <w:sz w:val="25"/>
          <w:szCs w:val="25"/>
          <w:lang w:val="vi-VN"/>
        </w:rPr>
        <w:t>9</w:t>
      </w:r>
      <w:r w:rsidR="005D0CD7" w:rsidRPr="00A646A5">
        <w:rPr>
          <w:rFonts w:cs="Times New Roman"/>
          <w:sz w:val="25"/>
          <w:szCs w:val="25"/>
          <w:lang w:val="vi-VN"/>
        </w:rPr>
        <w:t xml:space="preserve"> </w:t>
      </w:r>
      <w:r w:rsidR="005E1AEF" w:rsidRPr="00A646A5">
        <w:rPr>
          <w:rFonts w:cs="Times New Roman"/>
          <w:sz w:val="25"/>
          <w:szCs w:val="25"/>
          <w:lang w:val="vi-VN"/>
        </w:rPr>
        <w:t xml:space="preserve">đến tháng </w:t>
      </w:r>
      <w:r w:rsidR="005D0CD7" w:rsidRPr="00A646A5">
        <w:rPr>
          <w:rFonts w:cs="Times New Roman"/>
          <w:sz w:val="25"/>
          <w:szCs w:val="25"/>
          <w:lang w:val="vi-VN"/>
        </w:rPr>
        <w:t>10</w:t>
      </w:r>
      <w:r w:rsidR="005E1AEF" w:rsidRPr="00A646A5">
        <w:rPr>
          <w:rFonts w:cs="Times New Roman"/>
          <w:sz w:val="25"/>
          <w:szCs w:val="25"/>
          <w:lang w:val="vi-VN"/>
        </w:rPr>
        <w:t xml:space="preserve"> năm </w:t>
      </w:r>
      <w:r w:rsidR="005D0CD7" w:rsidRPr="00A646A5">
        <w:rPr>
          <w:rFonts w:cs="Times New Roman"/>
          <w:sz w:val="25"/>
          <w:szCs w:val="25"/>
          <w:lang w:val="vi-VN"/>
        </w:rPr>
        <w:t>20</w:t>
      </w:r>
      <w:r w:rsidR="00704E35" w:rsidRPr="00A646A5">
        <w:rPr>
          <w:rFonts w:cs="Times New Roman"/>
          <w:sz w:val="25"/>
          <w:szCs w:val="25"/>
          <w:lang w:val="vi-VN"/>
        </w:rPr>
        <w:t>13</w:t>
      </w:r>
      <w:r w:rsidR="005D0CD7" w:rsidRPr="00A646A5">
        <w:rPr>
          <w:rFonts w:cs="Times New Roman"/>
          <w:sz w:val="25"/>
          <w:szCs w:val="25"/>
          <w:lang w:val="vi-VN"/>
        </w:rPr>
        <w:t xml:space="preserve">: Học Tiến sỹ chuyên ngành </w:t>
      </w:r>
      <w:r w:rsidR="00427711" w:rsidRPr="00A646A5">
        <w:rPr>
          <w:rFonts w:cs="Times New Roman"/>
          <w:sz w:val="25"/>
          <w:szCs w:val="25"/>
          <w:lang w:val="vi-VN"/>
        </w:rPr>
        <w:t>Di truyền học tại Đại học Sư phạm - Đại học Thái Nguyên.</w:t>
      </w:r>
    </w:p>
    <w:p w14:paraId="68A3BDD3" w14:textId="7B82E866" w:rsidR="00F339AD" w:rsidRPr="00A646A5" w:rsidRDefault="003E4CB0" w:rsidP="00047A4B">
      <w:pPr>
        <w:tabs>
          <w:tab w:val="left" w:leader="dot" w:pos="7920"/>
        </w:tabs>
        <w:spacing w:before="60" w:after="60" w:line="288" w:lineRule="auto"/>
        <w:jc w:val="both"/>
        <w:rPr>
          <w:rFonts w:cs="Times New Roman"/>
          <w:sz w:val="25"/>
          <w:szCs w:val="25"/>
          <w:lang w:val="vi-VN"/>
        </w:rPr>
      </w:pPr>
      <w:r w:rsidRPr="00A646A5">
        <w:rPr>
          <w:rFonts w:cs="Times New Roman"/>
          <w:spacing w:val="-8"/>
          <w:sz w:val="25"/>
          <w:szCs w:val="25"/>
          <w:lang w:val="vi-VN"/>
        </w:rPr>
        <w:t xml:space="preserve">- </w:t>
      </w:r>
      <w:r w:rsidR="00F339AD" w:rsidRPr="00A646A5">
        <w:rPr>
          <w:rFonts w:cs="Times New Roman"/>
          <w:spacing w:val="-8"/>
          <w:sz w:val="25"/>
          <w:szCs w:val="25"/>
          <w:lang w:val="vi-VN"/>
        </w:rPr>
        <w:t>Chức vụ</w:t>
      </w:r>
      <w:r w:rsidR="00BF0A46" w:rsidRPr="00A646A5">
        <w:rPr>
          <w:rFonts w:cs="Times New Roman"/>
          <w:spacing w:val="-8"/>
          <w:sz w:val="25"/>
          <w:szCs w:val="25"/>
          <w:lang w:val="vi-VN"/>
        </w:rPr>
        <w:t xml:space="preserve"> hiện nay</w:t>
      </w:r>
      <w:r w:rsidR="00F339AD" w:rsidRPr="00A646A5">
        <w:rPr>
          <w:rFonts w:cs="Times New Roman"/>
          <w:spacing w:val="-8"/>
          <w:sz w:val="25"/>
          <w:szCs w:val="25"/>
          <w:lang w:val="vi-VN"/>
        </w:rPr>
        <w:t xml:space="preserve">: </w:t>
      </w:r>
      <w:r w:rsidR="00427711" w:rsidRPr="00A646A5">
        <w:rPr>
          <w:rFonts w:cs="Times New Roman"/>
          <w:spacing w:val="-8"/>
          <w:sz w:val="25"/>
          <w:szCs w:val="25"/>
          <w:lang w:val="vi-VN"/>
        </w:rPr>
        <w:t>Không</w:t>
      </w:r>
      <w:r w:rsidR="00F339AD" w:rsidRPr="00A646A5">
        <w:rPr>
          <w:rFonts w:cs="Times New Roman"/>
          <w:spacing w:val="-8"/>
          <w:sz w:val="25"/>
          <w:szCs w:val="25"/>
          <w:lang w:val="vi-VN"/>
        </w:rPr>
        <w:t>;</w:t>
      </w:r>
      <w:r w:rsidR="003C19E9" w:rsidRPr="00A646A5">
        <w:rPr>
          <w:rFonts w:cs="Times New Roman"/>
          <w:spacing w:val="-8"/>
          <w:sz w:val="25"/>
          <w:szCs w:val="25"/>
          <w:lang w:val="vi-VN"/>
        </w:rPr>
        <w:t xml:space="preserve"> </w:t>
      </w:r>
      <w:r w:rsidR="00F339AD" w:rsidRPr="00A646A5">
        <w:rPr>
          <w:rFonts w:cs="Times New Roman"/>
          <w:sz w:val="25"/>
          <w:szCs w:val="25"/>
          <w:lang w:val="vi-VN"/>
        </w:rPr>
        <w:t>Chức vụ cao nhất đã qua:</w:t>
      </w:r>
      <w:r w:rsidR="00596B91" w:rsidRPr="00A646A5">
        <w:rPr>
          <w:rFonts w:cs="Times New Roman"/>
          <w:sz w:val="25"/>
          <w:szCs w:val="25"/>
          <w:lang w:val="vi-VN"/>
        </w:rPr>
        <w:t xml:space="preserve"> </w:t>
      </w:r>
      <w:r w:rsidR="00427711" w:rsidRPr="00A646A5">
        <w:rPr>
          <w:rFonts w:cs="Times New Roman"/>
          <w:sz w:val="25"/>
          <w:szCs w:val="25"/>
          <w:lang w:val="vi-VN"/>
        </w:rPr>
        <w:t>Không</w:t>
      </w:r>
    </w:p>
    <w:p w14:paraId="6CB6412F" w14:textId="7BE9C2F6" w:rsidR="00F339AD" w:rsidRPr="00A646A5" w:rsidRDefault="003E4CB0" w:rsidP="00047A4B">
      <w:pPr>
        <w:tabs>
          <w:tab w:val="left" w:leader="dot" w:pos="2880"/>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F339AD" w:rsidRPr="00A646A5">
        <w:rPr>
          <w:rFonts w:cs="Times New Roman"/>
          <w:sz w:val="25"/>
          <w:szCs w:val="25"/>
          <w:lang w:val="vi-VN"/>
        </w:rPr>
        <w:t xml:space="preserve">Cơ quan công tác hiện nay: </w:t>
      </w:r>
      <w:r w:rsidR="00F912AA" w:rsidRPr="00A646A5">
        <w:rPr>
          <w:rFonts w:cs="Times New Roman"/>
          <w:sz w:val="25"/>
          <w:szCs w:val="25"/>
          <w:lang w:val="vi-VN"/>
        </w:rPr>
        <w:t>Trường Đại học Sư phạm, Đại học Thái Nguyên.</w:t>
      </w:r>
    </w:p>
    <w:p w14:paraId="26EF99BE" w14:textId="78135A95" w:rsidR="00F339AD" w:rsidRPr="00A646A5" w:rsidRDefault="003E4CB0"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F339AD" w:rsidRPr="00A646A5">
        <w:rPr>
          <w:rFonts w:cs="Times New Roman"/>
          <w:sz w:val="25"/>
          <w:szCs w:val="25"/>
          <w:lang w:val="vi-VN"/>
        </w:rPr>
        <w:t xml:space="preserve">Địa chỉ cơ quan: </w:t>
      </w:r>
      <w:r w:rsidR="00BF0A46" w:rsidRPr="00A646A5">
        <w:rPr>
          <w:rFonts w:cs="Times New Roman"/>
          <w:sz w:val="25"/>
          <w:szCs w:val="25"/>
          <w:lang w:val="vi-VN"/>
        </w:rPr>
        <w:t xml:space="preserve">Số </w:t>
      </w:r>
      <w:r w:rsidR="00F912AA" w:rsidRPr="00A646A5">
        <w:rPr>
          <w:rFonts w:cs="Times New Roman"/>
          <w:sz w:val="25"/>
          <w:szCs w:val="25"/>
          <w:lang w:val="vi-VN"/>
        </w:rPr>
        <w:t>20</w:t>
      </w:r>
      <w:r w:rsidR="00F03E6C" w:rsidRPr="00A646A5">
        <w:rPr>
          <w:rFonts w:cs="Times New Roman"/>
          <w:sz w:val="25"/>
          <w:szCs w:val="25"/>
        </w:rPr>
        <w:t xml:space="preserve">, </w:t>
      </w:r>
      <w:r w:rsidR="00F37AE6" w:rsidRPr="00A646A5">
        <w:rPr>
          <w:rFonts w:cs="Times New Roman"/>
          <w:sz w:val="25"/>
          <w:szCs w:val="25"/>
        </w:rPr>
        <w:t>Đ</w:t>
      </w:r>
      <w:r w:rsidR="00F03E6C" w:rsidRPr="00A646A5">
        <w:rPr>
          <w:rFonts w:cs="Times New Roman"/>
          <w:sz w:val="25"/>
          <w:szCs w:val="25"/>
        </w:rPr>
        <w:t>ường</w:t>
      </w:r>
      <w:r w:rsidR="00F912AA" w:rsidRPr="00A646A5">
        <w:rPr>
          <w:rFonts w:cs="Times New Roman"/>
          <w:sz w:val="25"/>
          <w:szCs w:val="25"/>
          <w:lang w:val="vi-VN"/>
        </w:rPr>
        <w:t xml:space="preserve"> Lương Ngọc Quyến, TP Thái Nguyên, tỉnh Thái Nguyên</w:t>
      </w:r>
    </w:p>
    <w:p w14:paraId="50E9D6A1" w14:textId="7CF16EE4" w:rsidR="00F339AD" w:rsidRPr="00A646A5" w:rsidRDefault="003E4CB0"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F339AD" w:rsidRPr="00A646A5">
        <w:rPr>
          <w:rFonts w:cs="Times New Roman"/>
          <w:sz w:val="25"/>
          <w:szCs w:val="25"/>
          <w:lang w:val="vi-VN"/>
        </w:rPr>
        <w:t>Điện thoại cơ quan</w:t>
      </w:r>
      <w:r w:rsidR="00B85370" w:rsidRPr="00A646A5">
        <w:rPr>
          <w:rFonts w:cs="Times New Roman"/>
          <w:sz w:val="25"/>
          <w:szCs w:val="25"/>
          <w:lang w:val="vi-VN"/>
        </w:rPr>
        <w:t>:</w:t>
      </w:r>
      <w:r w:rsidR="00F912AA" w:rsidRPr="00A646A5">
        <w:rPr>
          <w:rFonts w:cs="Times New Roman"/>
          <w:sz w:val="25"/>
          <w:szCs w:val="25"/>
          <w:lang w:val="vi-VN"/>
        </w:rPr>
        <w:t xml:space="preserve"> 02083 851013</w:t>
      </w:r>
    </w:p>
    <w:p w14:paraId="35DBB8B4" w14:textId="5538145E" w:rsidR="00F339AD" w:rsidRPr="00A646A5" w:rsidRDefault="003E4CB0"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w:t>
      </w:r>
      <w:r w:rsidR="00F339AD" w:rsidRPr="00A646A5">
        <w:rPr>
          <w:rFonts w:cs="Times New Roman"/>
          <w:sz w:val="25"/>
          <w:szCs w:val="25"/>
          <w:lang w:val="vi-VN"/>
        </w:rPr>
        <w:t xml:space="preserve">Thỉnh giảng tại cơ sở giáo dục đại học (nếu có): </w:t>
      </w:r>
      <w:r w:rsidR="00BF0A46" w:rsidRPr="00A646A5">
        <w:rPr>
          <w:rFonts w:cs="Times New Roman"/>
          <w:sz w:val="25"/>
          <w:szCs w:val="25"/>
          <w:lang w:val="vi-VN"/>
        </w:rPr>
        <w:t>Không</w:t>
      </w:r>
    </w:p>
    <w:p w14:paraId="49499F8A" w14:textId="4500214A" w:rsidR="00F339AD" w:rsidRDefault="00F339AD" w:rsidP="00047A4B">
      <w:pPr>
        <w:tabs>
          <w:tab w:val="left" w:leader="dot" w:pos="5040"/>
          <w:tab w:val="left" w:leader="dot" w:pos="7920"/>
        </w:tabs>
        <w:spacing w:before="60" w:after="60" w:line="288" w:lineRule="auto"/>
        <w:jc w:val="both"/>
        <w:rPr>
          <w:rFonts w:cs="Times New Roman"/>
          <w:sz w:val="25"/>
          <w:szCs w:val="25"/>
        </w:rPr>
      </w:pPr>
      <w:r w:rsidRPr="00A646A5">
        <w:rPr>
          <w:rFonts w:cs="Times New Roman"/>
          <w:sz w:val="25"/>
          <w:szCs w:val="25"/>
          <w:lang w:val="vi-VN"/>
        </w:rPr>
        <w:t>8. Đã nghỉ</w:t>
      </w:r>
      <w:r w:rsidR="002A00E3" w:rsidRPr="00A646A5">
        <w:rPr>
          <w:rFonts w:cs="Times New Roman"/>
          <w:sz w:val="25"/>
          <w:szCs w:val="25"/>
          <w:lang w:val="vi-VN"/>
        </w:rPr>
        <w:t xml:space="preserve"> hưu: C</w:t>
      </w:r>
      <w:r w:rsidR="00F912AA" w:rsidRPr="00A646A5">
        <w:rPr>
          <w:rFonts w:cs="Times New Roman"/>
          <w:sz w:val="25"/>
          <w:szCs w:val="25"/>
          <w:lang w:val="vi-VN"/>
        </w:rPr>
        <w:t>hưa</w:t>
      </w:r>
    </w:p>
    <w:p w14:paraId="02B3CEA1" w14:textId="77777777" w:rsidR="00CC05AE" w:rsidRPr="00CC05AE" w:rsidRDefault="00CC05AE" w:rsidP="00047A4B">
      <w:pPr>
        <w:tabs>
          <w:tab w:val="left" w:leader="dot" w:pos="5040"/>
          <w:tab w:val="left" w:leader="dot" w:pos="7920"/>
        </w:tabs>
        <w:spacing w:before="60" w:after="60" w:line="288" w:lineRule="auto"/>
        <w:jc w:val="both"/>
        <w:rPr>
          <w:rFonts w:cs="Times New Roman"/>
          <w:sz w:val="25"/>
          <w:szCs w:val="25"/>
        </w:rPr>
      </w:pPr>
    </w:p>
    <w:p w14:paraId="3583CC1F" w14:textId="77777777"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lastRenderedPageBreak/>
        <w:t xml:space="preserve">9. </w:t>
      </w:r>
      <w:r w:rsidR="00F8781F" w:rsidRPr="00A646A5">
        <w:rPr>
          <w:rFonts w:cs="Times New Roman"/>
          <w:sz w:val="25"/>
          <w:szCs w:val="25"/>
          <w:lang w:val="vi-VN"/>
        </w:rPr>
        <w:t xml:space="preserve">Trình độ </w:t>
      </w:r>
      <w:r w:rsidR="000339D5" w:rsidRPr="00A646A5">
        <w:rPr>
          <w:rFonts w:cs="Times New Roman"/>
          <w:sz w:val="25"/>
          <w:szCs w:val="25"/>
          <w:lang w:val="vi-VN"/>
        </w:rPr>
        <w:t>đào tạo</w:t>
      </w:r>
      <w:r w:rsidRPr="00A646A5">
        <w:rPr>
          <w:rFonts w:cs="Times New Roman"/>
          <w:sz w:val="25"/>
          <w:szCs w:val="25"/>
          <w:lang w:val="vi-VN"/>
        </w:rPr>
        <w:t>:</w:t>
      </w:r>
    </w:p>
    <w:p w14:paraId="282698EA" w14:textId="0CD555ED" w:rsidR="001776F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Được cấp bằng </w:t>
      </w:r>
      <w:r w:rsidR="00844FE1" w:rsidRPr="00A646A5">
        <w:rPr>
          <w:rFonts w:cs="Times New Roman"/>
          <w:sz w:val="25"/>
          <w:szCs w:val="25"/>
          <w:lang w:val="vi-VN"/>
        </w:rPr>
        <w:t>đại học</w:t>
      </w:r>
      <w:r w:rsidRPr="00A646A5">
        <w:rPr>
          <w:rFonts w:cs="Times New Roman"/>
          <w:sz w:val="25"/>
          <w:szCs w:val="25"/>
          <w:lang w:val="vi-VN"/>
        </w:rPr>
        <w:t xml:space="preserve"> ngày </w:t>
      </w:r>
      <w:r w:rsidR="00427711" w:rsidRPr="00A646A5">
        <w:rPr>
          <w:rFonts w:cs="Times New Roman"/>
          <w:sz w:val="25"/>
          <w:szCs w:val="25"/>
          <w:lang w:val="vi-VN"/>
        </w:rPr>
        <w:t>07</w:t>
      </w:r>
      <w:r w:rsidRPr="00A646A5">
        <w:rPr>
          <w:rFonts w:cs="Times New Roman"/>
          <w:sz w:val="25"/>
          <w:szCs w:val="25"/>
          <w:lang w:val="vi-VN"/>
        </w:rPr>
        <w:t xml:space="preserve"> tháng </w:t>
      </w:r>
      <w:r w:rsidR="00427711" w:rsidRPr="00A646A5">
        <w:rPr>
          <w:rFonts w:cs="Times New Roman"/>
          <w:sz w:val="25"/>
          <w:szCs w:val="25"/>
          <w:lang w:val="vi-VN"/>
        </w:rPr>
        <w:t>07</w:t>
      </w:r>
      <w:r w:rsidRPr="00A646A5">
        <w:rPr>
          <w:rFonts w:cs="Times New Roman"/>
          <w:sz w:val="25"/>
          <w:szCs w:val="25"/>
          <w:lang w:val="vi-VN"/>
        </w:rPr>
        <w:t xml:space="preserve"> năm </w:t>
      </w:r>
      <w:r w:rsidR="002A00E3" w:rsidRPr="00A646A5">
        <w:rPr>
          <w:rFonts w:cs="Times New Roman"/>
          <w:sz w:val="25"/>
          <w:szCs w:val="25"/>
          <w:lang w:val="vi-VN"/>
        </w:rPr>
        <w:t>200</w:t>
      </w:r>
      <w:r w:rsidR="00427711" w:rsidRPr="00A646A5">
        <w:rPr>
          <w:rFonts w:cs="Times New Roman"/>
          <w:sz w:val="25"/>
          <w:szCs w:val="25"/>
          <w:lang w:val="vi-VN"/>
        </w:rPr>
        <w:t>6</w:t>
      </w:r>
      <w:r w:rsidR="008716C6" w:rsidRPr="00A646A5">
        <w:rPr>
          <w:rFonts w:cs="Times New Roman"/>
          <w:sz w:val="25"/>
          <w:szCs w:val="25"/>
          <w:lang w:val="vi-VN"/>
        </w:rPr>
        <w:t xml:space="preserve">; số văn bằng: </w:t>
      </w:r>
      <w:r w:rsidR="002A00E3" w:rsidRPr="00A646A5">
        <w:rPr>
          <w:rFonts w:cs="Times New Roman"/>
          <w:sz w:val="25"/>
          <w:szCs w:val="25"/>
          <w:lang w:val="vi-VN"/>
        </w:rPr>
        <w:t xml:space="preserve">C </w:t>
      </w:r>
      <w:r w:rsidR="00427711" w:rsidRPr="00A646A5">
        <w:rPr>
          <w:rFonts w:cs="Times New Roman"/>
          <w:sz w:val="25"/>
          <w:szCs w:val="25"/>
          <w:lang w:val="vi-VN"/>
        </w:rPr>
        <w:t>745581</w:t>
      </w:r>
      <w:r w:rsidR="008716C6" w:rsidRPr="00A646A5">
        <w:rPr>
          <w:rFonts w:cs="Times New Roman"/>
          <w:sz w:val="25"/>
          <w:szCs w:val="25"/>
          <w:lang w:val="vi-VN"/>
        </w:rPr>
        <w:t>;</w:t>
      </w:r>
      <w:r w:rsidRPr="00A646A5">
        <w:rPr>
          <w:rFonts w:cs="Times New Roman"/>
          <w:sz w:val="25"/>
          <w:szCs w:val="25"/>
          <w:lang w:val="vi-VN"/>
        </w:rPr>
        <w:t xml:space="preserve"> ngành:</w:t>
      </w:r>
      <w:r w:rsidR="003C19E9" w:rsidRPr="00A646A5">
        <w:rPr>
          <w:rFonts w:cs="Times New Roman"/>
          <w:sz w:val="25"/>
          <w:szCs w:val="25"/>
          <w:lang w:val="vi-VN"/>
        </w:rPr>
        <w:t xml:space="preserve"> </w:t>
      </w:r>
      <w:r w:rsidR="00427711" w:rsidRPr="00A646A5">
        <w:rPr>
          <w:rFonts w:cs="Times New Roman"/>
          <w:sz w:val="25"/>
          <w:szCs w:val="25"/>
          <w:lang w:val="vi-VN"/>
        </w:rPr>
        <w:t>Sinh- KTNN</w:t>
      </w:r>
      <w:r w:rsidRPr="00A646A5">
        <w:rPr>
          <w:rFonts w:cs="Times New Roman"/>
          <w:sz w:val="25"/>
          <w:szCs w:val="25"/>
          <w:lang w:val="vi-VN"/>
        </w:rPr>
        <w:t xml:space="preserve">, chuyên ngành: </w:t>
      </w:r>
      <w:r w:rsidR="00427711" w:rsidRPr="00A646A5">
        <w:rPr>
          <w:rFonts w:cs="Times New Roman"/>
          <w:sz w:val="25"/>
          <w:szCs w:val="25"/>
          <w:lang w:val="vi-VN"/>
        </w:rPr>
        <w:t>Di truyền học</w:t>
      </w:r>
      <w:r w:rsidR="0093781C" w:rsidRPr="00A646A5">
        <w:rPr>
          <w:rFonts w:cs="Times New Roman"/>
          <w:sz w:val="25"/>
          <w:szCs w:val="25"/>
          <w:lang w:val="vi-VN"/>
        </w:rPr>
        <w:t xml:space="preserve">; </w:t>
      </w:r>
      <w:r w:rsidRPr="00A646A5">
        <w:rPr>
          <w:rFonts w:cs="Times New Roman"/>
          <w:sz w:val="25"/>
          <w:szCs w:val="25"/>
          <w:lang w:val="vi-VN"/>
        </w:rPr>
        <w:t xml:space="preserve">Nơi cấp bằng </w:t>
      </w:r>
      <w:r w:rsidR="00844FE1" w:rsidRPr="00A646A5">
        <w:rPr>
          <w:rFonts w:cs="Times New Roman"/>
          <w:sz w:val="25"/>
          <w:szCs w:val="25"/>
          <w:lang w:val="vi-VN"/>
        </w:rPr>
        <w:t>đại học</w:t>
      </w:r>
      <w:r w:rsidRPr="00A646A5">
        <w:rPr>
          <w:rFonts w:cs="Times New Roman"/>
          <w:sz w:val="25"/>
          <w:szCs w:val="25"/>
          <w:lang w:val="vi-VN"/>
        </w:rPr>
        <w:t xml:space="preserve">: </w:t>
      </w:r>
      <w:r w:rsidR="00C74B53" w:rsidRPr="00A646A5">
        <w:rPr>
          <w:rFonts w:cs="Times New Roman"/>
          <w:sz w:val="25"/>
          <w:szCs w:val="25"/>
          <w:lang w:val="vi-VN"/>
        </w:rPr>
        <w:t xml:space="preserve">Trường Đại học </w:t>
      </w:r>
      <w:r w:rsidR="00427711" w:rsidRPr="00A646A5">
        <w:rPr>
          <w:rFonts w:cs="Times New Roman"/>
          <w:sz w:val="25"/>
          <w:szCs w:val="25"/>
          <w:lang w:val="vi-VN"/>
        </w:rPr>
        <w:t>Sư phạm</w:t>
      </w:r>
      <w:r w:rsidR="002A00E3" w:rsidRPr="00A646A5">
        <w:rPr>
          <w:rFonts w:cs="Times New Roman"/>
          <w:sz w:val="25"/>
          <w:szCs w:val="25"/>
          <w:lang w:val="vi-VN"/>
        </w:rPr>
        <w:t xml:space="preserve"> - </w:t>
      </w:r>
      <w:r w:rsidR="00C74B53" w:rsidRPr="00A646A5">
        <w:rPr>
          <w:rFonts w:cs="Times New Roman"/>
          <w:sz w:val="25"/>
          <w:szCs w:val="25"/>
          <w:lang w:val="vi-VN"/>
        </w:rPr>
        <w:t>Đại học Thái Nguyên.</w:t>
      </w:r>
    </w:p>
    <w:p w14:paraId="48D5A2FF" w14:textId="05190514" w:rsidR="00427711" w:rsidRPr="00A646A5" w:rsidRDefault="00427711" w:rsidP="00427711">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Được cấp bằng đại học ngày 25 tháng 05 năm 2007; số văn bằng: A 0015147; ngành</w:t>
      </w:r>
      <w:r w:rsidR="008555E4" w:rsidRPr="00A646A5">
        <w:rPr>
          <w:rFonts w:cs="Times New Roman"/>
          <w:sz w:val="25"/>
          <w:szCs w:val="25"/>
          <w:lang w:val="vi-VN"/>
        </w:rPr>
        <w:t xml:space="preserve"> </w:t>
      </w:r>
      <w:r w:rsidRPr="00A646A5">
        <w:rPr>
          <w:rFonts w:cs="Times New Roman"/>
          <w:sz w:val="25"/>
          <w:szCs w:val="25"/>
          <w:lang w:val="vi-VN"/>
        </w:rPr>
        <w:t>Tiếng Anh; Nơi cấp bằng đại học: Trường Viện Đại học Mở Hà Nội.</w:t>
      </w:r>
    </w:p>
    <w:p w14:paraId="01C03413" w14:textId="44AE329E"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Được cấp bằng </w:t>
      </w:r>
      <w:r w:rsidR="00844FE1" w:rsidRPr="00A646A5">
        <w:rPr>
          <w:rFonts w:cs="Times New Roman"/>
          <w:sz w:val="25"/>
          <w:szCs w:val="25"/>
          <w:lang w:val="vi-VN"/>
        </w:rPr>
        <w:t>thạc sĩ</w:t>
      </w:r>
      <w:r w:rsidRPr="00A646A5">
        <w:rPr>
          <w:rFonts w:cs="Times New Roman"/>
          <w:sz w:val="25"/>
          <w:szCs w:val="25"/>
          <w:lang w:val="vi-VN"/>
        </w:rPr>
        <w:t xml:space="preserve"> ngày </w:t>
      </w:r>
      <w:r w:rsidR="00427711" w:rsidRPr="00A646A5">
        <w:rPr>
          <w:rFonts w:cs="Times New Roman"/>
          <w:sz w:val="25"/>
          <w:szCs w:val="25"/>
          <w:lang w:val="vi-VN"/>
        </w:rPr>
        <w:t>29</w:t>
      </w:r>
      <w:r w:rsidRPr="00A646A5">
        <w:rPr>
          <w:rFonts w:cs="Times New Roman"/>
          <w:sz w:val="25"/>
          <w:szCs w:val="25"/>
          <w:lang w:val="vi-VN"/>
        </w:rPr>
        <w:t xml:space="preserve"> tháng </w:t>
      </w:r>
      <w:r w:rsidR="00FA5E6E" w:rsidRPr="00A646A5">
        <w:rPr>
          <w:rFonts w:cs="Times New Roman"/>
          <w:sz w:val="25"/>
          <w:szCs w:val="25"/>
          <w:lang w:val="vi-VN"/>
        </w:rPr>
        <w:t>1</w:t>
      </w:r>
      <w:r w:rsidR="00BD1783" w:rsidRPr="00A646A5">
        <w:rPr>
          <w:rFonts w:cs="Times New Roman"/>
          <w:sz w:val="25"/>
          <w:szCs w:val="25"/>
          <w:lang w:val="vi-VN"/>
        </w:rPr>
        <w:t>2</w:t>
      </w:r>
      <w:r w:rsidRPr="00A646A5">
        <w:rPr>
          <w:rFonts w:cs="Times New Roman"/>
          <w:sz w:val="25"/>
          <w:szCs w:val="25"/>
          <w:lang w:val="vi-VN"/>
        </w:rPr>
        <w:t xml:space="preserve"> năm </w:t>
      </w:r>
      <w:r w:rsidR="00BD1783" w:rsidRPr="00A646A5">
        <w:rPr>
          <w:rFonts w:cs="Times New Roman"/>
          <w:sz w:val="25"/>
          <w:szCs w:val="25"/>
          <w:lang w:val="vi-VN"/>
        </w:rPr>
        <w:t>200</w:t>
      </w:r>
      <w:r w:rsidR="00427711" w:rsidRPr="00A646A5">
        <w:rPr>
          <w:rFonts w:cs="Times New Roman"/>
          <w:sz w:val="25"/>
          <w:szCs w:val="25"/>
          <w:lang w:val="vi-VN"/>
        </w:rPr>
        <w:t>8</w:t>
      </w:r>
      <w:r w:rsidR="00193617" w:rsidRPr="00A646A5">
        <w:rPr>
          <w:rFonts w:cs="Times New Roman"/>
          <w:sz w:val="25"/>
          <w:szCs w:val="25"/>
          <w:lang w:val="vi-VN"/>
        </w:rPr>
        <w:t xml:space="preserve">; số văn bằng: </w:t>
      </w:r>
      <w:r w:rsidR="00427711" w:rsidRPr="00A646A5">
        <w:rPr>
          <w:rFonts w:cs="Times New Roman"/>
          <w:sz w:val="25"/>
          <w:szCs w:val="25"/>
          <w:lang w:val="vi-VN"/>
        </w:rPr>
        <w:t>1825</w:t>
      </w:r>
      <w:r w:rsidR="00193617" w:rsidRPr="00A646A5">
        <w:rPr>
          <w:rFonts w:cs="Times New Roman"/>
          <w:sz w:val="25"/>
          <w:szCs w:val="25"/>
          <w:lang w:val="vi-VN"/>
        </w:rPr>
        <w:t>;</w:t>
      </w:r>
      <w:r w:rsidRPr="00A646A5">
        <w:rPr>
          <w:rFonts w:cs="Times New Roman"/>
          <w:sz w:val="25"/>
          <w:szCs w:val="25"/>
          <w:lang w:val="vi-VN"/>
        </w:rPr>
        <w:t xml:space="preserve"> ngành: </w:t>
      </w:r>
      <w:r w:rsidR="00427711" w:rsidRPr="00A646A5">
        <w:rPr>
          <w:rFonts w:cs="Times New Roman"/>
          <w:sz w:val="25"/>
          <w:szCs w:val="25"/>
          <w:lang w:val="vi-VN"/>
        </w:rPr>
        <w:t>Sinh học</w:t>
      </w:r>
      <w:r w:rsidR="00193617" w:rsidRPr="00A646A5">
        <w:rPr>
          <w:rFonts w:cs="Times New Roman"/>
          <w:sz w:val="25"/>
          <w:szCs w:val="25"/>
          <w:lang w:val="vi-VN"/>
        </w:rPr>
        <w:t>;</w:t>
      </w:r>
      <w:r w:rsidRPr="00A646A5">
        <w:rPr>
          <w:rFonts w:cs="Times New Roman"/>
          <w:sz w:val="25"/>
          <w:szCs w:val="25"/>
          <w:lang w:val="vi-VN"/>
        </w:rPr>
        <w:t xml:space="preserve"> chuyên ngành: </w:t>
      </w:r>
      <w:r w:rsidR="00427711" w:rsidRPr="00A646A5">
        <w:rPr>
          <w:rFonts w:cs="Times New Roman"/>
          <w:sz w:val="25"/>
          <w:szCs w:val="25"/>
          <w:lang w:val="vi-VN"/>
        </w:rPr>
        <w:t>Di truyền học</w:t>
      </w:r>
      <w:r w:rsidR="00193617" w:rsidRPr="00A646A5">
        <w:rPr>
          <w:rFonts w:cs="Times New Roman"/>
          <w:sz w:val="25"/>
          <w:szCs w:val="25"/>
          <w:lang w:val="vi-VN"/>
        </w:rPr>
        <w:t xml:space="preserve">; </w:t>
      </w:r>
      <w:r w:rsidRPr="00A646A5">
        <w:rPr>
          <w:rFonts w:cs="Times New Roman"/>
          <w:sz w:val="25"/>
          <w:szCs w:val="25"/>
          <w:lang w:val="vi-VN"/>
        </w:rPr>
        <w:t xml:space="preserve">Nơi cấp bằng </w:t>
      </w:r>
      <w:r w:rsidR="00844FE1" w:rsidRPr="00A646A5">
        <w:rPr>
          <w:rFonts w:cs="Times New Roman"/>
          <w:sz w:val="25"/>
          <w:szCs w:val="25"/>
          <w:lang w:val="vi-VN"/>
        </w:rPr>
        <w:t>thạc sĩ</w:t>
      </w:r>
      <w:r w:rsidRPr="00A646A5">
        <w:rPr>
          <w:rFonts w:cs="Times New Roman"/>
          <w:sz w:val="25"/>
          <w:szCs w:val="25"/>
          <w:lang w:val="vi-VN"/>
        </w:rPr>
        <w:t xml:space="preserve">: </w:t>
      </w:r>
      <w:r w:rsidR="00C74B53" w:rsidRPr="00A646A5">
        <w:rPr>
          <w:rFonts w:cs="Times New Roman"/>
          <w:sz w:val="25"/>
          <w:szCs w:val="25"/>
          <w:lang w:val="vi-VN"/>
        </w:rPr>
        <w:t xml:space="preserve">Đại học </w:t>
      </w:r>
      <w:r w:rsidR="00FA5E6E" w:rsidRPr="00A646A5">
        <w:rPr>
          <w:rFonts w:cs="Times New Roman"/>
          <w:sz w:val="25"/>
          <w:szCs w:val="25"/>
          <w:lang w:val="vi-VN"/>
        </w:rPr>
        <w:t>Thái Nguyên</w:t>
      </w:r>
      <w:r w:rsidR="00C74B53" w:rsidRPr="00A646A5">
        <w:rPr>
          <w:rFonts w:cs="Times New Roman"/>
          <w:sz w:val="25"/>
          <w:szCs w:val="25"/>
          <w:lang w:val="vi-VN"/>
        </w:rPr>
        <w:t>.</w:t>
      </w:r>
    </w:p>
    <w:p w14:paraId="33B68917" w14:textId="754B77D6" w:rsidR="00B50C4C" w:rsidRPr="00A646A5" w:rsidRDefault="00B50C4C"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 Được cấp bằng </w:t>
      </w:r>
      <w:r w:rsidR="00844FE1" w:rsidRPr="00A646A5">
        <w:rPr>
          <w:rFonts w:cs="Times New Roman"/>
          <w:sz w:val="25"/>
          <w:szCs w:val="25"/>
          <w:lang w:val="vi-VN"/>
        </w:rPr>
        <w:t>tiến sĩ</w:t>
      </w:r>
      <w:r w:rsidRPr="00A646A5">
        <w:rPr>
          <w:rFonts w:cs="Times New Roman"/>
          <w:sz w:val="25"/>
          <w:szCs w:val="25"/>
          <w:lang w:val="vi-VN"/>
        </w:rPr>
        <w:t xml:space="preserve"> ngày </w:t>
      </w:r>
      <w:r w:rsidR="00427711" w:rsidRPr="00A646A5">
        <w:rPr>
          <w:rFonts w:cs="Times New Roman"/>
          <w:sz w:val="25"/>
          <w:szCs w:val="25"/>
          <w:lang w:val="vi-VN"/>
        </w:rPr>
        <w:t>03</w:t>
      </w:r>
      <w:r w:rsidRPr="00A646A5">
        <w:rPr>
          <w:rFonts w:cs="Times New Roman"/>
          <w:sz w:val="25"/>
          <w:szCs w:val="25"/>
          <w:lang w:val="vi-VN"/>
        </w:rPr>
        <w:t xml:space="preserve"> tháng </w:t>
      </w:r>
      <w:r w:rsidR="002A00E3" w:rsidRPr="00A646A5">
        <w:rPr>
          <w:rFonts w:cs="Times New Roman"/>
          <w:sz w:val="25"/>
          <w:szCs w:val="25"/>
          <w:lang w:val="vi-VN"/>
        </w:rPr>
        <w:t>0</w:t>
      </w:r>
      <w:r w:rsidR="00427711" w:rsidRPr="00A646A5">
        <w:rPr>
          <w:rFonts w:cs="Times New Roman"/>
          <w:sz w:val="25"/>
          <w:szCs w:val="25"/>
          <w:lang w:val="vi-VN"/>
        </w:rPr>
        <w:t>2</w:t>
      </w:r>
      <w:r w:rsidRPr="00A646A5">
        <w:rPr>
          <w:rFonts w:cs="Times New Roman"/>
          <w:sz w:val="25"/>
          <w:szCs w:val="25"/>
          <w:lang w:val="vi-VN"/>
        </w:rPr>
        <w:t xml:space="preserve"> năm 20</w:t>
      </w:r>
      <w:r w:rsidR="00427711" w:rsidRPr="00A646A5">
        <w:rPr>
          <w:rFonts w:cs="Times New Roman"/>
          <w:sz w:val="25"/>
          <w:szCs w:val="25"/>
          <w:lang w:val="vi-VN"/>
        </w:rPr>
        <w:t>15</w:t>
      </w:r>
      <w:r w:rsidRPr="00A646A5">
        <w:rPr>
          <w:rFonts w:cs="Times New Roman"/>
          <w:sz w:val="25"/>
          <w:szCs w:val="25"/>
          <w:lang w:val="vi-VN"/>
        </w:rPr>
        <w:t xml:space="preserve">; số văn bằng: </w:t>
      </w:r>
      <w:r w:rsidR="00F93728" w:rsidRPr="00A646A5">
        <w:rPr>
          <w:rFonts w:cs="Times New Roman"/>
          <w:sz w:val="25"/>
          <w:szCs w:val="25"/>
          <w:lang w:val="vi-VN"/>
        </w:rPr>
        <w:t>0112</w:t>
      </w:r>
      <w:r w:rsidRPr="00A646A5">
        <w:rPr>
          <w:rFonts w:cs="Times New Roman"/>
          <w:sz w:val="25"/>
          <w:szCs w:val="25"/>
          <w:lang w:val="vi-VN"/>
        </w:rPr>
        <w:t xml:space="preserve">; ngành: </w:t>
      </w:r>
      <w:r w:rsidR="00F93728" w:rsidRPr="00A646A5">
        <w:rPr>
          <w:rFonts w:cs="Times New Roman"/>
          <w:sz w:val="25"/>
          <w:szCs w:val="25"/>
          <w:lang w:val="vi-VN"/>
        </w:rPr>
        <w:t>Sinh học</w:t>
      </w:r>
      <w:r w:rsidRPr="00A646A5">
        <w:rPr>
          <w:rFonts w:cs="Times New Roman"/>
          <w:sz w:val="25"/>
          <w:szCs w:val="25"/>
          <w:lang w:val="vi-VN"/>
        </w:rPr>
        <w:t xml:space="preserve">; chuyên ngành: </w:t>
      </w:r>
      <w:r w:rsidR="002A00E3" w:rsidRPr="00A646A5">
        <w:rPr>
          <w:rFonts w:cs="Times New Roman"/>
          <w:sz w:val="25"/>
          <w:szCs w:val="25"/>
          <w:lang w:val="vi-VN"/>
        </w:rPr>
        <w:t xml:space="preserve">Di truyền </w:t>
      </w:r>
      <w:r w:rsidR="00F93728" w:rsidRPr="00A646A5">
        <w:rPr>
          <w:rFonts w:cs="Times New Roman"/>
          <w:sz w:val="25"/>
          <w:szCs w:val="25"/>
          <w:lang w:val="vi-VN"/>
        </w:rPr>
        <w:t>học</w:t>
      </w:r>
      <w:r w:rsidRPr="00A646A5">
        <w:rPr>
          <w:rFonts w:cs="Times New Roman"/>
          <w:sz w:val="25"/>
          <w:szCs w:val="25"/>
          <w:lang w:val="vi-VN"/>
        </w:rPr>
        <w:t xml:space="preserve">; Nơi cấp bằng </w:t>
      </w:r>
      <w:r w:rsidR="00844FE1" w:rsidRPr="00A646A5">
        <w:rPr>
          <w:rFonts w:cs="Times New Roman"/>
          <w:sz w:val="25"/>
          <w:szCs w:val="25"/>
          <w:lang w:val="vi-VN"/>
        </w:rPr>
        <w:t>tiến sĩ</w:t>
      </w:r>
      <w:r w:rsidRPr="00A646A5">
        <w:rPr>
          <w:rFonts w:cs="Times New Roman"/>
          <w:sz w:val="25"/>
          <w:szCs w:val="25"/>
          <w:lang w:val="vi-VN"/>
        </w:rPr>
        <w:t xml:space="preserve">: </w:t>
      </w:r>
      <w:r w:rsidR="00F93728" w:rsidRPr="00A646A5">
        <w:rPr>
          <w:rFonts w:cs="Times New Roman"/>
          <w:sz w:val="25"/>
          <w:szCs w:val="25"/>
          <w:lang w:val="vi-VN"/>
        </w:rPr>
        <w:t>Đại học Thái Nguyên.</w:t>
      </w:r>
    </w:p>
    <w:p w14:paraId="310FB2BF" w14:textId="4F4B827F" w:rsidR="001776F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10. Đã được bổ nhiệm/công nhận chức danh PGS: </w:t>
      </w:r>
      <w:r w:rsidR="00F912AA" w:rsidRPr="00A646A5">
        <w:rPr>
          <w:rFonts w:cs="Times New Roman"/>
          <w:sz w:val="25"/>
          <w:szCs w:val="25"/>
          <w:lang w:val="vi-VN"/>
        </w:rPr>
        <w:t xml:space="preserve">Chưa được bổ nhiệm/ công nhận chức danh </w:t>
      </w:r>
      <w:r w:rsidR="00844FE1" w:rsidRPr="00A646A5">
        <w:rPr>
          <w:rFonts w:cs="Times New Roman"/>
          <w:sz w:val="25"/>
          <w:szCs w:val="25"/>
          <w:lang w:val="vi-VN"/>
        </w:rPr>
        <w:t>Phó giáo sư</w:t>
      </w:r>
      <w:r w:rsidR="00B1258A" w:rsidRPr="00A646A5">
        <w:rPr>
          <w:rFonts w:cs="Times New Roman"/>
          <w:sz w:val="25"/>
          <w:szCs w:val="25"/>
          <w:lang w:val="vi-VN"/>
        </w:rPr>
        <w:t>.</w:t>
      </w:r>
    </w:p>
    <w:p w14:paraId="64532B50" w14:textId="14FF82E4" w:rsidR="00F912AA"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11. Đăng ký xét đạt tiêu chuẩn chức danh </w:t>
      </w:r>
      <w:r w:rsidR="00F912AA" w:rsidRPr="00A646A5">
        <w:rPr>
          <w:rFonts w:cs="Times New Roman"/>
          <w:sz w:val="25"/>
          <w:szCs w:val="25"/>
          <w:lang w:val="vi-VN"/>
        </w:rPr>
        <w:t>PGS</w:t>
      </w:r>
      <w:r w:rsidRPr="00A646A5">
        <w:rPr>
          <w:rFonts w:cs="Times New Roman"/>
          <w:sz w:val="25"/>
          <w:szCs w:val="25"/>
          <w:lang w:val="vi-VN"/>
        </w:rPr>
        <w:t xml:space="preserve"> tại HĐGS cơ sở: </w:t>
      </w:r>
      <w:r w:rsidR="00F912AA" w:rsidRPr="00A646A5">
        <w:rPr>
          <w:rFonts w:cs="Times New Roman"/>
          <w:sz w:val="25"/>
          <w:szCs w:val="25"/>
          <w:lang w:val="vi-VN"/>
        </w:rPr>
        <w:t>Trường Đại học Sư phạm, Đại học Thái Nguyên.</w:t>
      </w:r>
    </w:p>
    <w:p w14:paraId="0B6053AB" w14:textId="6884B232"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12. Đăng ký xét đạt tiêu chuẩn chức danh </w:t>
      </w:r>
      <w:r w:rsidR="00F912AA" w:rsidRPr="00A646A5">
        <w:rPr>
          <w:rFonts w:cs="Times New Roman"/>
          <w:sz w:val="25"/>
          <w:szCs w:val="25"/>
          <w:lang w:val="vi-VN"/>
        </w:rPr>
        <w:t>PGS</w:t>
      </w:r>
      <w:r w:rsidRPr="00A646A5">
        <w:rPr>
          <w:rFonts w:cs="Times New Roman"/>
          <w:sz w:val="25"/>
          <w:szCs w:val="25"/>
          <w:lang w:val="vi-VN"/>
        </w:rPr>
        <w:t xml:space="preserve"> tại HĐGS ngành, liên ngành: </w:t>
      </w:r>
      <w:r w:rsidR="00F912AA" w:rsidRPr="00A646A5">
        <w:rPr>
          <w:rFonts w:cs="Times New Roman"/>
          <w:sz w:val="25"/>
          <w:szCs w:val="25"/>
          <w:lang w:val="vi-VN"/>
        </w:rPr>
        <w:t>Sinh học</w:t>
      </w:r>
    </w:p>
    <w:p w14:paraId="09767847" w14:textId="77777777" w:rsidR="00F339AD" w:rsidRPr="00A646A5" w:rsidRDefault="00F339AD" w:rsidP="00047A4B">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13. Các hướng nghiên cứu chủ yếu:</w:t>
      </w:r>
    </w:p>
    <w:p w14:paraId="665E362B" w14:textId="38ECED3B" w:rsidR="003E5A83" w:rsidRPr="00A646A5" w:rsidRDefault="001D6F70" w:rsidP="003E5A83">
      <w:pPr>
        <w:spacing w:before="60" w:after="60" w:line="288" w:lineRule="auto"/>
        <w:jc w:val="both"/>
        <w:rPr>
          <w:rFonts w:cs="Times New Roman"/>
          <w:sz w:val="25"/>
          <w:szCs w:val="25"/>
        </w:rPr>
      </w:pPr>
      <w:r w:rsidRPr="00A646A5">
        <w:rPr>
          <w:rFonts w:cs="Times New Roman"/>
          <w:sz w:val="25"/>
          <w:szCs w:val="25"/>
          <w:lang w:val="vi-VN"/>
        </w:rPr>
        <w:t>- Nghiên cứu</w:t>
      </w:r>
      <w:r w:rsidR="0041116B" w:rsidRPr="00A646A5">
        <w:rPr>
          <w:rFonts w:cs="Times New Roman"/>
          <w:sz w:val="25"/>
          <w:szCs w:val="25"/>
        </w:rPr>
        <w:t xml:space="preserve"> ứng dụng Công nghệ sinh học trong</w:t>
      </w:r>
      <w:r w:rsidRPr="00A646A5">
        <w:rPr>
          <w:rFonts w:cs="Times New Roman"/>
          <w:sz w:val="25"/>
          <w:szCs w:val="25"/>
          <w:lang w:val="vi-VN"/>
        </w:rPr>
        <w:t xml:space="preserve"> </w:t>
      </w:r>
      <w:r w:rsidR="003E5A83" w:rsidRPr="00A646A5">
        <w:rPr>
          <w:rFonts w:cs="Times New Roman"/>
          <w:sz w:val="25"/>
          <w:szCs w:val="25"/>
          <w:lang w:val="vi-VN"/>
        </w:rPr>
        <w:t xml:space="preserve">bảo tồn và lưu giữ nguồn gen thực vật </w:t>
      </w:r>
    </w:p>
    <w:p w14:paraId="0BF26304" w14:textId="3B8B5CBF" w:rsidR="001D6F70" w:rsidRPr="00A646A5" w:rsidRDefault="001D6F70" w:rsidP="003E5A83">
      <w:pPr>
        <w:spacing w:before="60" w:after="60" w:line="288" w:lineRule="auto"/>
        <w:jc w:val="both"/>
        <w:rPr>
          <w:rStyle w:val="rynqvb"/>
          <w:rFonts w:cs="Times New Roman"/>
          <w:sz w:val="26"/>
          <w:szCs w:val="26"/>
          <w:lang w:val="vi-VN"/>
        </w:rPr>
      </w:pPr>
      <w:r w:rsidRPr="00A646A5">
        <w:rPr>
          <w:rFonts w:cs="Times New Roman"/>
          <w:sz w:val="25"/>
          <w:szCs w:val="25"/>
          <w:lang w:val="vi-VN"/>
        </w:rPr>
        <w:t xml:space="preserve">- </w:t>
      </w:r>
      <w:r w:rsidRPr="00A646A5">
        <w:rPr>
          <w:rStyle w:val="rynqvb"/>
          <w:rFonts w:cs="Times New Roman"/>
          <w:sz w:val="26"/>
          <w:szCs w:val="26"/>
          <w:lang w:val="vi-VN"/>
        </w:rPr>
        <w:t>Nghiên cứu các chất có hoạt tính sinh học và định hướng ứng dụng.</w:t>
      </w:r>
    </w:p>
    <w:p w14:paraId="2F87E02C" w14:textId="3E671B26" w:rsidR="00F339AD" w:rsidRPr="00A646A5" w:rsidRDefault="00F339AD" w:rsidP="00047A4B">
      <w:pPr>
        <w:spacing w:before="60" w:after="60" w:line="288" w:lineRule="auto"/>
        <w:jc w:val="both"/>
        <w:rPr>
          <w:rFonts w:cs="Times New Roman"/>
          <w:sz w:val="25"/>
          <w:szCs w:val="25"/>
          <w:lang w:val="vi-VN"/>
        </w:rPr>
      </w:pPr>
      <w:r w:rsidRPr="00A646A5">
        <w:rPr>
          <w:rFonts w:cs="Times New Roman"/>
          <w:sz w:val="25"/>
          <w:szCs w:val="25"/>
          <w:lang w:val="vi-VN"/>
        </w:rPr>
        <w:t>14. Kết quả đào tạo và nghiên cứu khoa học:</w:t>
      </w:r>
    </w:p>
    <w:p w14:paraId="7629FE93" w14:textId="2F0126A5" w:rsidR="000A3C74" w:rsidRPr="00A646A5" w:rsidRDefault="000A3C74" w:rsidP="00047A4B">
      <w:pPr>
        <w:pStyle w:val="PreformattedText"/>
        <w:spacing w:before="60" w:after="60" w:line="288" w:lineRule="auto"/>
        <w:jc w:val="both"/>
        <w:rPr>
          <w:rFonts w:ascii="Times New Roman" w:hAnsi="Times New Roman" w:cs="Times New Roman"/>
          <w:sz w:val="25"/>
          <w:szCs w:val="25"/>
          <w:lang w:val="vi-VN"/>
        </w:rPr>
      </w:pPr>
      <w:r w:rsidRPr="00A646A5">
        <w:rPr>
          <w:rFonts w:ascii="Times New Roman" w:hAnsi="Times New Roman" w:cs="Times New Roman"/>
          <w:sz w:val="25"/>
          <w:szCs w:val="25"/>
          <w:lang w:val="vi-VN"/>
        </w:rPr>
        <w:t>- Đã hướng dẫn</w:t>
      </w:r>
      <w:r w:rsidR="00F37AE6" w:rsidRPr="00A646A5">
        <w:rPr>
          <w:rFonts w:ascii="Times New Roman" w:hAnsi="Times New Roman" w:cs="Times New Roman"/>
          <w:sz w:val="25"/>
          <w:szCs w:val="25"/>
        </w:rPr>
        <w:t xml:space="preserve"> chính</w:t>
      </w:r>
      <w:r w:rsidRPr="00A646A5">
        <w:rPr>
          <w:rFonts w:ascii="Times New Roman" w:hAnsi="Times New Roman" w:cs="Times New Roman"/>
          <w:sz w:val="25"/>
          <w:szCs w:val="25"/>
          <w:lang w:val="vi-VN"/>
        </w:rPr>
        <w:t xml:space="preserve"> </w:t>
      </w:r>
      <w:r w:rsidR="00FA5E6E" w:rsidRPr="00A646A5">
        <w:rPr>
          <w:rFonts w:ascii="Times New Roman" w:hAnsi="Times New Roman" w:cs="Times New Roman"/>
          <w:sz w:val="25"/>
          <w:szCs w:val="25"/>
          <w:lang w:val="vi-VN"/>
        </w:rPr>
        <w:t>0</w:t>
      </w:r>
      <w:r w:rsidR="00F93728" w:rsidRPr="00A646A5">
        <w:rPr>
          <w:rFonts w:ascii="Times New Roman" w:hAnsi="Times New Roman" w:cs="Times New Roman"/>
          <w:sz w:val="25"/>
          <w:szCs w:val="25"/>
          <w:lang w:val="vi-VN"/>
        </w:rPr>
        <w:t>5</w:t>
      </w:r>
      <w:r w:rsidR="00FA5E6E" w:rsidRPr="00A646A5">
        <w:rPr>
          <w:rFonts w:ascii="Times New Roman" w:hAnsi="Times New Roman" w:cs="Times New Roman"/>
          <w:sz w:val="25"/>
          <w:szCs w:val="25"/>
          <w:lang w:val="vi-VN"/>
        </w:rPr>
        <w:t xml:space="preserve"> </w:t>
      </w:r>
      <w:r w:rsidRPr="00A646A5">
        <w:rPr>
          <w:rFonts w:ascii="Times New Roman" w:hAnsi="Times New Roman" w:cs="Times New Roman"/>
          <w:sz w:val="25"/>
          <w:szCs w:val="25"/>
          <w:lang w:val="vi-VN"/>
        </w:rPr>
        <w:t xml:space="preserve">học viên Cao học đã bảo vệ thành công luận văn </w:t>
      </w:r>
      <w:r w:rsidR="00C72ADA" w:rsidRPr="00A646A5">
        <w:rPr>
          <w:rFonts w:ascii="Times New Roman" w:hAnsi="Times New Roman" w:cs="Times New Roman"/>
          <w:sz w:val="25"/>
          <w:szCs w:val="25"/>
          <w:lang w:val="vi-VN"/>
        </w:rPr>
        <w:t>t</w:t>
      </w:r>
      <w:r w:rsidRPr="00A646A5">
        <w:rPr>
          <w:rFonts w:ascii="Times New Roman" w:hAnsi="Times New Roman" w:cs="Times New Roman"/>
          <w:sz w:val="25"/>
          <w:szCs w:val="25"/>
          <w:lang w:val="vi-VN"/>
        </w:rPr>
        <w:t>hạc sĩ.</w:t>
      </w:r>
    </w:p>
    <w:p w14:paraId="6C4C78B7" w14:textId="77777777" w:rsidR="000A3C74" w:rsidRPr="00A646A5" w:rsidRDefault="00F339AD" w:rsidP="00047A4B">
      <w:pPr>
        <w:spacing w:before="60" w:after="60" w:line="288" w:lineRule="auto"/>
        <w:jc w:val="both"/>
        <w:rPr>
          <w:rFonts w:cs="Times New Roman"/>
          <w:sz w:val="25"/>
          <w:szCs w:val="25"/>
          <w:lang w:val="vi-VN"/>
        </w:rPr>
      </w:pPr>
      <w:r w:rsidRPr="00A646A5">
        <w:rPr>
          <w:rFonts w:cs="Times New Roman"/>
          <w:sz w:val="25"/>
          <w:szCs w:val="25"/>
          <w:lang w:val="vi-VN"/>
        </w:rPr>
        <w:t>- Đã hoàn thành</w:t>
      </w:r>
      <w:r w:rsidR="00CD4285" w:rsidRPr="00A646A5">
        <w:rPr>
          <w:rFonts w:cs="Times New Roman"/>
          <w:sz w:val="25"/>
          <w:szCs w:val="25"/>
          <w:lang w:val="vi-VN"/>
        </w:rPr>
        <w:t xml:space="preserve"> đề tài NCKH từ cấp cơ sở trở</w:t>
      </w:r>
      <w:r w:rsidR="000A3C74" w:rsidRPr="00A646A5">
        <w:rPr>
          <w:rFonts w:cs="Times New Roman"/>
          <w:sz w:val="25"/>
          <w:szCs w:val="25"/>
          <w:lang w:val="vi-VN"/>
        </w:rPr>
        <w:t xml:space="preserve"> lên:</w:t>
      </w:r>
    </w:p>
    <w:p w14:paraId="57A14162" w14:textId="42311BDB" w:rsidR="00F93728" w:rsidRPr="00A646A5" w:rsidRDefault="00F93728" w:rsidP="00047A4B">
      <w:pPr>
        <w:spacing w:before="60" w:after="60" w:line="288" w:lineRule="auto"/>
        <w:ind w:left="567" w:firstLine="720"/>
        <w:jc w:val="both"/>
        <w:rPr>
          <w:rFonts w:cs="Times New Roman"/>
          <w:sz w:val="25"/>
          <w:szCs w:val="25"/>
          <w:lang w:val="vi-VN"/>
        </w:rPr>
      </w:pPr>
      <w:r w:rsidRPr="00A646A5">
        <w:rPr>
          <w:rFonts w:cs="Times New Roman"/>
          <w:sz w:val="25"/>
          <w:szCs w:val="25"/>
          <w:lang w:val="vi-VN"/>
        </w:rPr>
        <w:t>01 đề tài cấp Bộ (Đã nghiệm thu và xếp loại xuất sắc)</w:t>
      </w:r>
    </w:p>
    <w:p w14:paraId="1B80FB3E" w14:textId="255D3120" w:rsidR="000A3C74" w:rsidRPr="00A646A5" w:rsidRDefault="000A3C74" w:rsidP="00047A4B">
      <w:pPr>
        <w:spacing w:before="60" w:after="60" w:line="288" w:lineRule="auto"/>
        <w:ind w:left="567" w:firstLine="720"/>
        <w:jc w:val="both"/>
        <w:rPr>
          <w:rFonts w:cs="Times New Roman"/>
          <w:sz w:val="25"/>
          <w:szCs w:val="25"/>
          <w:lang w:val="vi-VN"/>
        </w:rPr>
      </w:pPr>
      <w:r w:rsidRPr="00A646A5">
        <w:rPr>
          <w:rFonts w:cs="Times New Roman"/>
          <w:sz w:val="25"/>
          <w:szCs w:val="25"/>
          <w:lang w:val="vi-VN"/>
        </w:rPr>
        <w:t>0</w:t>
      </w:r>
      <w:r w:rsidR="00980661">
        <w:rPr>
          <w:rFonts w:cs="Times New Roman"/>
          <w:sz w:val="25"/>
          <w:szCs w:val="25"/>
        </w:rPr>
        <w:t>1</w:t>
      </w:r>
      <w:r w:rsidRPr="00A646A5">
        <w:rPr>
          <w:rFonts w:cs="Times New Roman"/>
          <w:sz w:val="25"/>
          <w:szCs w:val="25"/>
          <w:lang w:val="vi-VN"/>
        </w:rPr>
        <w:t xml:space="preserve"> đề tài cấp Đại học (</w:t>
      </w:r>
      <w:r w:rsidR="00980661" w:rsidRPr="00A646A5">
        <w:rPr>
          <w:rFonts w:cs="Times New Roman"/>
          <w:sz w:val="25"/>
          <w:szCs w:val="25"/>
          <w:lang w:val="vi-VN"/>
        </w:rPr>
        <w:t>Đã nghiệm thu và xếp loại xuất sắc</w:t>
      </w:r>
      <w:r w:rsidRPr="00A646A5">
        <w:rPr>
          <w:rFonts w:cs="Times New Roman"/>
          <w:sz w:val="25"/>
          <w:szCs w:val="25"/>
          <w:lang w:val="vi-VN"/>
        </w:rPr>
        <w:t xml:space="preserve">); </w:t>
      </w:r>
    </w:p>
    <w:p w14:paraId="7B79A529" w14:textId="04C203F8" w:rsidR="00DB1406" w:rsidRPr="00A646A5" w:rsidRDefault="00B50C4C" w:rsidP="00DB1406">
      <w:pPr>
        <w:spacing w:before="60" w:after="60" w:line="288" w:lineRule="auto"/>
        <w:ind w:left="567" w:firstLine="720"/>
        <w:jc w:val="both"/>
        <w:rPr>
          <w:rFonts w:cs="Times New Roman"/>
          <w:sz w:val="25"/>
          <w:szCs w:val="25"/>
        </w:rPr>
      </w:pPr>
      <w:r w:rsidRPr="00A646A5">
        <w:rPr>
          <w:rFonts w:cs="Times New Roman"/>
          <w:sz w:val="25"/>
          <w:szCs w:val="25"/>
          <w:lang w:val="vi-VN"/>
        </w:rPr>
        <w:t>01</w:t>
      </w:r>
      <w:r w:rsidR="000A3C74" w:rsidRPr="00A646A5">
        <w:rPr>
          <w:rFonts w:cs="Times New Roman"/>
          <w:sz w:val="25"/>
          <w:szCs w:val="25"/>
          <w:lang w:val="vi-VN"/>
        </w:rPr>
        <w:t xml:space="preserve"> đề tài cấp cơ sở (đã nghiệm thu và </w:t>
      </w:r>
      <w:r w:rsidR="006340F2" w:rsidRPr="00A646A5">
        <w:rPr>
          <w:rFonts w:cs="Times New Roman"/>
          <w:sz w:val="25"/>
          <w:szCs w:val="25"/>
          <w:lang w:val="vi-VN"/>
        </w:rPr>
        <w:t>xếp</w:t>
      </w:r>
      <w:r w:rsidR="000A3C74" w:rsidRPr="00A646A5">
        <w:rPr>
          <w:rFonts w:cs="Times New Roman"/>
          <w:sz w:val="25"/>
          <w:szCs w:val="25"/>
          <w:lang w:val="vi-VN"/>
        </w:rPr>
        <w:t xml:space="preserve"> loại </w:t>
      </w:r>
      <w:r w:rsidR="00AE1311" w:rsidRPr="00A646A5">
        <w:rPr>
          <w:rFonts w:cs="Times New Roman"/>
          <w:sz w:val="25"/>
          <w:szCs w:val="25"/>
          <w:lang w:val="vi-VN"/>
        </w:rPr>
        <w:t>tốt</w:t>
      </w:r>
      <w:r w:rsidR="000A3C74" w:rsidRPr="00A646A5">
        <w:rPr>
          <w:rFonts w:cs="Times New Roman"/>
          <w:sz w:val="25"/>
          <w:szCs w:val="25"/>
          <w:lang w:val="vi-VN"/>
        </w:rPr>
        <w:t>).</w:t>
      </w:r>
    </w:p>
    <w:p w14:paraId="182FB6B4" w14:textId="44E49A58" w:rsidR="00014D91" w:rsidRPr="00A646A5" w:rsidRDefault="00014D91" w:rsidP="00047A4B">
      <w:pPr>
        <w:pStyle w:val="PreformattedText"/>
        <w:spacing w:before="60" w:after="60" w:line="288" w:lineRule="auto"/>
        <w:jc w:val="both"/>
        <w:rPr>
          <w:rFonts w:ascii="Times New Roman" w:eastAsiaTheme="minorHAnsi" w:hAnsi="Times New Roman" w:cs="Times New Roman"/>
          <w:sz w:val="25"/>
          <w:szCs w:val="25"/>
          <w:lang w:val="vi-VN" w:eastAsia="en-US" w:bidi="ar-SA"/>
        </w:rPr>
      </w:pPr>
      <w:r w:rsidRPr="00A646A5">
        <w:rPr>
          <w:rFonts w:ascii="Times New Roman" w:hAnsi="Times New Roman" w:cs="Times New Roman"/>
          <w:sz w:val="25"/>
          <w:szCs w:val="25"/>
          <w:lang w:val="vi-VN"/>
        </w:rPr>
        <w:t xml:space="preserve">- </w:t>
      </w:r>
      <w:r w:rsidRPr="00A646A5">
        <w:rPr>
          <w:rFonts w:ascii="Times New Roman" w:eastAsiaTheme="minorHAnsi" w:hAnsi="Times New Roman" w:cs="Times New Roman"/>
          <w:sz w:val="25"/>
          <w:szCs w:val="25"/>
          <w:lang w:val="vi-VN" w:eastAsia="en-US" w:bidi="ar-SA"/>
        </w:rPr>
        <w:t xml:space="preserve">Đã công bố </w:t>
      </w:r>
      <w:r w:rsidR="00454960" w:rsidRPr="00A646A5">
        <w:rPr>
          <w:rFonts w:ascii="Times New Roman" w:eastAsiaTheme="minorHAnsi" w:hAnsi="Times New Roman" w:cs="Times New Roman"/>
          <w:sz w:val="25"/>
          <w:szCs w:val="25"/>
          <w:lang w:eastAsia="en-US" w:bidi="ar-SA"/>
        </w:rPr>
        <w:t xml:space="preserve">59 bài báo khoa học đã được công bố trên các tạp chí và trong Kỷ yếu Hội nghị khoa học công nghệ, trong đó có </w:t>
      </w:r>
      <w:r w:rsidR="00980661" w:rsidRPr="00980661">
        <w:rPr>
          <w:rFonts w:ascii="Times New Roman" w:eastAsiaTheme="minorHAnsi" w:hAnsi="Times New Roman" w:cs="Times New Roman"/>
          <w:sz w:val="25"/>
          <w:szCs w:val="25"/>
          <w:lang w:eastAsia="en-US" w:bidi="ar-SA"/>
        </w:rPr>
        <w:t xml:space="preserve">có 12 bài báo khoa học đăng trên tạp chí quốc tế uy tín (ISI và scopus), 01 bài báo quốc tế, 26 bài báo đăng trên tạp chí khoa học Quốc gia và 20 bài đăng trên kỷ yếu Hội nghị- Hội thảo Quốc gia, quốc tế. </w:t>
      </w:r>
    </w:p>
    <w:p w14:paraId="1F3B0767" w14:textId="0AC06249" w:rsidR="00F339AD" w:rsidRPr="00A646A5" w:rsidRDefault="00F339AD" w:rsidP="00047A4B">
      <w:pPr>
        <w:spacing w:before="60" w:after="60" w:line="288" w:lineRule="auto"/>
        <w:jc w:val="both"/>
        <w:rPr>
          <w:rFonts w:cs="Times New Roman"/>
          <w:sz w:val="25"/>
          <w:szCs w:val="25"/>
          <w:lang w:val="vi-VN"/>
        </w:rPr>
      </w:pPr>
      <w:r w:rsidRPr="00A646A5">
        <w:rPr>
          <w:rFonts w:cs="Times New Roman"/>
          <w:sz w:val="25"/>
          <w:szCs w:val="25"/>
          <w:lang w:val="vi-VN"/>
        </w:rPr>
        <w:t>- Số lượng sách đã xuất bản</w:t>
      </w:r>
      <w:r w:rsidR="009D5C9D" w:rsidRPr="00A646A5">
        <w:rPr>
          <w:rFonts w:cs="Times New Roman"/>
          <w:sz w:val="25"/>
          <w:szCs w:val="25"/>
          <w:lang w:val="vi-VN"/>
        </w:rPr>
        <w:t>: tham gia biên soạn</w:t>
      </w:r>
      <w:r w:rsidRPr="00A646A5">
        <w:rPr>
          <w:rFonts w:cs="Times New Roman"/>
          <w:sz w:val="25"/>
          <w:szCs w:val="25"/>
          <w:lang w:val="vi-VN"/>
        </w:rPr>
        <w:t xml:space="preserve"> </w:t>
      </w:r>
      <w:r w:rsidR="009D5C9D" w:rsidRPr="00A646A5">
        <w:rPr>
          <w:rFonts w:cs="Times New Roman"/>
          <w:sz w:val="25"/>
          <w:szCs w:val="25"/>
          <w:lang w:val="vi-VN"/>
        </w:rPr>
        <w:t>0</w:t>
      </w:r>
      <w:r w:rsidR="005D790E" w:rsidRPr="00A646A5">
        <w:rPr>
          <w:rFonts w:cs="Times New Roman"/>
          <w:sz w:val="25"/>
          <w:szCs w:val="25"/>
          <w:lang w:val="vi-VN"/>
        </w:rPr>
        <w:t>5</w:t>
      </w:r>
      <w:r w:rsidR="009D5C9D" w:rsidRPr="00A646A5">
        <w:rPr>
          <w:rFonts w:cs="Times New Roman"/>
          <w:sz w:val="25"/>
          <w:szCs w:val="25"/>
          <w:lang w:val="vi-VN"/>
        </w:rPr>
        <w:t xml:space="preserve"> sách </w:t>
      </w:r>
      <w:r w:rsidR="007E384B" w:rsidRPr="00A646A5">
        <w:rPr>
          <w:rFonts w:cs="Times New Roman"/>
          <w:sz w:val="25"/>
          <w:szCs w:val="25"/>
          <w:lang w:val="vi-VN"/>
        </w:rPr>
        <w:t xml:space="preserve">giáo trình </w:t>
      </w:r>
      <w:r w:rsidR="009D5C9D" w:rsidRPr="00A646A5">
        <w:rPr>
          <w:rFonts w:cs="Times New Roman"/>
          <w:sz w:val="25"/>
          <w:szCs w:val="25"/>
          <w:lang w:val="vi-VN"/>
        </w:rPr>
        <w:t>phục vụ đào tạo</w:t>
      </w:r>
      <w:r w:rsidR="00391945" w:rsidRPr="00A646A5">
        <w:rPr>
          <w:rFonts w:cs="Times New Roman"/>
          <w:sz w:val="25"/>
          <w:szCs w:val="25"/>
          <w:lang w:val="vi-VN"/>
        </w:rPr>
        <w:t>.</w:t>
      </w:r>
    </w:p>
    <w:p w14:paraId="2EFDE762" w14:textId="055C9BB3" w:rsidR="000D7A99" w:rsidRPr="00A646A5" w:rsidRDefault="00F339AD" w:rsidP="000D7A99">
      <w:pPr>
        <w:tabs>
          <w:tab w:val="left" w:leader="dot" w:pos="7920"/>
        </w:tabs>
        <w:spacing w:before="60" w:after="60" w:line="288" w:lineRule="auto"/>
        <w:jc w:val="both"/>
        <w:rPr>
          <w:rFonts w:cs="Times New Roman"/>
          <w:sz w:val="25"/>
          <w:szCs w:val="25"/>
        </w:rPr>
      </w:pPr>
      <w:r w:rsidRPr="00A646A5">
        <w:rPr>
          <w:rFonts w:cs="Times New Roman"/>
          <w:sz w:val="25"/>
          <w:szCs w:val="25"/>
          <w:lang w:val="vi-VN"/>
        </w:rPr>
        <w:t>15. Khen thưởng</w:t>
      </w:r>
      <w:r w:rsidR="005A7F7F" w:rsidRPr="00A646A5">
        <w:rPr>
          <w:rFonts w:cs="Times New Roman"/>
          <w:sz w:val="25"/>
          <w:szCs w:val="25"/>
        </w:rPr>
        <w:t>:</w:t>
      </w:r>
    </w:p>
    <w:p w14:paraId="0CF52506" w14:textId="392815E2" w:rsidR="005A7F7F" w:rsidRPr="00A646A5" w:rsidRDefault="00A4141C" w:rsidP="000D7A99">
      <w:pPr>
        <w:tabs>
          <w:tab w:val="left" w:leader="dot" w:pos="7920"/>
        </w:tabs>
        <w:spacing w:before="60" w:after="60" w:line="288" w:lineRule="auto"/>
        <w:jc w:val="both"/>
        <w:rPr>
          <w:rFonts w:cs="Times New Roman"/>
          <w:sz w:val="25"/>
          <w:szCs w:val="25"/>
        </w:rPr>
      </w:pPr>
      <w:r w:rsidRPr="00A646A5">
        <w:rPr>
          <w:rFonts w:cs="Times New Roman"/>
          <w:sz w:val="25"/>
          <w:szCs w:val="25"/>
        </w:rPr>
        <w:t>- Bằng khen của Bộ trưởng Bộ Giáo dục và đào tạo tặng tập thể tác giả đạt giải nhất Giải thưởng “Khoa học và công nghệ dành cho giảng viên trẻ trong các cơ sở giáo dục đại học” năm 2018. Quyết định số 4580/QĐ-BGDĐT ngày 25 tháng 10 năm 2018.</w:t>
      </w:r>
    </w:p>
    <w:p w14:paraId="5AEC03B6" w14:textId="737C2A2D" w:rsidR="00F339AD" w:rsidRPr="00A646A5" w:rsidRDefault="00F339AD" w:rsidP="000D7A99">
      <w:pPr>
        <w:tabs>
          <w:tab w:val="left" w:leader="dot" w:pos="7920"/>
        </w:tabs>
        <w:spacing w:before="60" w:after="60" w:line="288" w:lineRule="auto"/>
        <w:jc w:val="both"/>
        <w:rPr>
          <w:rFonts w:cs="Times New Roman"/>
          <w:sz w:val="25"/>
          <w:szCs w:val="25"/>
          <w:lang w:val="vi-VN"/>
        </w:rPr>
      </w:pPr>
      <w:r w:rsidRPr="00A646A5">
        <w:rPr>
          <w:rFonts w:cs="Times New Roman"/>
          <w:sz w:val="25"/>
          <w:szCs w:val="25"/>
          <w:lang w:val="vi-VN"/>
        </w:rPr>
        <w:t xml:space="preserve">16. Kỷ luật: </w:t>
      </w:r>
      <w:r w:rsidR="001C69A7" w:rsidRPr="00A646A5">
        <w:rPr>
          <w:rFonts w:cs="Times New Roman"/>
          <w:sz w:val="25"/>
          <w:szCs w:val="25"/>
          <w:lang w:val="vi-VN"/>
        </w:rPr>
        <w:t>Không</w:t>
      </w:r>
    </w:p>
    <w:p w14:paraId="2B5753BB" w14:textId="77777777" w:rsidR="00F339AD" w:rsidRPr="00A646A5" w:rsidRDefault="00F339AD" w:rsidP="00B50C4C">
      <w:pPr>
        <w:spacing w:before="80" w:after="80" w:line="240" w:lineRule="auto"/>
        <w:jc w:val="both"/>
        <w:rPr>
          <w:rFonts w:cs="Times New Roman"/>
          <w:b/>
          <w:sz w:val="25"/>
          <w:szCs w:val="25"/>
          <w:lang w:val="vi-VN"/>
        </w:rPr>
      </w:pPr>
      <w:r w:rsidRPr="00A646A5">
        <w:rPr>
          <w:rFonts w:cs="Times New Roman"/>
          <w:b/>
          <w:sz w:val="25"/>
          <w:szCs w:val="25"/>
          <w:lang w:val="vi-VN"/>
        </w:rPr>
        <w:t>B. TỰ KHAI THEO TIÊU CHUẨN CHỨC DANH GIÁO SƯ/PHÓ GIÁO SƯ</w:t>
      </w:r>
    </w:p>
    <w:p w14:paraId="5033F504" w14:textId="4FA53689" w:rsidR="00F339AD" w:rsidRPr="00A646A5" w:rsidRDefault="00F339AD" w:rsidP="00777FBF">
      <w:pPr>
        <w:spacing w:before="40" w:after="40" w:line="276" w:lineRule="auto"/>
        <w:jc w:val="both"/>
        <w:rPr>
          <w:rFonts w:cs="Times New Roman"/>
          <w:sz w:val="25"/>
          <w:szCs w:val="25"/>
        </w:rPr>
      </w:pPr>
      <w:r w:rsidRPr="00A646A5">
        <w:rPr>
          <w:rFonts w:cs="Times New Roman"/>
          <w:sz w:val="25"/>
          <w:szCs w:val="25"/>
          <w:lang w:val="vi-VN"/>
        </w:rPr>
        <w:t xml:space="preserve">1. </w:t>
      </w:r>
      <w:r w:rsidR="00B30074" w:rsidRPr="00A646A5">
        <w:rPr>
          <w:rFonts w:cs="Times New Roman"/>
          <w:sz w:val="25"/>
          <w:szCs w:val="25"/>
          <w:lang w:val="vi-VN"/>
        </w:rPr>
        <w:t>Tự đánh giá về t</w:t>
      </w:r>
      <w:r w:rsidRPr="00A646A5">
        <w:rPr>
          <w:rFonts w:cs="Times New Roman"/>
          <w:sz w:val="25"/>
          <w:szCs w:val="25"/>
          <w:lang w:val="vi-VN"/>
        </w:rPr>
        <w:t>iêu chuẩn và nhiệm vụ của nhà giáo</w:t>
      </w:r>
      <w:r w:rsidR="00B30074" w:rsidRPr="00A646A5">
        <w:rPr>
          <w:rFonts w:cs="Times New Roman"/>
          <w:sz w:val="25"/>
          <w:szCs w:val="25"/>
          <w:lang w:val="vi-VN"/>
        </w:rPr>
        <w:t>:</w:t>
      </w:r>
    </w:p>
    <w:p w14:paraId="1375661F" w14:textId="747F3B9D" w:rsidR="003F71A4" w:rsidRPr="00A646A5" w:rsidRDefault="003F71A4" w:rsidP="00777FBF">
      <w:pPr>
        <w:spacing w:before="40" w:after="40" w:line="276" w:lineRule="auto"/>
        <w:ind w:firstLine="720"/>
        <w:jc w:val="both"/>
        <w:rPr>
          <w:rFonts w:cs="Times New Roman"/>
          <w:sz w:val="26"/>
          <w:szCs w:val="26"/>
        </w:rPr>
      </w:pPr>
      <w:r w:rsidRPr="00A646A5">
        <w:rPr>
          <w:rFonts w:cs="Times New Roman"/>
          <w:sz w:val="26"/>
          <w:szCs w:val="26"/>
        </w:rPr>
        <w:t xml:space="preserve">Từ năm 2008 đến nay, tôi được phân công công tác tại Khoa Sinh học, Trường Đại học Sư phạm, Đại học Thái Nguyên với nhiệm vụ giảng dạy và nghiên cứu khoa học, hướng dẫn sinh viên NCKH, khoá luận tốt nghiệp và hướng dẫn học viên làm luận văn ThS, biên </w:t>
      </w:r>
      <w:r w:rsidRPr="00A646A5">
        <w:rPr>
          <w:rFonts w:cs="Times New Roman"/>
          <w:sz w:val="26"/>
          <w:szCs w:val="26"/>
        </w:rPr>
        <w:lastRenderedPageBreak/>
        <w:t>soạn tài liệu giảng dạy, tham gia xây dựng, cập nhật các chương trình đào tạo và các công việc khác theo sự phân công của Khoa và Nhà trường.</w:t>
      </w:r>
    </w:p>
    <w:p w14:paraId="1405CC49" w14:textId="756776DA" w:rsidR="003F71A4" w:rsidRPr="00A646A5" w:rsidRDefault="009457F0" w:rsidP="003F71A4">
      <w:pPr>
        <w:spacing w:before="40" w:after="40" w:line="276" w:lineRule="auto"/>
        <w:ind w:firstLine="720"/>
        <w:jc w:val="both"/>
        <w:rPr>
          <w:rFonts w:cs="Times New Roman"/>
          <w:sz w:val="26"/>
          <w:lang w:val="cs-CZ"/>
        </w:rPr>
      </w:pPr>
      <w:r w:rsidRPr="00A646A5">
        <w:rPr>
          <w:rFonts w:cs="Times New Roman"/>
          <w:sz w:val="25"/>
          <w:szCs w:val="25"/>
        </w:rPr>
        <w:t>Với vai trò là giảng viên đại học, tôi</w:t>
      </w:r>
      <w:r w:rsidR="003F71A4" w:rsidRPr="00A646A5">
        <w:rPr>
          <w:rFonts w:cs="Times New Roman"/>
          <w:sz w:val="26"/>
          <w:lang w:val="cs-CZ"/>
        </w:rPr>
        <w:t xml:space="preserve"> luôn đầy đủ các tiêu chuẩn và thực hiện nghiêm túc các nhiệm vụ của nhà giáo theo quy định của Luật giáo dục, có lập trường, quan điểm, bản lĩnh chính trị vững vàng, có phẩm chất đạo đức tốt; luôn nghiêm chỉnh chấp hành chủ trương, đường lối, chính sách của Đảng và pháp luật của Nhà nước. Gương mẫu thực hiện nghĩa vụ công dân, các quy định của Nhà trường và địa phương.</w:t>
      </w:r>
      <w:r w:rsidR="003F71A4" w:rsidRPr="00A646A5">
        <w:rPr>
          <w:rFonts w:cs="Times New Roman"/>
        </w:rPr>
        <w:t xml:space="preserve"> </w:t>
      </w:r>
      <w:r w:rsidR="003F71A4" w:rsidRPr="00A646A5">
        <w:rPr>
          <w:rFonts w:cs="Times New Roman"/>
          <w:sz w:val="26"/>
          <w:lang w:val="cs-CZ"/>
        </w:rPr>
        <w:t>Luôn có tinh thần học tập nâng cao trình độ, chuyên môn, nghiệp vụ và năng lực công tác. Luôn nêu cao tinh thần trách nhiệm trong công tác giảng dạy, nghiên cứu khoa học, tư vấn, rèn luyện kỹ năng nghiệp vụ cho sinh viên, trong các hoạt động phong trào chung của Nhà trường, Khoa. Luôn giữ gìn phẩm chất, uy tín, danh dự nhà giáo; Tôn trọng nhân cách, đối xử công bằng, bảo vệ các quyền lợi chính đáng của người học. Luôn dạy học, giáo dục theo đúng mục tiêu, nguyên lý và quy định của chương trình giáo dục; Tôi luôn có ý thức xây dựng tập thể giáo dục vững mạnh, đoàn kết.</w:t>
      </w:r>
    </w:p>
    <w:p w14:paraId="07AE56E2" w14:textId="108BE55A" w:rsidR="00442157" w:rsidRPr="00A646A5" w:rsidRDefault="003F71A4" w:rsidP="003A10C2">
      <w:pPr>
        <w:spacing w:before="40" w:after="40" w:line="276" w:lineRule="auto"/>
        <w:ind w:firstLine="720"/>
        <w:jc w:val="both"/>
        <w:rPr>
          <w:rFonts w:cs="Times New Roman"/>
          <w:sz w:val="25"/>
          <w:szCs w:val="25"/>
          <w:lang w:val="vi-VN"/>
        </w:rPr>
      </w:pPr>
      <w:r w:rsidRPr="00A646A5">
        <w:rPr>
          <w:rFonts w:cs="Times New Roman"/>
          <w:sz w:val="26"/>
          <w:lang w:val="cs-CZ"/>
        </w:rPr>
        <w:t xml:space="preserve">Về công tác giảng dạy: </w:t>
      </w:r>
      <w:r w:rsidR="00442157" w:rsidRPr="00A646A5">
        <w:rPr>
          <w:rFonts w:cs="Times New Roman"/>
          <w:sz w:val="25"/>
          <w:szCs w:val="25"/>
          <w:lang w:val="vi-VN"/>
        </w:rPr>
        <w:t xml:space="preserve">Tôi </w:t>
      </w:r>
      <w:r w:rsidR="007F5FA7" w:rsidRPr="00A646A5">
        <w:rPr>
          <w:rFonts w:cs="Times New Roman"/>
          <w:sz w:val="25"/>
          <w:szCs w:val="25"/>
          <w:lang w:val="vi-VN"/>
        </w:rPr>
        <w:t xml:space="preserve">thực hiện tốt nhiệm vụ của giảng viên đại học theo quy định của Luật </w:t>
      </w:r>
      <w:r w:rsidR="00313B2C" w:rsidRPr="00A646A5">
        <w:rPr>
          <w:rFonts w:cs="Times New Roman"/>
          <w:sz w:val="25"/>
          <w:szCs w:val="25"/>
          <w:lang w:val="vi-VN"/>
        </w:rPr>
        <w:t>G</w:t>
      </w:r>
      <w:r w:rsidR="007F5FA7" w:rsidRPr="00A646A5">
        <w:rPr>
          <w:rFonts w:cs="Times New Roman"/>
          <w:sz w:val="25"/>
          <w:szCs w:val="25"/>
          <w:lang w:val="vi-VN"/>
        </w:rPr>
        <w:t xml:space="preserve">iáo dục đại học, chế độ làm việc của giảng viên và </w:t>
      </w:r>
      <w:r w:rsidR="005E756D" w:rsidRPr="00A646A5">
        <w:rPr>
          <w:rFonts w:cs="Times New Roman"/>
          <w:sz w:val="25"/>
          <w:szCs w:val="25"/>
          <w:lang w:val="vi-VN"/>
        </w:rPr>
        <w:t>các</w:t>
      </w:r>
      <w:r w:rsidR="007F5FA7" w:rsidRPr="00A646A5">
        <w:rPr>
          <w:rFonts w:cs="Times New Roman"/>
          <w:sz w:val="25"/>
          <w:szCs w:val="25"/>
          <w:lang w:val="vi-VN"/>
        </w:rPr>
        <w:t xml:space="preserve"> văn bản pháp luật có liên quan. </w:t>
      </w:r>
      <w:r w:rsidR="003A10C2" w:rsidRPr="00A646A5">
        <w:rPr>
          <w:rFonts w:cs="Times New Roman"/>
          <w:sz w:val="25"/>
          <w:szCs w:val="25"/>
          <w:lang w:val="vi-VN"/>
        </w:rPr>
        <w:t>Trong đó, giờ giảng trực tiếp trên lớp luôn chiếm tối thiểu</w:t>
      </w:r>
      <w:r w:rsidR="003A10C2" w:rsidRPr="00A646A5">
        <w:rPr>
          <w:rFonts w:cs="Times New Roman"/>
          <w:sz w:val="25"/>
          <w:szCs w:val="25"/>
        </w:rPr>
        <w:t xml:space="preserve"> </w:t>
      </w:r>
      <w:r w:rsidR="003A10C2" w:rsidRPr="00A646A5">
        <w:rPr>
          <w:rFonts w:cs="Times New Roman"/>
          <w:sz w:val="25"/>
          <w:szCs w:val="25"/>
          <w:lang w:val="vi-VN"/>
        </w:rPr>
        <w:t>50% định mức quy định.</w:t>
      </w:r>
      <w:r w:rsidR="003A10C2" w:rsidRPr="00A646A5">
        <w:rPr>
          <w:rFonts w:cs="Times New Roman"/>
          <w:sz w:val="25"/>
          <w:szCs w:val="25"/>
        </w:rPr>
        <w:t xml:space="preserve"> </w:t>
      </w:r>
      <w:r w:rsidR="00A3623F" w:rsidRPr="00A646A5">
        <w:rPr>
          <w:rFonts w:cs="Times New Roman"/>
          <w:sz w:val="25"/>
          <w:szCs w:val="25"/>
          <w:lang w:val="vi-VN"/>
        </w:rPr>
        <w:t>Thực hiện b</w:t>
      </w:r>
      <w:r w:rsidR="007F5FA7" w:rsidRPr="00A646A5">
        <w:rPr>
          <w:rFonts w:cs="Times New Roman"/>
          <w:sz w:val="25"/>
          <w:szCs w:val="25"/>
          <w:lang w:val="vi-VN"/>
        </w:rPr>
        <w:t xml:space="preserve">iên soạn sách, giáo trình </w:t>
      </w:r>
      <w:r w:rsidR="00A3623F" w:rsidRPr="00A646A5">
        <w:rPr>
          <w:rFonts w:cs="Times New Roman"/>
          <w:sz w:val="25"/>
          <w:szCs w:val="25"/>
          <w:lang w:val="vi-VN"/>
        </w:rPr>
        <w:t>phục vụ đào tạ</w:t>
      </w:r>
      <w:r w:rsidR="0076616B" w:rsidRPr="00A646A5">
        <w:rPr>
          <w:rFonts w:cs="Times New Roman"/>
          <w:sz w:val="25"/>
          <w:szCs w:val="25"/>
          <w:lang w:val="vi-VN"/>
        </w:rPr>
        <w:t>o</w:t>
      </w:r>
      <w:r w:rsidR="00BF1DA3" w:rsidRPr="00A646A5">
        <w:rPr>
          <w:rFonts w:cs="Times New Roman"/>
          <w:sz w:val="25"/>
          <w:szCs w:val="25"/>
        </w:rPr>
        <w:t>,</w:t>
      </w:r>
      <w:r w:rsidR="00564718" w:rsidRPr="00A646A5">
        <w:rPr>
          <w:rFonts w:cs="Times New Roman"/>
          <w:sz w:val="25"/>
          <w:szCs w:val="25"/>
          <w:lang w:val="vi-VN"/>
        </w:rPr>
        <w:t xml:space="preserve"> đồng thời</w:t>
      </w:r>
      <w:r w:rsidR="00A3623F" w:rsidRPr="00A646A5">
        <w:rPr>
          <w:rFonts w:cs="Times New Roman"/>
          <w:sz w:val="25"/>
          <w:szCs w:val="25"/>
          <w:lang w:val="vi-VN"/>
        </w:rPr>
        <w:t xml:space="preserve"> thực hiện tốt </w:t>
      </w:r>
      <w:r w:rsidR="001D189B" w:rsidRPr="00A646A5">
        <w:rPr>
          <w:rFonts w:cs="Times New Roman"/>
          <w:sz w:val="25"/>
          <w:szCs w:val="25"/>
          <w:lang w:val="vi-VN"/>
        </w:rPr>
        <w:t>các</w:t>
      </w:r>
      <w:r w:rsidR="00A3623F" w:rsidRPr="00A646A5">
        <w:rPr>
          <w:rFonts w:cs="Times New Roman"/>
          <w:sz w:val="25"/>
          <w:szCs w:val="25"/>
          <w:lang w:val="vi-VN"/>
        </w:rPr>
        <w:t xml:space="preserve"> nhiệm vụ chuyên môn khác.</w:t>
      </w:r>
      <w:r w:rsidR="00BF1DA3" w:rsidRPr="00A646A5">
        <w:rPr>
          <w:rFonts w:cs="Times New Roman"/>
          <w:sz w:val="25"/>
          <w:szCs w:val="25"/>
          <w:lang w:val="vi-VN"/>
        </w:rPr>
        <w:t xml:space="preserve">Tham gia xây dựng </w:t>
      </w:r>
      <w:r w:rsidR="00BF1DA3" w:rsidRPr="00A646A5">
        <w:rPr>
          <w:rFonts w:cs="Times New Roman"/>
          <w:sz w:val="25"/>
          <w:szCs w:val="25"/>
        </w:rPr>
        <w:t xml:space="preserve">chương trình đào tạo, </w:t>
      </w:r>
      <w:r w:rsidR="00BF1DA3" w:rsidRPr="00A646A5">
        <w:rPr>
          <w:rFonts w:cs="Times New Roman"/>
          <w:sz w:val="25"/>
          <w:szCs w:val="25"/>
          <w:lang w:val="vi-VN"/>
        </w:rPr>
        <w:t>đề cương môn học, các hoạt động chuyên môn của Khoa và Nhà trường</w:t>
      </w:r>
      <w:r w:rsidR="00BF1DA3" w:rsidRPr="00A646A5">
        <w:rPr>
          <w:rFonts w:cs="Times New Roman"/>
          <w:sz w:val="25"/>
          <w:szCs w:val="25"/>
        </w:rPr>
        <w:t>.</w:t>
      </w:r>
      <w:r w:rsidR="00A3623F" w:rsidRPr="00A646A5">
        <w:rPr>
          <w:rFonts w:cs="Times New Roman"/>
          <w:sz w:val="25"/>
          <w:szCs w:val="25"/>
          <w:lang w:val="vi-VN"/>
        </w:rPr>
        <w:t xml:space="preserve"> Thực hiện nghiên cứu khoa học</w:t>
      </w:r>
      <w:r w:rsidR="005E756D" w:rsidRPr="00A646A5">
        <w:rPr>
          <w:rFonts w:cs="Times New Roman"/>
          <w:sz w:val="25"/>
          <w:szCs w:val="25"/>
          <w:lang w:val="vi-VN"/>
        </w:rPr>
        <w:t xml:space="preserve"> công nghệ phục vụ và nâng cao chất lượng đào tạo. Rèn luyện đạo đức, tác phong khoa học, bồi dưỡng chuyên môn, nghiệp vụ. Hợp tác tốt với đồng nghiệp trong chuyên môn</w:t>
      </w:r>
      <w:r w:rsidR="0026276F" w:rsidRPr="00A646A5">
        <w:rPr>
          <w:rFonts w:cs="Times New Roman"/>
          <w:sz w:val="25"/>
          <w:szCs w:val="25"/>
          <w:lang w:val="vi-VN"/>
        </w:rPr>
        <w:t>, tham gia các hoạt động tư vấn đào tạo, khoa học</w:t>
      </w:r>
      <w:r w:rsidR="00564718" w:rsidRPr="00A646A5">
        <w:rPr>
          <w:rFonts w:cs="Times New Roman"/>
          <w:sz w:val="25"/>
          <w:szCs w:val="25"/>
          <w:lang w:val="vi-VN"/>
        </w:rPr>
        <w:t xml:space="preserve"> và chuyển giao </w:t>
      </w:r>
      <w:r w:rsidR="0026276F" w:rsidRPr="00A646A5">
        <w:rPr>
          <w:rFonts w:cs="Times New Roman"/>
          <w:sz w:val="25"/>
          <w:szCs w:val="25"/>
          <w:lang w:val="vi-VN"/>
        </w:rPr>
        <w:t>công nghệ.</w:t>
      </w:r>
    </w:p>
    <w:p w14:paraId="6AD30CEA" w14:textId="132351E5" w:rsidR="003F71A4" w:rsidRPr="00A646A5" w:rsidRDefault="003F71A4" w:rsidP="00597F1E">
      <w:pPr>
        <w:spacing w:before="40" w:after="40" w:line="276" w:lineRule="auto"/>
        <w:ind w:firstLine="720"/>
        <w:jc w:val="both"/>
        <w:rPr>
          <w:rFonts w:cs="Times New Roman"/>
          <w:sz w:val="25"/>
          <w:szCs w:val="25"/>
        </w:rPr>
      </w:pPr>
      <w:r w:rsidRPr="00A646A5">
        <w:rPr>
          <w:rFonts w:cs="Times New Roman"/>
          <w:sz w:val="25"/>
          <w:szCs w:val="25"/>
        </w:rPr>
        <w:t>Về công tác nghiên cứu khoa học: nghiên cứu khoa học là một hoạt động quan trọng góp phần nâng cao chất lượng giáo dục và đào tạ</w:t>
      </w:r>
      <w:r w:rsidR="003A10C2" w:rsidRPr="00A646A5">
        <w:rPr>
          <w:rFonts w:cs="Times New Roman"/>
          <w:sz w:val="25"/>
          <w:szCs w:val="25"/>
        </w:rPr>
        <w:t>o.</w:t>
      </w:r>
      <w:r w:rsidRPr="00A646A5">
        <w:rPr>
          <w:rFonts w:cs="Times New Roman"/>
          <w:sz w:val="25"/>
          <w:szCs w:val="25"/>
        </w:rPr>
        <w:t xml:space="preserve"> </w:t>
      </w:r>
      <w:r w:rsidR="003A10C2" w:rsidRPr="00A646A5">
        <w:rPr>
          <w:rFonts w:cs="Times New Roman"/>
          <w:sz w:val="25"/>
          <w:szCs w:val="25"/>
        </w:rPr>
        <w:t>N</w:t>
      </w:r>
      <w:r w:rsidRPr="00A646A5">
        <w:rPr>
          <w:rFonts w:cs="Times New Roman"/>
          <w:sz w:val="25"/>
          <w:szCs w:val="25"/>
        </w:rPr>
        <w:t xml:space="preserve">hận thức được vai trò đó, tôi luôn không ngừng </w:t>
      </w:r>
      <w:r w:rsidR="003A10C2" w:rsidRPr="00A646A5">
        <w:rPr>
          <w:rFonts w:cs="Times New Roman"/>
          <w:sz w:val="25"/>
          <w:szCs w:val="25"/>
        </w:rPr>
        <w:t>tìm hiểu, học hỏi, phân bổ thời gian và dành tâm sức cho các hoạt động nghiên cứu khoa học. Đối với giờ/sản phẩm nghiên cứu khoa học luôn đạt và vượt định mức NCKH. Tôi luôn tham gia và t</w:t>
      </w:r>
      <w:r w:rsidRPr="00A646A5">
        <w:rPr>
          <w:rFonts w:cs="Times New Roman"/>
          <w:sz w:val="25"/>
          <w:szCs w:val="25"/>
        </w:rPr>
        <w:t>hực hiện đề tài</w:t>
      </w:r>
      <w:r w:rsidR="003A10C2" w:rsidRPr="00A646A5">
        <w:rPr>
          <w:rFonts w:cs="Times New Roman"/>
          <w:sz w:val="25"/>
          <w:szCs w:val="25"/>
        </w:rPr>
        <w:t xml:space="preserve"> khoa học công nghệ</w:t>
      </w:r>
      <w:r w:rsidRPr="00A646A5">
        <w:rPr>
          <w:rFonts w:cs="Times New Roman"/>
          <w:sz w:val="25"/>
          <w:szCs w:val="25"/>
        </w:rPr>
        <w:t xml:space="preserve"> các cấp</w:t>
      </w:r>
      <w:r w:rsidR="00BF1DA3" w:rsidRPr="00A646A5">
        <w:rPr>
          <w:rFonts w:cs="Times New Roman"/>
          <w:sz w:val="25"/>
          <w:szCs w:val="25"/>
        </w:rPr>
        <w:t xml:space="preserve"> với vai trò là chủ nhiệm hoặc thành viên nghiên cứu chính</w:t>
      </w:r>
      <w:r w:rsidRPr="00A646A5">
        <w:rPr>
          <w:rFonts w:cs="Times New Roman"/>
          <w:sz w:val="25"/>
          <w:szCs w:val="25"/>
        </w:rPr>
        <w:t xml:space="preserve">, công bố các bài báo trên các tạp chí khoa học trong nước và Quốc tế </w:t>
      </w:r>
      <w:r w:rsidR="00BF1DA3" w:rsidRPr="00A646A5">
        <w:rPr>
          <w:rFonts w:cs="Times New Roman"/>
          <w:sz w:val="25"/>
          <w:szCs w:val="25"/>
        </w:rPr>
        <w:t>với đồng nghiệp</w:t>
      </w:r>
      <w:r w:rsidRPr="00A646A5">
        <w:rPr>
          <w:rFonts w:cs="Times New Roman"/>
          <w:sz w:val="25"/>
          <w:szCs w:val="25"/>
        </w:rPr>
        <w:t>. Tham gia hướng dẫn sinh viên thực hiện nghiên cứu khoa học và khoá luận tốt nghiệp, hướng dẫn học viên cao học làm đề tài luận văn thạc sĩ. Tham gia</w:t>
      </w:r>
      <w:r w:rsidR="00597F1E" w:rsidRPr="00A646A5">
        <w:rPr>
          <w:rFonts w:cs="Times New Roman"/>
          <w:sz w:val="25"/>
          <w:szCs w:val="25"/>
        </w:rPr>
        <w:t xml:space="preserve"> các Hội nghị, hội thảo trong nước và quốc tế về chuyên môn cũng như </w:t>
      </w:r>
      <w:r w:rsidR="00BF1DA3" w:rsidRPr="00A646A5">
        <w:rPr>
          <w:rFonts w:cs="Times New Roman"/>
          <w:sz w:val="25"/>
          <w:szCs w:val="25"/>
        </w:rPr>
        <w:t>phương pháp</w:t>
      </w:r>
      <w:r w:rsidR="00597F1E" w:rsidRPr="00A646A5">
        <w:rPr>
          <w:rFonts w:cs="Times New Roman"/>
          <w:sz w:val="25"/>
          <w:szCs w:val="25"/>
        </w:rPr>
        <w:t xml:space="preserve"> giảng dạy để cập nhật kiến thức mới</w:t>
      </w:r>
      <w:r w:rsidR="00BF1DA3" w:rsidRPr="00A646A5">
        <w:rPr>
          <w:rFonts w:cs="Times New Roman"/>
          <w:sz w:val="25"/>
          <w:szCs w:val="25"/>
        </w:rPr>
        <w:t>, chia sẻ kinh nghiệm nghiên cứu và</w:t>
      </w:r>
      <w:r w:rsidR="00597F1E" w:rsidRPr="00A646A5">
        <w:rPr>
          <w:rFonts w:cs="Times New Roman"/>
          <w:sz w:val="25"/>
          <w:szCs w:val="25"/>
        </w:rPr>
        <w:t xml:space="preserve"> tăng cường sự giao lưu học thuật, hợp tác để </w:t>
      </w:r>
      <w:r w:rsidR="00BF1DA3" w:rsidRPr="00A646A5">
        <w:rPr>
          <w:rFonts w:cs="Times New Roman"/>
          <w:sz w:val="25"/>
          <w:szCs w:val="25"/>
        </w:rPr>
        <w:t xml:space="preserve">học </w:t>
      </w:r>
      <w:r w:rsidR="00597F1E" w:rsidRPr="00A646A5">
        <w:rPr>
          <w:rFonts w:cs="Times New Roman"/>
          <w:sz w:val="25"/>
          <w:szCs w:val="25"/>
        </w:rPr>
        <w:t>hỏi</w:t>
      </w:r>
      <w:r w:rsidR="00BF1DA3" w:rsidRPr="00A646A5">
        <w:rPr>
          <w:rFonts w:cs="Times New Roman"/>
          <w:sz w:val="25"/>
          <w:szCs w:val="25"/>
        </w:rPr>
        <w:t>.Ngoài ra, tôi còn tham gia các hoạt động khoa học vì cộng đồng hội đồng khoa học các cấp, tham gia phản biện bài báo cho các tạp chí, hướng dẫn học sinh THPT làm đề tài nghiên cứu khoa học.</w:t>
      </w:r>
    </w:p>
    <w:p w14:paraId="744B6A40" w14:textId="77777777" w:rsidR="00F339AD" w:rsidRPr="00A646A5" w:rsidRDefault="00F339AD" w:rsidP="00777FBF">
      <w:pPr>
        <w:spacing w:before="40" w:after="40" w:line="276" w:lineRule="auto"/>
        <w:jc w:val="both"/>
        <w:rPr>
          <w:rFonts w:cs="Times New Roman"/>
          <w:sz w:val="25"/>
          <w:szCs w:val="25"/>
          <w:lang w:val="vi-VN"/>
        </w:rPr>
      </w:pPr>
      <w:r w:rsidRPr="00A646A5">
        <w:rPr>
          <w:rFonts w:cs="Times New Roman"/>
          <w:sz w:val="25"/>
          <w:szCs w:val="25"/>
          <w:lang w:val="vi-VN"/>
        </w:rPr>
        <w:t>2. Thời gian</w:t>
      </w:r>
      <w:r w:rsidR="000714B0" w:rsidRPr="00A646A5">
        <w:rPr>
          <w:rFonts w:cs="Times New Roman"/>
          <w:sz w:val="25"/>
          <w:szCs w:val="25"/>
          <w:lang w:val="vi-VN"/>
        </w:rPr>
        <w:t>, kết quả</w:t>
      </w:r>
      <w:r w:rsidRPr="00A646A5">
        <w:rPr>
          <w:rFonts w:cs="Times New Roman"/>
          <w:sz w:val="25"/>
          <w:szCs w:val="25"/>
          <w:lang w:val="vi-VN"/>
        </w:rPr>
        <w:t xml:space="preserve"> tham gia đào tạo, bồi dưỡng từ trình độ đại học trở lên:</w:t>
      </w:r>
    </w:p>
    <w:p w14:paraId="0C380440" w14:textId="63ECA5BA" w:rsidR="00F339AD" w:rsidRPr="00A646A5" w:rsidRDefault="00832990" w:rsidP="00777FBF">
      <w:pPr>
        <w:spacing w:before="40" w:after="40" w:line="276" w:lineRule="auto"/>
        <w:jc w:val="both"/>
        <w:rPr>
          <w:rFonts w:cs="Times New Roman"/>
          <w:sz w:val="25"/>
          <w:szCs w:val="25"/>
          <w:lang w:val="vi-VN"/>
        </w:rPr>
      </w:pPr>
      <w:r w:rsidRPr="00A646A5">
        <w:rPr>
          <w:rFonts w:cs="Times New Roman"/>
          <w:sz w:val="25"/>
          <w:szCs w:val="25"/>
          <w:lang w:val="vi-VN"/>
        </w:rPr>
        <w:t xml:space="preserve">- </w:t>
      </w:r>
      <w:r w:rsidR="00F339AD" w:rsidRPr="00A646A5">
        <w:rPr>
          <w:rFonts w:cs="Times New Roman"/>
          <w:sz w:val="25"/>
          <w:szCs w:val="25"/>
          <w:lang w:val="vi-VN"/>
        </w:rPr>
        <w:t>T</w:t>
      </w:r>
      <w:r w:rsidR="00785C17" w:rsidRPr="00A646A5">
        <w:rPr>
          <w:rFonts w:cs="Times New Roman"/>
          <w:sz w:val="25"/>
          <w:szCs w:val="25"/>
          <w:lang w:val="vi-VN"/>
        </w:rPr>
        <w:t xml:space="preserve">ôi đã công tác tại khoa Sinh học, Trường Đại học Sư phạm </w:t>
      </w:r>
      <w:r w:rsidR="00777FBF" w:rsidRPr="00A646A5">
        <w:rPr>
          <w:rFonts w:cs="Times New Roman"/>
          <w:sz w:val="25"/>
          <w:szCs w:val="25"/>
          <w:lang w:val="vi-VN"/>
        </w:rPr>
        <w:t>-</w:t>
      </w:r>
      <w:r w:rsidR="00785C17" w:rsidRPr="00A646A5">
        <w:rPr>
          <w:rFonts w:cs="Times New Roman"/>
          <w:sz w:val="25"/>
          <w:szCs w:val="25"/>
          <w:lang w:val="vi-VN"/>
        </w:rPr>
        <w:t xml:space="preserve"> Đại học Thái Nguyên từ năm 200</w:t>
      </w:r>
      <w:r w:rsidR="00951B7A" w:rsidRPr="00A646A5">
        <w:rPr>
          <w:rFonts w:cs="Times New Roman"/>
          <w:sz w:val="25"/>
          <w:szCs w:val="25"/>
          <w:lang w:val="vi-VN"/>
        </w:rPr>
        <w:t>8</w:t>
      </w:r>
      <w:r w:rsidR="00785C17" w:rsidRPr="00A646A5">
        <w:rPr>
          <w:rFonts w:cs="Times New Roman"/>
          <w:sz w:val="25"/>
          <w:szCs w:val="25"/>
          <w:lang w:val="vi-VN"/>
        </w:rPr>
        <w:t xml:space="preserve"> đến nay, trong đó tổng số thời gian </w:t>
      </w:r>
      <w:r w:rsidR="00524848" w:rsidRPr="00A646A5">
        <w:rPr>
          <w:rFonts w:cs="Times New Roman"/>
          <w:sz w:val="25"/>
          <w:szCs w:val="25"/>
          <w:lang w:val="vi-VN"/>
        </w:rPr>
        <w:t xml:space="preserve">trực tiếp </w:t>
      </w:r>
      <w:r w:rsidR="00785C17" w:rsidRPr="00A646A5">
        <w:rPr>
          <w:rFonts w:cs="Times New Roman"/>
          <w:sz w:val="25"/>
          <w:szCs w:val="25"/>
          <w:lang w:val="vi-VN"/>
        </w:rPr>
        <w:t xml:space="preserve">tham gia đào tạo, bồi dưỡng từ trình độ đại học trở lên là </w:t>
      </w:r>
      <w:r w:rsidR="00FF59A0" w:rsidRPr="00A646A5">
        <w:rPr>
          <w:rFonts w:cs="Times New Roman"/>
          <w:sz w:val="25"/>
          <w:szCs w:val="25"/>
          <w:lang w:val="vi-VN"/>
        </w:rPr>
        <w:t>1</w:t>
      </w:r>
      <w:r w:rsidR="00F03E6C" w:rsidRPr="00A646A5">
        <w:rPr>
          <w:rFonts w:cs="Times New Roman"/>
          <w:sz w:val="25"/>
          <w:szCs w:val="25"/>
        </w:rPr>
        <w:t>6</w:t>
      </w:r>
      <w:r w:rsidR="00F339AD" w:rsidRPr="00A646A5">
        <w:rPr>
          <w:rFonts w:cs="Times New Roman"/>
          <w:sz w:val="25"/>
          <w:szCs w:val="25"/>
          <w:lang w:val="vi-VN"/>
        </w:rPr>
        <w:t xml:space="preserve"> năm</w:t>
      </w:r>
      <w:r w:rsidR="00951B7A" w:rsidRPr="00A646A5">
        <w:rPr>
          <w:rFonts w:cs="Times New Roman"/>
          <w:sz w:val="25"/>
          <w:szCs w:val="25"/>
          <w:lang w:val="vi-VN"/>
        </w:rPr>
        <w:t>.</w:t>
      </w:r>
    </w:p>
    <w:p w14:paraId="5C07CD69" w14:textId="4BAAA0BF" w:rsidR="00F339AD" w:rsidRPr="00A646A5" w:rsidRDefault="00832990" w:rsidP="00777FBF">
      <w:pPr>
        <w:spacing w:before="40" w:after="120" w:line="276" w:lineRule="auto"/>
        <w:jc w:val="both"/>
        <w:rPr>
          <w:rFonts w:cs="Times New Roman"/>
          <w:sz w:val="25"/>
          <w:szCs w:val="25"/>
          <w:lang w:val="vi-VN"/>
        </w:rPr>
      </w:pPr>
      <w:r w:rsidRPr="00A646A5">
        <w:rPr>
          <w:rFonts w:cs="Times New Roman"/>
          <w:sz w:val="25"/>
          <w:szCs w:val="25"/>
          <w:lang w:val="vi-VN"/>
        </w:rPr>
        <w:t xml:space="preserve">- </w:t>
      </w:r>
      <w:r w:rsidR="00785C17" w:rsidRPr="00A646A5">
        <w:rPr>
          <w:rFonts w:cs="Times New Roman"/>
          <w:sz w:val="25"/>
          <w:szCs w:val="25"/>
          <w:lang w:val="vi-VN"/>
        </w:rPr>
        <w:t>Tổng số giờ giảng dạy trong</w:t>
      </w:r>
      <w:r w:rsidR="00F339AD" w:rsidRPr="00A646A5">
        <w:rPr>
          <w:rFonts w:cs="Times New Roman"/>
          <w:sz w:val="25"/>
          <w:szCs w:val="25"/>
          <w:lang w:val="vi-VN"/>
        </w:rPr>
        <w:t xml:space="preserve"> </w:t>
      </w:r>
      <w:r w:rsidR="00122B7C" w:rsidRPr="00A646A5">
        <w:rPr>
          <w:rFonts w:cs="Times New Roman"/>
          <w:sz w:val="25"/>
          <w:szCs w:val="25"/>
          <w:lang w:val="vi-VN"/>
        </w:rPr>
        <w:t>0</w:t>
      </w:r>
      <w:r w:rsidR="00F339AD" w:rsidRPr="00A646A5">
        <w:rPr>
          <w:rFonts w:cs="Times New Roman"/>
          <w:sz w:val="25"/>
          <w:szCs w:val="25"/>
          <w:lang w:val="vi-VN"/>
        </w:rPr>
        <w:t>6 năm học</w:t>
      </w:r>
      <w:r w:rsidR="00785C17" w:rsidRPr="00A646A5">
        <w:rPr>
          <w:rFonts w:cs="Times New Roman"/>
          <w:sz w:val="25"/>
          <w:szCs w:val="25"/>
          <w:lang w:val="vi-VN"/>
        </w:rPr>
        <w:t xml:space="preserve"> gần đây</w:t>
      </w:r>
      <w:r w:rsidR="00F339AD" w:rsidRPr="00A646A5">
        <w:rPr>
          <w:rFonts w:cs="Times New Roman"/>
          <w:sz w:val="25"/>
          <w:szCs w:val="25"/>
          <w:lang w:val="vi-VN"/>
        </w:rPr>
        <w:t xml:space="preserve">, trong đó có </w:t>
      </w:r>
      <w:r w:rsidR="00122B7C" w:rsidRPr="00A646A5">
        <w:rPr>
          <w:rFonts w:cs="Times New Roman"/>
          <w:sz w:val="25"/>
          <w:szCs w:val="25"/>
          <w:lang w:val="vi-VN"/>
        </w:rPr>
        <w:t>0</w:t>
      </w:r>
      <w:r w:rsidR="00F339AD" w:rsidRPr="00A646A5">
        <w:rPr>
          <w:rFonts w:cs="Times New Roman"/>
          <w:sz w:val="25"/>
          <w:szCs w:val="25"/>
          <w:lang w:val="vi-VN"/>
        </w:rPr>
        <w:t xml:space="preserve">3 năm học cuối </w:t>
      </w:r>
      <w:r w:rsidR="00122B7C" w:rsidRPr="00A646A5">
        <w:rPr>
          <w:rFonts w:cs="Times New Roman"/>
          <w:sz w:val="25"/>
          <w:szCs w:val="25"/>
          <w:lang w:val="vi-VN"/>
        </w:rPr>
        <w:t xml:space="preserve">liên tục </w:t>
      </w:r>
      <w:r w:rsidR="00F339AD" w:rsidRPr="00A646A5">
        <w:rPr>
          <w:rFonts w:cs="Times New Roman"/>
          <w:sz w:val="25"/>
          <w:szCs w:val="25"/>
          <w:lang w:val="vi-VN"/>
        </w:rPr>
        <w:t>tính đến ngày hết hạn nộp hồ sơ</w:t>
      </w:r>
      <w:r w:rsidR="00E608FE" w:rsidRPr="00A646A5">
        <w:rPr>
          <w:rFonts w:cs="Times New Roman"/>
          <w:sz w:val="25"/>
          <w:szCs w:val="25"/>
          <w:lang w:val="vi-VN"/>
        </w:rPr>
        <w:t xml:space="preserve"> </w:t>
      </w:r>
      <w:r w:rsidR="00785C17" w:rsidRPr="00A646A5">
        <w:rPr>
          <w:rFonts w:cs="Times New Roman"/>
          <w:sz w:val="25"/>
          <w:szCs w:val="25"/>
          <w:lang w:val="vi-VN"/>
        </w:rPr>
        <w:t>cụ thể như trong bảng dưới</w:t>
      </w:r>
      <w:r w:rsidR="00507ADA" w:rsidRPr="00A646A5">
        <w:rPr>
          <w:rFonts w:cs="Times New Roman"/>
          <w:sz w:val="25"/>
          <w:szCs w:val="25"/>
          <w:lang w:val="vi-VN"/>
        </w:rPr>
        <w:t xml:space="preserve"> đây</w:t>
      </w:r>
      <w:r w:rsidR="00F4392C" w:rsidRPr="00A646A5">
        <w:rPr>
          <w:rFonts w:cs="Times New Roman"/>
          <w:sz w:val="25"/>
          <w:szCs w:val="25"/>
          <w:lang w:val="vi-VN"/>
        </w:rPr>
        <w:t>:</w:t>
      </w:r>
    </w:p>
    <w:tbl>
      <w:tblPr>
        <w:tblW w:w="5090" w:type="pct"/>
        <w:jc w:val="center"/>
        <w:tblLayout w:type="fixed"/>
        <w:tblCellMar>
          <w:left w:w="0" w:type="dxa"/>
          <w:right w:w="0" w:type="dxa"/>
        </w:tblCellMar>
        <w:tblLook w:val="0000" w:firstRow="0" w:lastRow="0" w:firstColumn="0" w:lastColumn="0" w:noHBand="0" w:noVBand="0"/>
      </w:tblPr>
      <w:tblGrid>
        <w:gridCol w:w="434"/>
        <w:gridCol w:w="1253"/>
        <w:gridCol w:w="730"/>
        <w:gridCol w:w="643"/>
        <w:gridCol w:w="1198"/>
        <w:gridCol w:w="996"/>
        <w:gridCol w:w="973"/>
        <w:gridCol w:w="1077"/>
        <w:gridCol w:w="2329"/>
      </w:tblGrid>
      <w:tr w:rsidR="00D531F3" w:rsidRPr="00A646A5" w14:paraId="2FCC855D" w14:textId="77777777" w:rsidTr="000D7E51">
        <w:trPr>
          <w:tblHeader/>
          <w:jc w:val="center"/>
        </w:trPr>
        <w:tc>
          <w:tcPr>
            <w:tcW w:w="225" w:type="pct"/>
            <w:vMerge w:val="restart"/>
            <w:tcBorders>
              <w:top w:val="single" w:sz="4" w:space="0" w:color="auto"/>
              <w:left w:val="single" w:sz="4" w:space="0" w:color="auto"/>
              <w:bottom w:val="nil"/>
              <w:right w:val="nil"/>
            </w:tcBorders>
            <w:shd w:val="clear" w:color="auto" w:fill="FFFFFF"/>
            <w:vAlign w:val="center"/>
          </w:tcPr>
          <w:p w14:paraId="05C589C4"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lastRenderedPageBreak/>
              <w:t>TT</w:t>
            </w:r>
          </w:p>
        </w:tc>
        <w:tc>
          <w:tcPr>
            <w:tcW w:w="650" w:type="pct"/>
            <w:vMerge w:val="restart"/>
            <w:tcBorders>
              <w:top w:val="single" w:sz="4" w:space="0" w:color="auto"/>
              <w:left w:val="single" w:sz="4" w:space="0" w:color="auto"/>
              <w:bottom w:val="nil"/>
              <w:right w:val="nil"/>
            </w:tcBorders>
            <w:shd w:val="clear" w:color="auto" w:fill="FFFFFF"/>
            <w:vAlign w:val="center"/>
          </w:tcPr>
          <w:p w14:paraId="0642DDFA"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t>Năm học</w:t>
            </w:r>
          </w:p>
        </w:tc>
        <w:tc>
          <w:tcPr>
            <w:tcW w:w="713" w:type="pct"/>
            <w:gridSpan w:val="2"/>
            <w:tcBorders>
              <w:top w:val="single" w:sz="4" w:space="0" w:color="auto"/>
              <w:left w:val="single" w:sz="4" w:space="0" w:color="auto"/>
              <w:bottom w:val="nil"/>
              <w:right w:val="nil"/>
            </w:tcBorders>
            <w:shd w:val="clear" w:color="auto" w:fill="FFFFFF"/>
            <w:vAlign w:val="center"/>
          </w:tcPr>
          <w:p w14:paraId="4E4A7505"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t>Số lượng NCS đã hướng dẫn</w:t>
            </w:r>
          </w:p>
        </w:tc>
        <w:tc>
          <w:tcPr>
            <w:tcW w:w="622" w:type="pct"/>
            <w:vMerge w:val="restart"/>
            <w:tcBorders>
              <w:top w:val="single" w:sz="4" w:space="0" w:color="auto"/>
              <w:left w:val="single" w:sz="4" w:space="0" w:color="auto"/>
              <w:bottom w:val="nil"/>
              <w:right w:val="nil"/>
            </w:tcBorders>
            <w:shd w:val="clear" w:color="auto" w:fill="FFFFFF"/>
            <w:vAlign w:val="center"/>
          </w:tcPr>
          <w:p w14:paraId="1978194F"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t>Số lượng ThS đã hướng dẫn</w:t>
            </w:r>
          </w:p>
        </w:tc>
        <w:tc>
          <w:tcPr>
            <w:tcW w:w="517" w:type="pct"/>
            <w:vMerge w:val="restart"/>
            <w:tcBorders>
              <w:top w:val="single" w:sz="4" w:space="0" w:color="auto"/>
              <w:left w:val="single" w:sz="4" w:space="0" w:color="auto"/>
              <w:right w:val="single" w:sz="4" w:space="0" w:color="auto"/>
            </w:tcBorders>
            <w:shd w:val="clear" w:color="auto" w:fill="FFFFFF"/>
            <w:vAlign w:val="center"/>
          </w:tcPr>
          <w:p w14:paraId="2F6FB308"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t>Số khóa luận tốt nghiệp ĐH đã HD</w:t>
            </w:r>
          </w:p>
        </w:tc>
        <w:tc>
          <w:tcPr>
            <w:tcW w:w="1064" w:type="pct"/>
            <w:gridSpan w:val="2"/>
            <w:tcBorders>
              <w:top w:val="single" w:sz="4" w:space="0" w:color="auto"/>
              <w:left w:val="single" w:sz="4" w:space="0" w:color="auto"/>
              <w:bottom w:val="nil"/>
              <w:right w:val="nil"/>
            </w:tcBorders>
            <w:shd w:val="clear" w:color="auto" w:fill="FFFFFF"/>
            <w:vAlign w:val="center"/>
          </w:tcPr>
          <w:p w14:paraId="6B3410BF"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t>Số lượng giờ giảng dạy trực tiếp trên lớp</w:t>
            </w:r>
          </w:p>
        </w:tc>
        <w:tc>
          <w:tcPr>
            <w:tcW w:w="1209" w:type="pct"/>
            <w:vMerge w:val="restart"/>
            <w:tcBorders>
              <w:top w:val="single" w:sz="4" w:space="0" w:color="auto"/>
              <w:left w:val="single" w:sz="4" w:space="0" w:color="auto"/>
              <w:bottom w:val="nil"/>
              <w:right w:val="single" w:sz="4" w:space="0" w:color="auto"/>
            </w:tcBorders>
            <w:shd w:val="clear" w:color="auto" w:fill="FFFFFF"/>
            <w:vAlign w:val="center"/>
          </w:tcPr>
          <w:p w14:paraId="47735D3B" w14:textId="77777777" w:rsidR="001D48E2" w:rsidRPr="00A646A5" w:rsidRDefault="001D48E2" w:rsidP="00DA190C">
            <w:pPr>
              <w:spacing w:before="60" w:after="40" w:line="240" w:lineRule="auto"/>
              <w:jc w:val="center"/>
              <w:rPr>
                <w:rFonts w:cs="Times New Roman"/>
                <w:b/>
                <w:spacing w:val="-4"/>
                <w:sz w:val="25"/>
                <w:szCs w:val="25"/>
                <w:lang w:val="vi-VN"/>
              </w:rPr>
            </w:pPr>
            <w:r w:rsidRPr="00A646A5">
              <w:rPr>
                <w:rFonts w:cs="Times New Roman"/>
                <w:b/>
                <w:spacing w:val="-4"/>
                <w:sz w:val="25"/>
                <w:szCs w:val="25"/>
                <w:lang w:val="vi-VN"/>
              </w:rPr>
              <w:t>Tổng số giờ giảng trực tiếp/giờ quy đổi/Số giờ định mức(*)</w:t>
            </w:r>
          </w:p>
        </w:tc>
      </w:tr>
      <w:tr w:rsidR="00D531F3" w:rsidRPr="00A646A5" w14:paraId="137E0542" w14:textId="77777777" w:rsidTr="000D7E51">
        <w:trPr>
          <w:tblHeader/>
          <w:jc w:val="center"/>
        </w:trPr>
        <w:tc>
          <w:tcPr>
            <w:tcW w:w="225" w:type="pct"/>
            <w:vMerge/>
            <w:tcBorders>
              <w:top w:val="nil"/>
              <w:left w:val="single" w:sz="4" w:space="0" w:color="auto"/>
              <w:bottom w:val="nil"/>
              <w:right w:val="nil"/>
            </w:tcBorders>
            <w:shd w:val="clear" w:color="auto" w:fill="FFFFFF"/>
          </w:tcPr>
          <w:p w14:paraId="54250DF6" w14:textId="77777777" w:rsidR="001D48E2" w:rsidRPr="00A646A5" w:rsidRDefault="001D48E2" w:rsidP="00DA190C">
            <w:pPr>
              <w:spacing w:before="60" w:after="40" w:line="240" w:lineRule="auto"/>
              <w:jc w:val="center"/>
              <w:rPr>
                <w:rFonts w:cs="Times New Roman"/>
                <w:spacing w:val="-4"/>
                <w:sz w:val="25"/>
                <w:szCs w:val="25"/>
                <w:lang w:val="vi-VN"/>
              </w:rPr>
            </w:pPr>
          </w:p>
        </w:tc>
        <w:tc>
          <w:tcPr>
            <w:tcW w:w="650" w:type="pct"/>
            <w:vMerge/>
            <w:tcBorders>
              <w:top w:val="nil"/>
              <w:left w:val="single" w:sz="4" w:space="0" w:color="auto"/>
              <w:bottom w:val="nil"/>
              <w:right w:val="nil"/>
            </w:tcBorders>
            <w:shd w:val="clear" w:color="auto" w:fill="FFFFFF"/>
            <w:vAlign w:val="center"/>
          </w:tcPr>
          <w:p w14:paraId="2C9573A8" w14:textId="77777777" w:rsidR="001D48E2" w:rsidRPr="00A646A5" w:rsidRDefault="001D48E2" w:rsidP="00DA190C">
            <w:pPr>
              <w:spacing w:before="60" w:after="40" w:line="240" w:lineRule="auto"/>
              <w:jc w:val="center"/>
              <w:rPr>
                <w:rFonts w:cs="Times New Roman"/>
                <w:spacing w:val="-4"/>
                <w:sz w:val="25"/>
                <w:szCs w:val="25"/>
                <w:lang w:val="vi-VN"/>
              </w:rPr>
            </w:pPr>
          </w:p>
        </w:tc>
        <w:tc>
          <w:tcPr>
            <w:tcW w:w="379" w:type="pct"/>
            <w:tcBorders>
              <w:top w:val="single" w:sz="4" w:space="0" w:color="auto"/>
              <w:left w:val="single" w:sz="4" w:space="0" w:color="auto"/>
              <w:bottom w:val="nil"/>
              <w:right w:val="nil"/>
            </w:tcBorders>
            <w:shd w:val="clear" w:color="auto" w:fill="FFFFFF"/>
            <w:vAlign w:val="center"/>
          </w:tcPr>
          <w:p w14:paraId="7C82ACF9" w14:textId="77777777" w:rsidR="001D48E2" w:rsidRPr="00A646A5" w:rsidRDefault="001D48E2" w:rsidP="00DA190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Chính</w:t>
            </w:r>
          </w:p>
        </w:tc>
        <w:tc>
          <w:tcPr>
            <w:tcW w:w="334" w:type="pct"/>
            <w:tcBorders>
              <w:top w:val="single" w:sz="4" w:space="0" w:color="auto"/>
              <w:left w:val="single" w:sz="4" w:space="0" w:color="auto"/>
              <w:bottom w:val="nil"/>
              <w:right w:val="nil"/>
            </w:tcBorders>
            <w:shd w:val="clear" w:color="auto" w:fill="FFFFFF"/>
            <w:vAlign w:val="center"/>
          </w:tcPr>
          <w:p w14:paraId="3C32CE75" w14:textId="77777777" w:rsidR="001D48E2" w:rsidRPr="00A646A5" w:rsidRDefault="001D48E2" w:rsidP="00DA190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Phụ</w:t>
            </w:r>
          </w:p>
        </w:tc>
        <w:tc>
          <w:tcPr>
            <w:tcW w:w="622" w:type="pct"/>
            <w:vMerge/>
            <w:tcBorders>
              <w:top w:val="nil"/>
              <w:left w:val="single" w:sz="4" w:space="0" w:color="auto"/>
              <w:bottom w:val="nil"/>
              <w:right w:val="nil"/>
            </w:tcBorders>
            <w:shd w:val="clear" w:color="auto" w:fill="FFFFFF"/>
            <w:vAlign w:val="center"/>
          </w:tcPr>
          <w:p w14:paraId="04273E0B" w14:textId="77777777" w:rsidR="001D48E2" w:rsidRPr="00A646A5" w:rsidRDefault="001D48E2" w:rsidP="00DA190C">
            <w:pPr>
              <w:spacing w:before="60" w:after="40" w:line="240" w:lineRule="auto"/>
              <w:jc w:val="center"/>
              <w:rPr>
                <w:rFonts w:cs="Times New Roman"/>
                <w:spacing w:val="-4"/>
                <w:sz w:val="25"/>
                <w:szCs w:val="25"/>
                <w:lang w:val="vi-VN"/>
              </w:rPr>
            </w:pPr>
          </w:p>
        </w:tc>
        <w:tc>
          <w:tcPr>
            <w:tcW w:w="517" w:type="pct"/>
            <w:vMerge/>
            <w:tcBorders>
              <w:left w:val="single" w:sz="4" w:space="0" w:color="auto"/>
              <w:bottom w:val="nil"/>
              <w:right w:val="single" w:sz="4" w:space="0" w:color="auto"/>
            </w:tcBorders>
            <w:shd w:val="clear" w:color="auto" w:fill="FFFFFF"/>
          </w:tcPr>
          <w:p w14:paraId="7083CFCF" w14:textId="77777777" w:rsidR="001D48E2" w:rsidRPr="00A646A5" w:rsidRDefault="001D48E2" w:rsidP="00DA190C">
            <w:pPr>
              <w:spacing w:before="60" w:after="40" w:line="240" w:lineRule="auto"/>
              <w:jc w:val="center"/>
              <w:rPr>
                <w:rFonts w:cs="Times New Roman"/>
                <w:spacing w:val="-4"/>
                <w:sz w:val="25"/>
                <w:szCs w:val="25"/>
                <w:lang w:val="vi-VN"/>
              </w:rPr>
            </w:pPr>
          </w:p>
        </w:tc>
        <w:tc>
          <w:tcPr>
            <w:tcW w:w="505" w:type="pct"/>
            <w:tcBorders>
              <w:top w:val="single" w:sz="4" w:space="0" w:color="auto"/>
              <w:left w:val="single" w:sz="4" w:space="0" w:color="auto"/>
              <w:bottom w:val="nil"/>
              <w:right w:val="nil"/>
            </w:tcBorders>
            <w:shd w:val="clear" w:color="auto" w:fill="FFFFFF"/>
            <w:vAlign w:val="center"/>
          </w:tcPr>
          <w:p w14:paraId="0BC831A9" w14:textId="77777777" w:rsidR="001D48E2" w:rsidRPr="00A646A5" w:rsidRDefault="001D48E2" w:rsidP="00DA190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ĐH</w:t>
            </w:r>
          </w:p>
        </w:tc>
        <w:tc>
          <w:tcPr>
            <w:tcW w:w="559" w:type="pct"/>
            <w:tcBorders>
              <w:top w:val="single" w:sz="4" w:space="0" w:color="auto"/>
              <w:left w:val="single" w:sz="4" w:space="0" w:color="auto"/>
              <w:bottom w:val="nil"/>
              <w:right w:val="nil"/>
            </w:tcBorders>
            <w:shd w:val="clear" w:color="auto" w:fill="FFFFFF"/>
            <w:vAlign w:val="center"/>
          </w:tcPr>
          <w:p w14:paraId="1A25E4CF" w14:textId="77777777" w:rsidR="001D48E2" w:rsidRPr="00A646A5" w:rsidRDefault="001D48E2" w:rsidP="00DA190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SĐH</w:t>
            </w:r>
          </w:p>
        </w:tc>
        <w:tc>
          <w:tcPr>
            <w:tcW w:w="1209" w:type="pct"/>
            <w:vMerge/>
            <w:tcBorders>
              <w:top w:val="nil"/>
              <w:left w:val="single" w:sz="4" w:space="0" w:color="auto"/>
              <w:bottom w:val="nil"/>
              <w:right w:val="single" w:sz="4" w:space="0" w:color="auto"/>
            </w:tcBorders>
            <w:shd w:val="clear" w:color="auto" w:fill="FFFFFF"/>
            <w:vAlign w:val="bottom"/>
          </w:tcPr>
          <w:p w14:paraId="3AC78675" w14:textId="77777777" w:rsidR="001D48E2" w:rsidRPr="00A646A5" w:rsidRDefault="001D48E2" w:rsidP="00DA190C">
            <w:pPr>
              <w:spacing w:before="60" w:after="40" w:line="240" w:lineRule="auto"/>
              <w:jc w:val="center"/>
              <w:rPr>
                <w:rFonts w:cs="Times New Roman"/>
                <w:spacing w:val="-4"/>
                <w:sz w:val="25"/>
                <w:szCs w:val="25"/>
                <w:lang w:val="vi-VN"/>
              </w:rPr>
            </w:pPr>
          </w:p>
        </w:tc>
      </w:tr>
      <w:tr w:rsidR="00193817" w:rsidRPr="00A646A5" w14:paraId="06F6D03F" w14:textId="77777777" w:rsidTr="000D7E51">
        <w:trPr>
          <w:trHeight w:val="283"/>
          <w:jc w:val="center"/>
        </w:trPr>
        <w:tc>
          <w:tcPr>
            <w:tcW w:w="225" w:type="pct"/>
            <w:tcBorders>
              <w:top w:val="single" w:sz="4" w:space="0" w:color="auto"/>
              <w:left w:val="single" w:sz="4" w:space="0" w:color="auto"/>
              <w:bottom w:val="nil"/>
              <w:right w:val="nil"/>
            </w:tcBorders>
            <w:shd w:val="clear" w:color="auto" w:fill="FFFFFF"/>
            <w:vAlign w:val="center"/>
          </w:tcPr>
          <w:p w14:paraId="07FC351E" w14:textId="5EA1162A" w:rsidR="00193817" w:rsidRPr="00A646A5" w:rsidRDefault="00C8522D" w:rsidP="00193817">
            <w:pPr>
              <w:spacing w:before="60" w:after="40" w:line="240" w:lineRule="auto"/>
              <w:jc w:val="center"/>
              <w:rPr>
                <w:rFonts w:cs="Times New Roman"/>
                <w:spacing w:val="-4"/>
                <w:sz w:val="25"/>
                <w:szCs w:val="25"/>
              </w:rPr>
            </w:pPr>
            <w:r w:rsidRPr="00A646A5">
              <w:rPr>
                <w:rFonts w:cs="Times New Roman"/>
                <w:spacing w:val="-4"/>
                <w:sz w:val="25"/>
                <w:szCs w:val="25"/>
              </w:rPr>
              <w:t>1</w:t>
            </w:r>
          </w:p>
        </w:tc>
        <w:tc>
          <w:tcPr>
            <w:tcW w:w="650" w:type="pct"/>
            <w:tcBorders>
              <w:top w:val="single" w:sz="4" w:space="0" w:color="auto"/>
              <w:left w:val="single" w:sz="4" w:space="0" w:color="auto"/>
              <w:bottom w:val="nil"/>
              <w:right w:val="nil"/>
            </w:tcBorders>
            <w:shd w:val="clear" w:color="auto" w:fill="FFFFFF"/>
            <w:vAlign w:val="center"/>
          </w:tcPr>
          <w:p w14:paraId="718E7791" w14:textId="207F62B0"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2018-2019</w:t>
            </w:r>
          </w:p>
        </w:tc>
        <w:tc>
          <w:tcPr>
            <w:tcW w:w="379" w:type="pct"/>
            <w:tcBorders>
              <w:top w:val="single" w:sz="4" w:space="0" w:color="auto"/>
              <w:left w:val="single" w:sz="4" w:space="0" w:color="auto"/>
              <w:bottom w:val="nil"/>
              <w:right w:val="nil"/>
            </w:tcBorders>
            <w:shd w:val="clear" w:color="auto" w:fill="FFFFFF"/>
            <w:vAlign w:val="center"/>
          </w:tcPr>
          <w:p w14:paraId="018DF44F" w14:textId="316EB0CD"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334" w:type="pct"/>
            <w:tcBorders>
              <w:top w:val="single" w:sz="4" w:space="0" w:color="auto"/>
              <w:left w:val="single" w:sz="4" w:space="0" w:color="auto"/>
              <w:bottom w:val="nil"/>
              <w:right w:val="nil"/>
            </w:tcBorders>
            <w:shd w:val="clear" w:color="auto" w:fill="FFFFFF"/>
            <w:vAlign w:val="center"/>
          </w:tcPr>
          <w:p w14:paraId="3DE22D47" w14:textId="51F9B4E8"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622" w:type="pct"/>
            <w:tcBorders>
              <w:top w:val="single" w:sz="4" w:space="0" w:color="auto"/>
              <w:left w:val="single" w:sz="4" w:space="0" w:color="auto"/>
              <w:bottom w:val="nil"/>
              <w:right w:val="nil"/>
            </w:tcBorders>
            <w:shd w:val="clear" w:color="auto" w:fill="FFFFFF"/>
            <w:vAlign w:val="center"/>
          </w:tcPr>
          <w:p w14:paraId="28EFC793" w14:textId="4A31073C"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01</w:t>
            </w:r>
          </w:p>
        </w:tc>
        <w:tc>
          <w:tcPr>
            <w:tcW w:w="517" w:type="pct"/>
            <w:tcBorders>
              <w:top w:val="single" w:sz="4" w:space="0" w:color="auto"/>
              <w:left w:val="single" w:sz="4" w:space="0" w:color="auto"/>
              <w:bottom w:val="nil"/>
              <w:right w:val="single" w:sz="4" w:space="0" w:color="auto"/>
            </w:tcBorders>
            <w:shd w:val="clear" w:color="auto" w:fill="FFFFFF"/>
            <w:vAlign w:val="center"/>
          </w:tcPr>
          <w:p w14:paraId="11C81BFC" w14:textId="37B407B6"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02</w:t>
            </w:r>
          </w:p>
        </w:tc>
        <w:tc>
          <w:tcPr>
            <w:tcW w:w="505" w:type="pct"/>
            <w:tcBorders>
              <w:top w:val="single" w:sz="4" w:space="0" w:color="auto"/>
              <w:left w:val="single" w:sz="4" w:space="0" w:color="auto"/>
              <w:bottom w:val="nil"/>
              <w:right w:val="nil"/>
            </w:tcBorders>
            <w:shd w:val="clear" w:color="auto" w:fill="FFFFFF"/>
          </w:tcPr>
          <w:p w14:paraId="44E65442" w14:textId="3EFE4BD7" w:rsidR="00193817" w:rsidRPr="00A646A5" w:rsidRDefault="00CA0F99"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340</w:t>
            </w:r>
          </w:p>
        </w:tc>
        <w:tc>
          <w:tcPr>
            <w:tcW w:w="559" w:type="pct"/>
            <w:tcBorders>
              <w:top w:val="single" w:sz="4" w:space="0" w:color="auto"/>
              <w:left w:val="single" w:sz="4" w:space="0" w:color="auto"/>
              <w:bottom w:val="nil"/>
              <w:right w:val="nil"/>
            </w:tcBorders>
            <w:shd w:val="clear" w:color="auto" w:fill="FFFFFF"/>
          </w:tcPr>
          <w:p w14:paraId="533B4D47" w14:textId="4DA11454" w:rsidR="00193817" w:rsidRPr="00A646A5" w:rsidRDefault="00DD5BC8" w:rsidP="00193817">
            <w:pPr>
              <w:spacing w:before="60" w:after="40" w:line="240" w:lineRule="auto"/>
              <w:jc w:val="center"/>
              <w:rPr>
                <w:rFonts w:cs="Times New Roman"/>
                <w:spacing w:val="-4"/>
                <w:sz w:val="25"/>
                <w:szCs w:val="25"/>
                <w:lang w:val="vi-VN"/>
              </w:rPr>
            </w:pPr>
            <w:r w:rsidRPr="00A646A5">
              <w:rPr>
                <w:rFonts w:cs="Times New Roman"/>
                <w:spacing w:val="-4"/>
                <w:sz w:val="25"/>
                <w:szCs w:val="25"/>
              </w:rPr>
              <w:t>45</w:t>
            </w:r>
          </w:p>
        </w:tc>
        <w:tc>
          <w:tcPr>
            <w:tcW w:w="1209" w:type="pct"/>
            <w:tcBorders>
              <w:top w:val="single" w:sz="4" w:space="0" w:color="auto"/>
              <w:left w:val="single" w:sz="4" w:space="0" w:color="auto"/>
              <w:bottom w:val="nil"/>
              <w:right w:val="single" w:sz="4" w:space="0" w:color="auto"/>
            </w:tcBorders>
            <w:shd w:val="clear" w:color="auto" w:fill="FFFFFF"/>
          </w:tcPr>
          <w:p w14:paraId="25108CD0" w14:textId="76ACB129" w:rsidR="00193817" w:rsidRPr="00A646A5" w:rsidRDefault="00CA0F99" w:rsidP="00193817">
            <w:pPr>
              <w:spacing w:before="60" w:after="40" w:line="240" w:lineRule="auto"/>
              <w:jc w:val="center"/>
              <w:rPr>
                <w:rFonts w:cs="Times New Roman"/>
                <w:spacing w:val="-4"/>
                <w:sz w:val="25"/>
                <w:szCs w:val="25"/>
                <w:lang w:val="vi-VN"/>
              </w:rPr>
            </w:pPr>
            <w:r w:rsidRPr="00A646A5">
              <w:rPr>
                <w:rFonts w:cs="Times New Roman"/>
                <w:spacing w:val="-4"/>
                <w:sz w:val="25"/>
                <w:szCs w:val="25"/>
              </w:rPr>
              <w:t>30</w:t>
            </w:r>
            <w:r w:rsidR="00A0776C">
              <w:rPr>
                <w:rFonts w:cs="Times New Roman"/>
                <w:spacing w:val="-4"/>
                <w:sz w:val="25"/>
                <w:szCs w:val="25"/>
              </w:rPr>
              <w:t>4</w:t>
            </w:r>
            <w:r w:rsidR="00821C31" w:rsidRPr="00A646A5">
              <w:rPr>
                <w:rFonts w:cs="Times New Roman"/>
                <w:spacing w:val="-4"/>
                <w:sz w:val="25"/>
                <w:szCs w:val="25"/>
                <w:lang w:val="vi-VN"/>
              </w:rPr>
              <w:t>,</w:t>
            </w:r>
            <w:r w:rsidR="00A0776C">
              <w:rPr>
                <w:rFonts w:cs="Times New Roman"/>
                <w:spacing w:val="-4"/>
                <w:sz w:val="25"/>
                <w:szCs w:val="25"/>
              </w:rPr>
              <w:t>8</w:t>
            </w:r>
            <w:r w:rsidR="00821C31" w:rsidRPr="00A646A5">
              <w:rPr>
                <w:rFonts w:cs="Times New Roman"/>
                <w:spacing w:val="-4"/>
                <w:sz w:val="25"/>
                <w:szCs w:val="25"/>
              </w:rPr>
              <w:t>0</w:t>
            </w:r>
            <w:r w:rsidR="00C8522D" w:rsidRPr="00A646A5">
              <w:rPr>
                <w:rFonts w:cs="Times New Roman"/>
                <w:spacing w:val="-4"/>
                <w:sz w:val="25"/>
                <w:szCs w:val="25"/>
                <w:lang w:val="vi-VN"/>
              </w:rPr>
              <w:t>/</w:t>
            </w:r>
            <w:r w:rsidR="00AB70CB" w:rsidRPr="00A646A5">
              <w:rPr>
                <w:rFonts w:cs="Times New Roman"/>
                <w:spacing w:val="-4"/>
                <w:sz w:val="25"/>
                <w:szCs w:val="25"/>
              </w:rPr>
              <w:t>4</w:t>
            </w:r>
            <w:r w:rsidRPr="00A646A5">
              <w:rPr>
                <w:rFonts w:cs="Times New Roman"/>
                <w:spacing w:val="-4"/>
                <w:sz w:val="25"/>
                <w:szCs w:val="25"/>
              </w:rPr>
              <w:t>0</w:t>
            </w:r>
            <w:r w:rsidR="00A0776C">
              <w:rPr>
                <w:rFonts w:cs="Times New Roman"/>
                <w:spacing w:val="-4"/>
                <w:sz w:val="25"/>
                <w:szCs w:val="25"/>
              </w:rPr>
              <w:t>6</w:t>
            </w:r>
            <w:r w:rsidR="00DD5BC8" w:rsidRPr="00A646A5">
              <w:rPr>
                <w:rFonts w:cs="Times New Roman"/>
                <w:spacing w:val="-4"/>
                <w:sz w:val="25"/>
                <w:szCs w:val="25"/>
                <w:lang w:val="vi-VN"/>
              </w:rPr>
              <w:t>,</w:t>
            </w:r>
            <w:r w:rsidR="00A0776C">
              <w:rPr>
                <w:rFonts w:cs="Times New Roman"/>
                <w:spacing w:val="-4"/>
                <w:sz w:val="25"/>
                <w:szCs w:val="25"/>
              </w:rPr>
              <w:t>8</w:t>
            </w:r>
            <w:r w:rsidR="00AB70CB" w:rsidRPr="00A646A5">
              <w:rPr>
                <w:rFonts w:cs="Times New Roman"/>
                <w:spacing w:val="-4"/>
                <w:sz w:val="25"/>
                <w:szCs w:val="25"/>
              </w:rPr>
              <w:t>0</w:t>
            </w:r>
            <w:r w:rsidR="00C8522D" w:rsidRPr="00A646A5">
              <w:rPr>
                <w:rFonts w:cs="Times New Roman"/>
                <w:spacing w:val="-4"/>
                <w:sz w:val="25"/>
                <w:szCs w:val="25"/>
                <w:lang w:val="vi-VN"/>
              </w:rPr>
              <w:t>/229,50</w:t>
            </w:r>
          </w:p>
        </w:tc>
      </w:tr>
      <w:tr w:rsidR="00193817" w:rsidRPr="00A646A5" w14:paraId="67F62AF5" w14:textId="77777777" w:rsidTr="000D7E51">
        <w:trPr>
          <w:trHeight w:val="283"/>
          <w:jc w:val="center"/>
        </w:trPr>
        <w:tc>
          <w:tcPr>
            <w:tcW w:w="225" w:type="pct"/>
            <w:tcBorders>
              <w:top w:val="single" w:sz="4" w:space="0" w:color="auto"/>
              <w:left w:val="single" w:sz="4" w:space="0" w:color="auto"/>
              <w:bottom w:val="nil"/>
              <w:right w:val="nil"/>
            </w:tcBorders>
            <w:shd w:val="clear" w:color="auto" w:fill="FFFFFF"/>
            <w:vAlign w:val="center"/>
          </w:tcPr>
          <w:p w14:paraId="459FBBB5" w14:textId="785371E0" w:rsidR="00193817" w:rsidRPr="00A646A5" w:rsidRDefault="00C8522D"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w:t>
            </w:r>
          </w:p>
        </w:tc>
        <w:tc>
          <w:tcPr>
            <w:tcW w:w="650" w:type="pct"/>
            <w:tcBorders>
              <w:top w:val="single" w:sz="4" w:space="0" w:color="auto"/>
              <w:left w:val="single" w:sz="4" w:space="0" w:color="auto"/>
              <w:bottom w:val="nil"/>
              <w:right w:val="nil"/>
            </w:tcBorders>
            <w:shd w:val="clear" w:color="auto" w:fill="FFFFFF"/>
            <w:vAlign w:val="center"/>
          </w:tcPr>
          <w:p w14:paraId="1BF0D8C9" w14:textId="11F9F25B"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2019-2020</w:t>
            </w:r>
          </w:p>
        </w:tc>
        <w:tc>
          <w:tcPr>
            <w:tcW w:w="379" w:type="pct"/>
            <w:tcBorders>
              <w:top w:val="single" w:sz="4" w:space="0" w:color="auto"/>
              <w:left w:val="single" w:sz="4" w:space="0" w:color="auto"/>
              <w:bottom w:val="nil"/>
              <w:right w:val="nil"/>
            </w:tcBorders>
            <w:shd w:val="clear" w:color="auto" w:fill="FFFFFF"/>
            <w:vAlign w:val="center"/>
          </w:tcPr>
          <w:p w14:paraId="01B95C2F" w14:textId="3CD34B79"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334" w:type="pct"/>
            <w:tcBorders>
              <w:top w:val="single" w:sz="4" w:space="0" w:color="auto"/>
              <w:left w:val="single" w:sz="4" w:space="0" w:color="auto"/>
              <w:bottom w:val="nil"/>
              <w:right w:val="nil"/>
            </w:tcBorders>
            <w:shd w:val="clear" w:color="auto" w:fill="FFFFFF"/>
            <w:vAlign w:val="center"/>
          </w:tcPr>
          <w:p w14:paraId="3F121D4A" w14:textId="11034690"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622" w:type="pct"/>
            <w:tcBorders>
              <w:top w:val="single" w:sz="4" w:space="0" w:color="auto"/>
              <w:left w:val="single" w:sz="4" w:space="0" w:color="auto"/>
              <w:bottom w:val="nil"/>
              <w:right w:val="nil"/>
            </w:tcBorders>
            <w:shd w:val="clear" w:color="auto" w:fill="FFFFFF"/>
            <w:vAlign w:val="center"/>
          </w:tcPr>
          <w:p w14:paraId="34FA6BCA" w14:textId="55EF77FD"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01</w:t>
            </w:r>
          </w:p>
        </w:tc>
        <w:tc>
          <w:tcPr>
            <w:tcW w:w="517" w:type="pct"/>
            <w:tcBorders>
              <w:top w:val="single" w:sz="4" w:space="0" w:color="auto"/>
              <w:left w:val="single" w:sz="4" w:space="0" w:color="auto"/>
              <w:bottom w:val="nil"/>
              <w:right w:val="single" w:sz="4" w:space="0" w:color="auto"/>
            </w:tcBorders>
            <w:shd w:val="clear" w:color="auto" w:fill="FFFFFF"/>
            <w:vAlign w:val="center"/>
          </w:tcPr>
          <w:p w14:paraId="0605EEF1" w14:textId="331D7646" w:rsidR="00193817" w:rsidRPr="00A646A5" w:rsidRDefault="00193817"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01</w:t>
            </w:r>
          </w:p>
        </w:tc>
        <w:tc>
          <w:tcPr>
            <w:tcW w:w="505" w:type="pct"/>
            <w:tcBorders>
              <w:top w:val="single" w:sz="4" w:space="0" w:color="auto"/>
              <w:left w:val="single" w:sz="4" w:space="0" w:color="auto"/>
              <w:bottom w:val="nil"/>
              <w:right w:val="nil"/>
            </w:tcBorders>
            <w:shd w:val="clear" w:color="auto" w:fill="FFFFFF"/>
          </w:tcPr>
          <w:p w14:paraId="2CAC3CC3" w14:textId="5992F290" w:rsidR="00193817" w:rsidRPr="00A646A5" w:rsidRDefault="00CA0F99" w:rsidP="00193817">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267</w:t>
            </w:r>
          </w:p>
        </w:tc>
        <w:tc>
          <w:tcPr>
            <w:tcW w:w="559" w:type="pct"/>
            <w:tcBorders>
              <w:top w:val="single" w:sz="4" w:space="0" w:color="auto"/>
              <w:left w:val="single" w:sz="4" w:space="0" w:color="auto"/>
              <w:bottom w:val="nil"/>
              <w:right w:val="nil"/>
            </w:tcBorders>
            <w:shd w:val="clear" w:color="auto" w:fill="FFFFFF"/>
          </w:tcPr>
          <w:p w14:paraId="66A3DAEE" w14:textId="76790DB8" w:rsidR="00193817" w:rsidRPr="00A646A5" w:rsidRDefault="00CA0F99" w:rsidP="00193817">
            <w:pPr>
              <w:spacing w:before="60" w:after="40" w:line="240" w:lineRule="auto"/>
              <w:jc w:val="center"/>
              <w:rPr>
                <w:rFonts w:cs="Times New Roman"/>
                <w:spacing w:val="-4"/>
                <w:sz w:val="25"/>
                <w:szCs w:val="25"/>
              </w:rPr>
            </w:pPr>
            <w:r w:rsidRPr="00A646A5">
              <w:rPr>
                <w:rFonts w:cs="Times New Roman"/>
                <w:spacing w:val="-4"/>
                <w:sz w:val="25"/>
                <w:szCs w:val="25"/>
              </w:rPr>
              <w:t>0</w:t>
            </w:r>
          </w:p>
        </w:tc>
        <w:tc>
          <w:tcPr>
            <w:tcW w:w="1209" w:type="pct"/>
            <w:tcBorders>
              <w:top w:val="single" w:sz="4" w:space="0" w:color="auto"/>
              <w:left w:val="single" w:sz="4" w:space="0" w:color="auto"/>
              <w:bottom w:val="nil"/>
              <w:right w:val="single" w:sz="4" w:space="0" w:color="auto"/>
            </w:tcBorders>
            <w:shd w:val="clear" w:color="auto" w:fill="FFFFFF"/>
          </w:tcPr>
          <w:p w14:paraId="3712D15A" w14:textId="13878E06" w:rsidR="00193817" w:rsidRPr="00A646A5" w:rsidRDefault="007F0307" w:rsidP="00450793">
            <w:pPr>
              <w:spacing w:before="60" w:after="40" w:line="240" w:lineRule="auto"/>
              <w:jc w:val="center"/>
              <w:rPr>
                <w:rFonts w:cs="Times New Roman"/>
                <w:spacing w:val="-4"/>
                <w:sz w:val="25"/>
                <w:szCs w:val="25"/>
                <w:lang w:val="vi-VN"/>
              </w:rPr>
            </w:pPr>
            <w:r w:rsidRPr="00A646A5">
              <w:rPr>
                <w:rFonts w:cs="Times New Roman"/>
                <w:spacing w:val="-4"/>
                <w:sz w:val="25"/>
                <w:szCs w:val="25"/>
              </w:rPr>
              <w:t>20</w:t>
            </w:r>
            <w:r w:rsidR="00CA0F99" w:rsidRPr="00A646A5">
              <w:rPr>
                <w:rFonts w:cs="Times New Roman"/>
                <w:spacing w:val="-4"/>
                <w:sz w:val="25"/>
                <w:szCs w:val="25"/>
              </w:rPr>
              <w:t>8</w:t>
            </w:r>
            <w:r w:rsidR="00821C31" w:rsidRPr="00A646A5">
              <w:rPr>
                <w:rFonts w:cs="Times New Roman"/>
                <w:spacing w:val="-4"/>
                <w:sz w:val="25"/>
                <w:szCs w:val="25"/>
              </w:rPr>
              <w:t>,</w:t>
            </w:r>
            <w:r w:rsidRPr="00A646A5">
              <w:rPr>
                <w:rFonts w:cs="Times New Roman"/>
                <w:spacing w:val="-4"/>
                <w:sz w:val="25"/>
                <w:szCs w:val="25"/>
              </w:rPr>
              <w:t>50</w:t>
            </w:r>
            <w:r w:rsidR="00193817" w:rsidRPr="00A646A5">
              <w:rPr>
                <w:rFonts w:cs="Times New Roman"/>
                <w:spacing w:val="-4"/>
                <w:sz w:val="25"/>
                <w:szCs w:val="25"/>
                <w:lang w:val="vi-VN"/>
              </w:rPr>
              <w:t>/</w:t>
            </w:r>
            <w:r w:rsidRPr="00A646A5">
              <w:rPr>
                <w:rFonts w:cs="Times New Roman"/>
                <w:spacing w:val="-4"/>
                <w:sz w:val="25"/>
                <w:szCs w:val="25"/>
              </w:rPr>
              <w:t>306,54</w:t>
            </w:r>
            <w:r w:rsidR="00193817" w:rsidRPr="00A646A5">
              <w:rPr>
                <w:rFonts w:cs="Times New Roman"/>
                <w:spacing w:val="-4"/>
                <w:sz w:val="25"/>
                <w:szCs w:val="25"/>
                <w:lang w:val="vi-VN"/>
              </w:rPr>
              <w:t>/229,50</w:t>
            </w:r>
          </w:p>
        </w:tc>
      </w:tr>
      <w:tr w:rsidR="00EC217C" w:rsidRPr="00A646A5" w14:paraId="663348F0" w14:textId="77777777" w:rsidTr="000D7E51">
        <w:trPr>
          <w:trHeight w:val="283"/>
          <w:jc w:val="center"/>
        </w:trPr>
        <w:tc>
          <w:tcPr>
            <w:tcW w:w="225" w:type="pct"/>
            <w:tcBorders>
              <w:top w:val="single" w:sz="4" w:space="0" w:color="auto"/>
              <w:left w:val="single" w:sz="4" w:space="0" w:color="auto"/>
              <w:bottom w:val="nil"/>
              <w:right w:val="nil"/>
            </w:tcBorders>
            <w:shd w:val="clear" w:color="auto" w:fill="FFFFFF"/>
            <w:vAlign w:val="center"/>
          </w:tcPr>
          <w:p w14:paraId="17AFB61D" w14:textId="58AF93FD" w:rsidR="00EC217C" w:rsidRPr="00A646A5" w:rsidRDefault="00C8522D" w:rsidP="00EC217C">
            <w:pPr>
              <w:spacing w:before="60" w:after="40" w:line="240" w:lineRule="auto"/>
              <w:jc w:val="center"/>
              <w:rPr>
                <w:rFonts w:cs="Times New Roman"/>
                <w:spacing w:val="-4"/>
                <w:sz w:val="25"/>
                <w:szCs w:val="25"/>
                <w:lang w:val="vi-VN"/>
              </w:rPr>
            </w:pPr>
            <w:r w:rsidRPr="00A646A5">
              <w:rPr>
                <w:rFonts w:cs="Times New Roman"/>
                <w:spacing w:val="-4"/>
                <w:sz w:val="25"/>
                <w:szCs w:val="25"/>
              </w:rPr>
              <w:t>3</w:t>
            </w:r>
          </w:p>
        </w:tc>
        <w:tc>
          <w:tcPr>
            <w:tcW w:w="650" w:type="pct"/>
            <w:tcBorders>
              <w:top w:val="single" w:sz="4" w:space="0" w:color="auto"/>
              <w:left w:val="single" w:sz="4" w:space="0" w:color="auto"/>
              <w:bottom w:val="nil"/>
              <w:right w:val="nil"/>
            </w:tcBorders>
            <w:shd w:val="clear" w:color="auto" w:fill="FFFFFF"/>
            <w:vAlign w:val="center"/>
          </w:tcPr>
          <w:p w14:paraId="4AEA2DC2" w14:textId="195D7EFC"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2020-2021</w:t>
            </w:r>
          </w:p>
        </w:tc>
        <w:tc>
          <w:tcPr>
            <w:tcW w:w="379" w:type="pct"/>
            <w:tcBorders>
              <w:top w:val="single" w:sz="4" w:space="0" w:color="auto"/>
              <w:left w:val="single" w:sz="4" w:space="0" w:color="auto"/>
              <w:bottom w:val="nil"/>
              <w:right w:val="nil"/>
            </w:tcBorders>
            <w:shd w:val="clear" w:color="auto" w:fill="FFFFFF"/>
            <w:vAlign w:val="center"/>
          </w:tcPr>
          <w:p w14:paraId="14EA404C" w14:textId="32DD4A70"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334" w:type="pct"/>
            <w:tcBorders>
              <w:top w:val="single" w:sz="4" w:space="0" w:color="auto"/>
              <w:left w:val="single" w:sz="4" w:space="0" w:color="auto"/>
              <w:bottom w:val="nil"/>
              <w:right w:val="nil"/>
            </w:tcBorders>
            <w:shd w:val="clear" w:color="auto" w:fill="FFFFFF"/>
            <w:vAlign w:val="center"/>
          </w:tcPr>
          <w:p w14:paraId="79B16EC2" w14:textId="6E7D69B3"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622" w:type="pct"/>
            <w:tcBorders>
              <w:top w:val="single" w:sz="4" w:space="0" w:color="auto"/>
              <w:left w:val="single" w:sz="4" w:space="0" w:color="auto"/>
              <w:bottom w:val="nil"/>
              <w:right w:val="nil"/>
            </w:tcBorders>
            <w:shd w:val="clear" w:color="auto" w:fill="FFFFFF"/>
            <w:vAlign w:val="center"/>
          </w:tcPr>
          <w:p w14:paraId="26F30FCD" w14:textId="5C4CEF03"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01</w:t>
            </w:r>
          </w:p>
        </w:tc>
        <w:tc>
          <w:tcPr>
            <w:tcW w:w="517" w:type="pct"/>
            <w:tcBorders>
              <w:top w:val="single" w:sz="4" w:space="0" w:color="auto"/>
              <w:left w:val="single" w:sz="4" w:space="0" w:color="auto"/>
              <w:bottom w:val="nil"/>
              <w:right w:val="single" w:sz="4" w:space="0" w:color="auto"/>
            </w:tcBorders>
            <w:shd w:val="clear" w:color="auto" w:fill="FFFFFF"/>
            <w:vAlign w:val="center"/>
          </w:tcPr>
          <w:p w14:paraId="55B1E0BF" w14:textId="0E7A3104"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01</w:t>
            </w:r>
          </w:p>
        </w:tc>
        <w:tc>
          <w:tcPr>
            <w:tcW w:w="505" w:type="pct"/>
            <w:tcBorders>
              <w:top w:val="single" w:sz="4" w:space="0" w:color="auto"/>
              <w:left w:val="single" w:sz="4" w:space="0" w:color="auto"/>
              <w:bottom w:val="nil"/>
              <w:right w:val="nil"/>
            </w:tcBorders>
            <w:shd w:val="clear" w:color="auto" w:fill="FFFFFF"/>
          </w:tcPr>
          <w:p w14:paraId="2407DED9" w14:textId="532A4280" w:rsidR="00EC217C" w:rsidRPr="00A646A5" w:rsidRDefault="00CF680E" w:rsidP="00EC217C">
            <w:pPr>
              <w:spacing w:before="60" w:after="40" w:line="240" w:lineRule="auto"/>
              <w:jc w:val="center"/>
              <w:rPr>
                <w:rFonts w:cs="Times New Roman"/>
                <w:spacing w:val="-4"/>
                <w:sz w:val="25"/>
                <w:szCs w:val="25"/>
              </w:rPr>
            </w:pPr>
            <w:r w:rsidRPr="00A646A5">
              <w:rPr>
                <w:rFonts w:cs="Times New Roman"/>
                <w:spacing w:val="-4"/>
                <w:sz w:val="25"/>
                <w:szCs w:val="25"/>
              </w:rPr>
              <w:t>3</w:t>
            </w:r>
            <w:r w:rsidR="00CA0F99" w:rsidRPr="00A646A5">
              <w:rPr>
                <w:rFonts w:cs="Times New Roman"/>
                <w:spacing w:val="-4"/>
                <w:sz w:val="25"/>
                <w:szCs w:val="25"/>
              </w:rPr>
              <w:t>0</w:t>
            </w:r>
            <w:r w:rsidRPr="00A646A5">
              <w:rPr>
                <w:rFonts w:cs="Times New Roman"/>
                <w:spacing w:val="-4"/>
                <w:sz w:val="25"/>
                <w:szCs w:val="25"/>
              </w:rPr>
              <w:t>0</w:t>
            </w:r>
          </w:p>
        </w:tc>
        <w:tc>
          <w:tcPr>
            <w:tcW w:w="559" w:type="pct"/>
            <w:tcBorders>
              <w:top w:val="single" w:sz="4" w:space="0" w:color="auto"/>
              <w:left w:val="single" w:sz="4" w:space="0" w:color="auto"/>
              <w:bottom w:val="nil"/>
              <w:right w:val="nil"/>
            </w:tcBorders>
            <w:shd w:val="clear" w:color="auto" w:fill="FFFFFF"/>
          </w:tcPr>
          <w:p w14:paraId="5CFCEE0B" w14:textId="3E6484CE" w:rsidR="00EC217C" w:rsidRPr="00A646A5" w:rsidRDefault="00CF680E" w:rsidP="00EC217C">
            <w:pPr>
              <w:spacing w:before="60" w:after="40" w:line="240" w:lineRule="auto"/>
              <w:jc w:val="center"/>
              <w:rPr>
                <w:rFonts w:cs="Times New Roman"/>
                <w:spacing w:val="-4"/>
                <w:sz w:val="25"/>
                <w:szCs w:val="25"/>
              </w:rPr>
            </w:pPr>
            <w:r w:rsidRPr="00A646A5">
              <w:rPr>
                <w:rFonts w:cs="Times New Roman"/>
                <w:spacing w:val="-4"/>
                <w:sz w:val="25"/>
                <w:szCs w:val="25"/>
              </w:rPr>
              <w:t>45</w:t>
            </w:r>
          </w:p>
        </w:tc>
        <w:tc>
          <w:tcPr>
            <w:tcW w:w="1209" w:type="pct"/>
            <w:tcBorders>
              <w:top w:val="single" w:sz="4" w:space="0" w:color="auto"/>
              <w:left w:val="single" w:sz="4" w:space="0" w:color="auto"/>
              <w:bottom w:val="nil"/>
              <w:right w:val="single" w:sz="4" w:space="0" w:color="auto"/>
            </w:tcBorders>
            <w:shd w:val="clear" w:color="auto" w:fill="FFFFFF"/>
          </w:tcPr>
          <w:p w14:paraId="6E44F336" w14:textId="2A316332" w:rsidR="00EC217C" w:rsidRPr="00A646A5" w:rsidRDefault="00CA0F99" w:rsidP="00450793">
            <w:pPr>
              <w:spacing w:before="60" w:after="40" w:line="240" w:lineRule="auto"/>
              <w:jc w:val="center"/>
              <w:rPr>
                <w:rFonts w:cs="Times New Roman"/>
                <w:spacing w:val="-4"/>
                <w:sz w:val="25"/>
                <w:szCs w:val="25"/>
                <w:lang w:val="vi-VN"/>
              </w:rPr>
            </w:pPr>
            <w:r w:rsidRPr="00A646A5">
              <w:rPr>
                <w:rFonts w:cs="Times New Roman"/>
                <w:spacing w:val="-4"/>
                <w:sz w:val="25"/>
                <w:szCs w:val="25"/>
              </w:rPr>
              <w:t>318</w:t>
            </w:r>
            <w:r w:rsidR="00821C31" w:rsidRPr="00A646A5">
              <w:rPr>
                <w:rFonts w:cs="Times New Roman"/>
                <w:spacing w:val="-4"/>
                <w:sz w:val="25"/>
                <w:szCs w:val="25"/>
              </w:rPr>
              <w:t>,00</w:t>
            </w:r>
            <w:r w:rsidR="00EC217C" w:rsidRPr="00A646A5">
              <w:rPr>
                <w:rFonts w:cs="Times New Roman"/>
                <w:spacing w:val="-4"/>
                <w:sz w:val="25"/>
                <w:szCs w:val="25"/>
              </w:rPr>
              <w:t>/</w:t>
            </w:r>
            <w:r w:rsidRPr="00A646A5">
              <w:rPr>
                <w:rFonts w:cs="Times New Roman"/>
                <w:spacing w:val="-4"/>
                <w:sz w:val="25"/>
                <w:szCs w:val="25"/>
              </w:rPr>
              <w:t>414</w:t>
            </w:r>
            <w:r w:rsidR="00821C31" w:rsidRPr="00A646A5">
              <w:rPr>
                <w:rFonts w:cs="Times New Roman"/>
                <w:spacing w:val="-4"/>
                <w:sz w:val="25"/>
                <w:szCs w:val="25"/>
              </w:rPr>
              <w:t>,</w:t>
            </w:r>
            <w:r w:rsidRPr="00A646A5">
              <w:rPr>
                <w:rFonts w:cs="Times New Roman"/>
                <w:spacing w:val="-4"/>
                <w:sz w:val="25"/>
                <w:szCs w:val="25"/>
              </w:rPr>
              <w:t>16</w:t>
            </w:r>
            <w:r w:rsidR="00EC217C" w:rsidRPr="00A646A5">
              <w:rPr>
                <w:rFonts w:cs="Times New Roman"/>
                <w:spacing w:val="-4"/>
                <w:sz w:val="25"/>
                <w:szCs w:val="25"/>
              </w:rPr>
              <w:t>/</w:t>
            </w:r>
            <w:r w:rsidR="00EC217C" w:rsidRPr="00A646A5">
              <w:rPr>
                <w:rFonts w:cs="Times New Roman"/>
                <w:sz w:val="25"/>
                <w:szCs w:val="25"/>
              </w:rPr>
              <w:t>229,50</w:t>
            </w:r>
          </w:p>
        </w:tc>
      </w:tr>
      <w:tr w:rsidR="00EC217C" w:rsidRPr="00A646A5" w14:paraId="0C0B0C4E" w14:textId="77777777" w:rsidTr="000D7E51">
        <w:trPr>
          <w:trHeight w:val="283"/>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69DADADC" w14:textId="77777777" w:rsidR="00EC217C" w:rsidRPr="00A646A5" w:rsidRDefault="00EC217C" w:rsidP="00EC217C">
            <w:pPr>
              <w:spacing w:before="60" w:after="40" w:line="240" w:lineRule="auto"/>
              <w:jc w:val="center"/>
              <w:rPr>
                <w:rFonts w:cs="Times New Roman"/>
                <w:sz w:val="25"/>
                <w:szCs w:val="25"/>
                <w:lang w:val="vi-VN"/>
              </w:rPr>
            </w:pPr>
            <w:r w:rsidRPr="00A646A5">
              <w:rPr>
                <w:rFonts w:cs="Times New Roman"/>
                <w:sz w:val="25"/>
                <w:szCs w:val="25"/>
                <w:lang w:val="vi-VN"/>
              </w:rPr>
              <w:t>03 năm học cuối</w:t>
            </w:r>
          </w:p>
        </w:tc>
      </w:tr>
      <w:tr w:rsidR="00EC217C" w:rsidRPr="00A646A5" w14:paraId="2D654D83" w14:textId="77777777" w:rsidTr="000D7E51">
        <w:trPr>
          <w:trHeight w:val="283"/>
          <w:jc w:val="center"/>
        </w:trPr>
        <w:tc>
          <w:tcPr>
            <w:tcW w:w="225" w:type="pct"/>
            <w:tcBorders>
              <w:top w:val="single" w:sz="4" w:space="0" w:color="auto"/>
              <w:left w:val="single" w:sz="4" w:space="0" w:color="auto"/>
              <w:bottom w:val="single" w:sz="4" w:space="0" w:color="auto"/>
              <w:right w:val="nil"/>
            </w:tcBorders>
            <w:shd w:val="clear" w:color="auto" w:fill="FFFFFF"/>
            <w:vAlign w:val="center"/>
          </w:tcPr>
          <w:p w14:paraId="0EF6FE30" w14:textId="4F6DE17D" w:rsidR="00EC217C" w:rsidRPr="00A646A5" w:rsidRDefault="00C8522D"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4</w:t>
            </w:r>
          </w:p>
        </w:tc>
        <w:tc>
          <w:tcPr>
            <w:tcW w:w="650" w:type="pct"/>
            <w:tcBorders>
              <w:top w:val="single" w:sz="4" w:space="0" w:color="auto"/>
              <w:left w:val="single" w:sz="4" w:space="0" w:color="auto"/>
              <w:bottom w:val="single" w:sz="4" w:space="0" w:color="auto"/>
              <w:right w:val="nil"/>
            </w:tcBorders>
            <w:shd w:val="clear" w:color="auto" w:fill="FFFFFF"/>
            <w:vAlign w:val="center"/>
          </w:tcPr>
          <w:p w14:paraId="3482284B" w14:textId="2F1B593C"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2021-2022</w:t>
            </w:r>
          </w:p>
        </w:tc>
        <w:tc>
          <w:tcPr>
            <w:tcW w:w="379" w:type="pct"/>
            <w:tcBorders>
              <w:top w:val="single" w:sz="4" w:space="0" w:color="auto"/>
              <w:left w:val="single" w:sz="4" w:space="0" w:color="auto"/>
              <w:bottom w:val="single" w:sz="4" w:space="0" w:color="auto"/>
              <w:right w:val="nil"/>
            </w:tcBorders>
            <w:shd w:val="clear" w:color="auto" w:fill="FFFFFF"/>
            <w:vAlign w:val="center"/>
          </w:tcPr>
          <w:p w14:paraId="00508936" w14:textId="473B29CA"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334" w:type="pct"/>
            <w:tcBorders>
              <w:top w:val="single" w:sz="4" w:space="0" w:color="auto"/>
              <w:left w:val="single" w:sz="4" w:space="0" w:color="auto"/>
              <w:bottom w:val="single" w:sz="4" w:space="0" w:color="auto"/>
              <w:right w:val="nil"/>
            </w:tcBorders>
            <w:shd w:val="clear" w:color="auto" w:fill="FFFFFF"/>
            <w:vAlign w:val="center"/>
          </w:tcPr>
          <w:p w14:paraId="2CAC866E" w14:textId="43BEFFCD"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622" w:type="pct"/>
            <w:tcBorders>
              <w:top w:val="single" w:sz="4" w:space="0" w:color="auto"/>
              <w:left w:val="single" w:sz="4" w:space="0" w:color="auto"/>
              <w:bottom w:val="single" w:sz="4" w:space="0" w:color="auto"/>
              <w:right w:val="nil"/>
            </w:tcBorders>
            <w:shd w:val="clear" w:color="auto" w:fill="FFFFFF"/>
            <w:vAlign w:val="center"/>
          </w:tcPr>
          <w:p w14:paraId="71ADEB13" w14:textId="159C38B2"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01</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38201A36" w14:textId="47410834" w:rsidR="00EC217C" w:rsidRPr="00A646A5" w:rsidRDefault="00EC217C" w:rsidP="00EC217C">
            <w:pPr>
              <w:spacing w:before="60" w:after="40" w:line="240" w:lineRule="auto"/>
              <w:jc w:val="center"/>
              <w:rPr>
                <w:rFonts w:cs="Times New Roman"/>
                <w:spacing w:val="-4"/>
                <w:sz w:val="25"/>
                <w:szCs w:val="25"/>
              </w:rPr>
            </w:pPr>
            <w:r w:rsidRPr="00A646A5">
              <w:rPr>
                <w:rFonts w:cs="Times New Roman"/>
                <w:spacing w:val="-4"/>
                <w:sz w:val="25"/>
                <w:szCs w:val="25"/>
                <w:lang w:val="vi-VN"/>
              </w:rPr>
              <w:t>0</w:t>
            </w:r>
            <w:r w:rsidR="00CA0F99" w:rsidRPr="00A646A5">
              <w:rPr>
                <w:rFonts w:cs="Times New Roman"/>
                <w:spacing w:val="-4"/>
                <w:sz w:val="25"/>
                <w:szCs w:val="25"/>
              </w:rPr>
              <w:t>1</w:t>
            </w:r>
          </w:p>
        </w:tc>
        <w:tc>
          <w:tcPr>
            <w:tcW w:w="505" w:type="pct"/>
            <w:tcBorders>
              <w:top w:val="single" w:sz="4" w:space="0" w:color="auto"/>
              <w:left w:val="single" w:sz="4" w:space="0" w:color="auto"/>
              <w:bottom w:val="single" w:sz="4" w:space="0" w:color="auto"/>
              <w:right w:val="nil"/>
            </w:tcBorders>
            <w:shd w:val="clear" w:color="auto" w:fill="FFFFFF"/>
          </w:tcPr>
          <w:p w14:paraId="429A4915" w14:textId="6A110E86"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rPr>
              <w:t>2</w:t>
            </w:r>
            <w:r w:rsidR="00CA0F99" w:rsidRPr="00A646A5">
              <w:rPr>
                <w:rFonts w:cs="Times New Roman"/>
                <w:spacing w:val="-4"/>
                <w:sz w:val="25"/>
                <w:szCs w:val="25"/>
              </w:rPr>
              <w:t>5</w:t>
            </w:r>
            <w:r w:rsidR="00F23035" w:rsidRPr="00A646A5">
              <w:rPr>
                <w:rFonts w:cs="Times New Roman"/>
                <w:spacing w:val="-4"/>
                <w:sz w:val="25"/>
                <w:szCs w:val="25"/>
              </w:rPr>
              <w:t>0</w:t>
            </w:r>
          </w:p>
        </w:tc>
        <w:tc>
          <w:tcPr>
            <w:tcW w:w="559" w:type="pct"/>
            <w:tcBorders>
              <w:top w:val="single" w:sz="4" w:space="0" w:color="auto"/>
              <w:left w:val="single" w:sz="4" w:space="0" w:color="auto"/>
              <w:bottom w:val="single" w:sz="4" w:space="0" w:color="auto"/>
              <w:right w:val="nil"/>
            </w:tcBorders>
            <w:shd w:val="clear" w:color="auto" w:fill="FFFFFF"/>
          </w:tcPr>
          <w:p w14:paraId="33F27EB3" w14:textId="2315D397" w:rsidR="00EC217C" w:rsidRPr="00A646A5" w:rsidRDefault="00F23035" w:rsidP="00EC217C">
            <w:pPr>
              <w:spacing w:before="60" w:after="40" w:line="240" w:lineRule="auto"/>
              <w:jc w:val="center"/>
              <w:rPr>
                <w:rFonts w:cs="Times New Roman"/>
                <w:spacing w:val="-4"/>
                <w:sz w:val="25"/>
                <w:szCs w:val="25"/>
                <w:lang w:val="vi-VN"/>
              </w:rPr>
            </w:pPr>
            <w:r w:rsidRPr="00A646A5">
              <w:rPr>
                <w:rFonts w:cs="Times New Roman"/>
                <w:spacing w:val="-4"/>
                <w:sz w:val="25"/>
                <w:szCs w:val="25"/>
              </w:rPr>
              <w:t>45</w:t>
            </w:r>
          </w:p>
        </w:tc>
        <w:tc>
          <w:tcPr>
            <w:tcW w:w="1209" w:type="pct"/>
            <w:tcBorders>
              <w:top w:val="single" w:sz="4" w:space="0" w:color="auto"/>
              <w:left w:val="single" w:sz="4" w:space="0" w:color="auto"/>
              <w:bottom w:val="single" w:sz="4" w:space="0" w:color="auto"/>
              <w:right w:val="single" w:sz="4" w:space="0" w:color="auto"/>
            </w:tcBorders>
            <w:shd w:val="clear" w:color="auto" w:fill="FFFFFF"/>
          </w:tcPr>
          <w:p w14:paraId="78F36B38" w14:textId="46876306" w:rsidR="00EC217C" w:rsidRPr="00A646A5" w:rsidRDefault="00EC217C" w:rsidP="00FD72BD">
            <w:pPr>
              <w:spacing w:before="60" w:after="40" w:line="240" w:lineRule="auto"/>
              <w:jc w:val="center"/>
              <w:rPr>
                <w:rFonts w:cs="Times New Roman"/>
                <w:spacing w:val="-4"/>
                <w:sz w:val="25"/>
                <w:szCs w:val="25"/>
                <w:lang w:val="vi-VN"/>
              </w:rPr>
            </w:pPr>
            <w:r w:rsidRPr="00A646A5">
              <w:rPr>
                <w:rFonts w:cs="Times New Roman"/>
                <w:sz w:val="25"/>
                <w:szCs w:val="25"/>
              </w:rPr>
              <w:t>2</w:t>
            </w:r>
            <w:r w:rsidR="00A0776C">
              <w:rPr>
                <w:rFonts w:cs="Times New Roman"/>
                <w:sz w:val="25"/>
                <w:szCs w:val="25"/>
              </w:rPr>
              <w:t>83</w:t>
            </w:r>
            <w:r w:rsidR="00821C31" w:rsidRPr="00A646A5">
              <w:rPr>
                <w:rFonts w:cs="Times New Roman"/>
                <w:sz w:val="25"/>
                <w:szCs w:val="25"/>
              </w:rPr>
              <w:t>,</w:t>
            </w:r>
            <w:r w:rsidR="00A0776C">
              <w:rPr>
                <w:rFonts w:cs="Times New Roman"/>
                <w:sz w:val="25"/>
                <w:szCs w:val="25"/>
              </w:rPr>
              <w:t>5</w:t>
            </w:r>
            <w:r w:rsidR="00821C31" w:rsidRPr="00A646A5">
              <w:rPr>
                <w:rFonts w:cs="Times New Roman"/>
                <w:sz w:val="25"/>
                <w:szCs w:val="25"/>
              </w:rPr>
              <w:t>0</w:t>
            </w:r>
            <w:r w:rsidRPr="00A646A5">
              <w:rPr>
                <w:rFonts w:cs="Times New Roman"/>
                <w:sz w:val="25"/>
                <w:szCs w:val="25"/>
              </w:rPr>
              <w:t>/</w:t>
            </w:r>
            <w:r w:rsidR="00821C31" w:rsidRPr="00A646A5">
              <w:rPr>
                <w:rFonts w:cs="Times New Roman"/>
                <w:sz w:val="25"/>
                <w:szCs w:val="25"/>
              </w:rPr>
              <w:t>3</w:t>
            </w:r>
            <w:r w:rsidR="00A0776C">
              <w:rPr>
                <w:rFonts w:cs="Times New Roman"/>
                <w:sz w:val="25"/>
                <w:szCs w:val="25"/>
              </w:rPr>
              <w:t>74</w:t>
            </w:r>
            <w:r w:rsidR="00F23035" w:rsidRPr="00A646A5">
              <w:rPr>
                <w:rFonts w:cs="Times New Roman"/>
                <w:sz w:val="25"/>
                <w:szCs w:val="25"/>
              </w:rPr>
              <w:t>,</w:t>
            </w:r>
            <w:r w:rsidR="00A0776C">
              <w:rPr>
                <w:rFonts w:cs="Times New Roman"/>
                <w:sz w:val="25"/>
                <w:szCs w:val="25"/>
              </w:rPr>
              <w:t>2</w:t>
            </w:r>
            <w:r w:rsidR="00CA0F99" w:rsidRPr="00A646A5">
              <w:rPr>
                <w:rFonts w:cs="Times New Roman"/>
                <w:sz w:val="25"/>
                <w:szCs w:val="25"/>
              </w:rPr>
              <w:t>4</w:t>
            </w:r>
            <w:r w:rsidRPr="00A646A5">
              <w:rPr>
                <w:rFonts w:cs="Times New Roman"/>
                <w:sz w:val="25"/>
                <w:szCs w:val="25"/>
              </w:rPr>
              <w:t>/229,50</w:t>
            </w:r>
          </w:p>
        </w:tc>
      </w:tr>
      <w:tr w:rsidR="00EC217C" w:rsidRPr="00A646A5" w14:paraId="155D8AF8" w14:textId="77777777" w:rsidTr="000D7E51">
        <w:trPr>
          <w:trHeight w:val="283"/>
          <w:jc w:val="center"/>
        </w:trPr>
        <w:tc>
          <w:tcPr>
            <w:tcW w:w="225" w:type="pct"/>
            <w:tcBorders>
              <w:top w:val="single" w:sz="4" w:space="0" w:color="auto"/>
              <w:left w:val="single" w:sz="4" w:space="0" w:color="auto"/>
              <w:bottom w:val="single" w:sz="4" w:space="0" w:color="auto"/>
              <w:right w:val="nil"/>
            </w:tcBorders>
            <w:shd w:val="clear" w:color="auto" w:fill="FFFFFF"/>
            <w:vAlign w:val="center"/>
          </w:tcPr>
          <w:p w14:paraId="225B7255" w14:textId="6B917CBB" w:rsidR="00EC217C" w:rsidRPr="00A646A5" w:rsidRDefault="00C8522D"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5</w:t>
            </w:r>
          </w:p>
        </w:tc>
        <w:tc>
          <w:tcPr>
            <w:tcW w:w="650" w:type="pct"/>
            <w:tcBorders>
              <w:top w:val="single" w:sz="4" w:space="0" w:color="auto"/>
              <w:left w:val="single" w:sz="4" w:space="0" w:color="auto"/>
              <w:bottom w:val="single" w:sz="4" w:space="0" w:color="auto"/>
              <w:right w:val="nil"/>
            </w:tcBorders>
            <w:shd w:val="clear" w:color="auto" w:fill="FFFFFF"/>
            <w:vAlign w:val="center"/>
          </w:tcPr>
          <w:p w14:paraId="293DF541" w14:textId="45B77CD1"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2022-2023</w:t>
            </w:r>
          </w:p>
        </w:tc>
        <w:tc>
          <w:tcPr>
            <w:tcW w:w="379" w:type="pct"/>
            <w:tcBorders>
              <w:top w:val="single" w:sz="4" w:space="0" w:color="auto"/>
              <w:left w:val="single" w:sz="4" w:space="0" w:color="auto"/>
              <w:bottom w:val="single" w:sz="4" w:space="0" w:color="auto"/>
              <w:right w:val="nil"/>
            </w:tcBorders>
            <w:shd w:val="clear" w:color="auto" w:fill="FFFFFF"/>
            <w:vAlign w:val="center"/>
          </w:tcPr>
          <w:p w14:paraId="48F6984D" w14:textId="2B3C3119"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334" w:type="pct"/>
            <w:tcBorders>
              <w:top w:val="single" w:sz="4" w:space="0" w:color="auto"/>
              <w:left w:val="single" w:sz="4" w:space="0" w:color="auto"/>
              <w:bottom w:val="single" w:sz="4" w:space="0" w:color="auto"/>
              <w:right w:val="nil"/>
            </w:tcBorders>
            <w:shd w:val="clear" w:color="auto" w:fill="FFFFFF"/>
            <w:vAlign w:val="center"/>
          </w:tcPr>
          <w:p w14:paraId="373DAC12" w14:textId="3F345763"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622" w:type="pct"/>
            <w:tcBorders>
              <w:top w:val="single" w:sz="4" w:space="0" w:color="auto"/>
              <w:left w:val="single" w:sz="4" w:space="0" w:color="auto"/>
              <w:bottom w:val="single" w:sz="4" w:space="0" w:color="auto"/>
              <w:right w:val="nil"/>
            </w:tcBorders>
            <w:shd w:val="clear" w:color="auto" w:fill="FFFFFF"/>
            <w:vAlign w:val="center"/>
          </w:tcPr>
          <w:p w14:paraId="53FF102B" w14:textId="54DDEA2F" w:rsidR="00EC217C" w:rsidRPr="00A646A5" w:rsidRDefault="00CA0F99" w:rsidP="00EC217C">
            <w:pPr>
              <w:spacing w:before="60" w:after="40" w:line="240" w:lineRule="auto"/>
              <w:jc w:val="center"/>
              <w:rPr>
                <w:rFonts w:cs="Times New Roman"/>
                <w:spacing w:val="-4"/>
                <w:sz w:val="25"/>
                <w:szCs w:val="25"/>
              </w:rPr>
            </w:pPr>
            <w:r w:rsidRPr="00A646A5">
              <w:rPr>
                <w:rFonts w:cs="Times New Roman"/>
                <w:spacing w:val="-4"/>
                <w:sz w:val="25"/>
                <w:szCs w:val="25"/>
              </w:rPr>
              <w:t>01</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7B1C3575" w14:textId="5609397F"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lang w:val="vi-VN"/>
              </w:rPr>
              <w:t>0</w:t>
            </w:r>
          </w:p>
        </w:tc>
        <w:tc>
          <w:tcPr>
            <w:tcW w:w="505" w:type="pct"/>
            <w:tcBorders>
              <w:top w:val="single" w:sz="4" w:space="0" w:color="auto"/>
              <w:left w:val="single" w:sz="4" w:space="0" w:color="auto"/>
              <w:bottom w:val="single" w:sz="4" w:space="0" w:color="auto"/>
              <w:right w:val="nil"/>
            </w:tcBorders>
            <w:shd w:val="clear" w:color="auto" w:fill="FFFFFF"/>
          </w:tcPr>
          <w:p w14:paraId="043BC2AB" w14:textId="70D7BE01"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rPr>
              <w:t>1</w:t>
            </w:r>
            <w:r w:rsidR="00CA0F99" w:rsidRPr="00A646A5">
              <w:rPr>
                <w:rFonts w:cs="Times New Roman"/>
                <w:spacing w:val="-4"/>
                <w:sz w:val="25"/>
                <w:szCs w:val="25"/>
              </w:rPr>
              <w:t>6</w:t>
            </w:r>
            <w:r w:rsidR="00543313" w:rsidRPr="00A646A5">
              <w:rPr>
                <w:rFonts w:cs="Times New Roman"/>
                <w:spacing w:val="-4"/>
                <w:sz w:val="25"/>
                <w:szCs w:val="25"/>
              </w:rPr>
              <w:t>4</w:t>
            </w:r>
          </w:p>
        </w:tc>
        <w:tc>
          <w:tcPr>
            <w:tcW w:w="559" w:type="pct"/>
            <w:tcBorders>
              <w:top w:val="single" w:sz="4" w:space="0" w:color="auto"/>
              <w:left w:val="single" w:sz="4" w:space="0" w:color="auto"/>
              <w:bottom w:val="single" w:sz="4" w:space="0" w:color="auto"/>
              <w:right w:val="nil"/>
            </w:tcBorders>
            <w:shd w:val="clear" w:color="auto" w:fill="FFFFFF"/>
          </w:tcPr>
          <w:p w14:paraId="03A7C2A9" w14:textId="43CBEFBC" w:rsidR="00EC217C" w:rsidRPr="00A646A5" w:rsidRDefault="00EC217C" w:rsidP="00EC217C">
            <w:pPr>
              <w:spacing w:before="60" w:after="40" w:line="240" w:lineRule="auto"/>
              <w:jc w:val="center"/>
              <w:rPr>
                <w:rFonts w:cs="Times New Roman"/>
                <w:spacing w:val="-4"/>
                <w:sz w:val="25"/>
                <w:szCs w:val="25"/>
                <w:lang w:val="vi-VN"/>
              </w:rPr>
            </w:pPr>
            <w:r w:rsidRPr="00A646A5">
              <w:rPr>
                <w:rFonts w:cs="Times New Roman"/>
                <w:spacing w:val="-4"/>
                <w:sz w:val="25"/>
                <w:szCs w:val="25"/>
              </w:rPr>
              <w:t>0</w:t>
            </w:r>
          </w:p>
        </w:tc>
        <w:tc>
          <w:tcPr>
            <w:tcW w:w="1209" w:type="pct"/>
            <w:tcBorders>
              <w:top w:val="single" w:sz="4" w:space="0" w:color="auto"/>
              <w:left w:val="single" w:sz="4" w:space="0" w:color="auto"/>
              <w:bottom w:val="single" w:sz="4" w:space="0" w:color="auto"/>
              <w:right w:val="single" w:sz="4" w:space="0" w:color="auto"/>
            </w:tcBorders>
            <w:shd w:val="clear" w:color="auto" w:fill="FFFFFF"/>
          </w:tcPr>
          <w:p w14:paraId="55E38B22" w14:textId="5BDA8B03" w:rsidR="00EC217C" w:rsidRPr="00A646A5" w:rsidRDefault="00EC217C" w:rsidP="00FD72BD">
            <w:pPr>
              <w:spacing w:before="60" w:after="40" w:line="240" w:lineRule="auto"/>
              <w:jc w:val="center"/>
              <w:rPr>
                <w:rFonts w:cs="Times New Roman"/>
                <w:spacing w:val="-4"/>
                <w:sz w:val="25"/>
                <w:szCs w:val="25"/>
                <w:lang w:val="vi-VN"/>
              </w:rPr>
            </w:pPr>
            <w:r w:rsidRPr="00A646A5">
              <w:rPr>
                <w:rFonts w:cs="Times New Roman"/>
                <w:spacing w:val="-4"/>
                <w:sz w:val="25"/>
                <w:szCs w:val="25"/>
              </w:rPr>
              <w:t>1</w:t>
            </w:r>
            <w:r w:rsidR="00A73822" w:rsidRPr="00A646A5">
              <w:rPr>
                <w:rFonts w:cs="Times New Roman"/>
                <w:spacing w:val="-4"/>
                <w:sz w:val="25"/>
                <w:szCs w:val="25"/>
              </w:rPr>
              <w:t>5</w:t>
            </w:r>
            <w:r w:rsidR="00A0776C">
              <w:rPr>
                <w:rFonts w:cs="Times New Roman"/>
                <w:spacing w:val="-4"/>
                <w:sz w:val="25"/>
                <w:szCs w:val="25"/>
              </w:rPr>
              <w:t>6</w:t>
            </w:r>
            <w:r w:rsidR="00821C31" w:rsidRPr="00A646A5">
              <w:rPr>
                <w:rFonts w:cs="Times New Roman"/>
                <w:spacing w:val="-4"/>
                <w:sz w:val="25"/>
                <w:szCs w:val="25"/>
              </w:rPr>
              <w:t>,00</w:t>
            </w:r>
            <w:r w:rsidRPr="00A646A5">
              <w:rPr>
                <w:rFonts w:cs="Times New Roman"/>
                <w:spacing w:val="-4"/>
                <w:sz w:val="25"/>
                <w:szCs w:val="25"/>
              </w:rPr>
              <w:t>/</w:t>
            </w:r>
            <w:r w:rsidR="007F0307" w:rsidRPr="00A646A5">
              <w:rPr>
                <w:rFonts w:cs="Times New Roman"/>
                <w:spacing w:val="-4"/>
                <w:sz w:val="25"/>
                <w:szCs w:val="25"/>
              </w:rPr>
              <w:t>2</w:t>
            </w:r>
            <w:r w:rsidR="00CA0F99" w:rsidRPr="00A646A5">
              <w:rPr>
                <w:rFonts w:cs="Times New Roman"/>
                <w:spacing w:val="-4"/>
                <w:sz w:val="25"/>
                <w:szCs w:val="25"/>
              </w:rPr>
              <w:t>2</w:t>
            </w:r>
            <w:r w:rsidR="00A0776C">
              <w:rPr>
                <w:rFonts w:cs="Times New Roman"/>
                <w:spacing w:val="-4"/>
                <w:sz w:val="25"/>
                <w:szCs w:val="25"/>
              </w:rPr>
              <w:t>8</w:t>
            </w:r>
            <w:r w:rsidR="007F0307" w:rsidRPr="00A646A5">
              <w:rPr>
                <w:rFonts w:cs="Times New Roman"/>
                <w:spacing w:val="-4"/>
                <w:sz w:val="25"/>
                <w:szCs w:val="25"/>
              </w:rPr>
              <w:t>,</w:t>
            </w:r>
            <w:r w:rsidR="00CA0F99" w:rsidRPr="00A646A5">
              <w:rPr>
                <w:rFonts w:cs="Times New Roman"/>
                <w:spacing w:val="-4"/>
                <w:sz w:val="25"/>
                <w:szCs w:val="25"/>
              </w:rPr>
              <w:t>4</w:t>
            </w:r>
            <w:r w:rsidR="007F0307" w:rsidRPr="00A646A5">
              <w:rPr>
                <w:rFonts w:cs="Times New Roman"/>
                <w:spacing w:val="-4"/>
                <w:sz w:val="25"/>
                <w:szCs w:val="25"/>
              </w:rPr>
              <w:t>2</w:t>
            </w:r>
            <w:r w:rsidRPr="00A646A5">
              <w:rPr>
                <w:rFonts w:cs="Times New Roman"/>
                <w:spacing w:val="-4"/>
                <w:sz w:val="25"/>
                <w:szCs w:val="25"/>
              </w:rPr>
              <w:t>/</w:t>
            </w:r>
            <w:r w:rsidRPr="00A646A5">
              <w:rPr>
                <w:rFonts w:cs="Times New Roman"/>
                <w:sz w:val="25"/>
                <w:szCs w:val="25"/>
              </w:rPr>
              <w:t>172,13</w:t>
            </w:r>
          </w:p>
        </w:tc>
      </w:tr>
      <w:tr w:rsidR="00EC217C" w:rsidRPr="00A646A5" w14:paraId="55B36A4B" w14:textId="77777777" w:rsidTr="000D7E51">
        <w:trPr>
          <w:trHeight w:val="283"/>
          <w:jc w:val="center"/>
        </w:trPr>
        <w:tc>
          <w:tcPr>
            <w:tcW w:w="225" w:type="pct"/>
            <w:tcBorders>
              <w:top w:val="single" w:sz="4" w:space="0" w:color="auto"/>
              <w:left w:val="single" w:sz="4" w:space="0" w:color="auto"/>
              <w:bottom w:val="single" w:sz="4" w:space="0" w:color="auto"/>
              <w:right w:val="nil"/>
            </w:tcBorders>
            <w:shd w:val="clear" w:color="auto" w:fill="FFFFFF"/>
            <w:vAlign w:val="center"/>
          </w:tcPr>
          <w:p w14:paraId="378320EB" w14:textId="7CCBDDAE" w:rsidR="00EC217C" w:rsidRPr="00A646A5" w:rsidRDefault="00C8522D" w:rsidP="00EC217C">
            <w:pPr>
              <w:spacing w:before="60" w:after="40" w:line="240" w:lineRule="auto"/>
              <w:jc w:val="center"/>
              <w:rPr>
                <w:rFonts w:cs="Times New Roman"/>
                <w:spacing w:val="-4"/>
                <w:sz w:val="25"/>
                <w:szCs w:val="25"/>
              </w:rPr>
            </w:pPr>
            <w:r w:rsidRPr="00A646A5">
              <w:rPr>
                <w:rFonts w:cs="Times New Roman"/>
                <w:spacing w:val="-4"/>
                <w:sz w:val="25"/>
                <w:szCs w:val="25"/>
              </w:rPr>
              <w:t>6</w:t>
            </w:r>
          </w:p>
        </w:tc>
        <w:tc>
          <w:tcPr>
            <w:tcW w:w="650" w:type="pct"/>
            <w:tcBorders>
              <w:top w:val="single" w:sz="4" w:space="0" w:color="auto"/>
              <w:left w:val="single" w:sz="4" w:space="0" w:color="auto"/>
              <w:bottom w:val="single" w:sz="4" w:space="0" w:color="auto"/>
              <w:right w:val="nil"/>
            </w:tcBorders>
            <w:shd w:val="clear" w:color="auto" w:fill="FFFFFF"/>
            <w:vAlign w:val="center"/>
          </w:tcPr>
          <w:p w14:paraId="3C92A67F" w14:textId="2A9B1975" w:rsidR="00EC217C" w:rsidRPr="00A646A5" w:rsidRDefault="00EC217C" w:rsidP="00EC217C">
            <w:pPr>
              <w:spacing w:before="60" w:after="40" w:line="240" w:lineRule="auto"/>
              <w:jc w:val="center"/>
              <w:rPr>
                <w:rFonts w:cs="Times New Roman"/>
                <w:spacing w:val="-4"/>
                <w:sz w:val="25"/>
                <w:szCs w:val="25"/>
              </w:rPr>
            </w:pPr>
            <w:r w:rsidRPr="00A646A5">
              <w:rPr>
                <w:rFonts w:cs="Times New Roman"/>
                <w:spacing w:val="-4"/>
                <w:sz w:val="25"/>
                <w:szCs w:val="25"/>
              </w:rPr>
              <w:t>2023-2024</w:t>
            </w:r>
          </w:p>
        </w:tc>
        <w:tc>
          <w:tcPr>
            <w:tcW w:w="379" w:type="pct"/>
            <w:tcBorders>
              <w:top w:val="single" w:sz="4" w:space="0" w:color="auto"/>
              <w:left w:val="single" w:sz="4" w:space="0" w:color="auto"/>
              <w:bottom w:val="single" w:sz="4" w:space="0" w:color="auto"/>
              <w:right w:val="nil"/>
            </w:tcBorders>
            <w:shd w:val="clear" w:color="auto" w:fill="FFFFFF"/>
            <w:vAlign w:val="center"/>
          </w:tcPr>
          <w:p w14:paraId="610A28C8" w14:textId="1B2C7147" w:rsidR="00EC217C" w:rsidRPr="00A646A5" w:rsidRDefault="00EC217C" w:rsidP="00EC217C">
            <w:pPr>
              <w:spacing w:before="60" w:after="40" w:line="240" w:lineRule="auto"/>
              <w:jc w:val="center"/>
              <w:rPr>
                <w:rFonts w:cs="Times New Roman"/>
                <w:spacing w:val="-4"/>
                <w:sz w:val="25"/>
                <w:szCs w:val="25"/>
              </w:rPr>
            </w:pPr>
            <w:r w:rsidRPr="00A646A5">
              <w:rPr>
                <w:rFonts w:cs="Times New Roman"/>
                <w:spacing w:val="-4"/>
                <w:sz w:val="25"/>
                <w:szCs w:val="25"/>
              </w:rPr>
              <w:t>0</w:t>
            </w:r>
          </w:p>
        </w:tc>
        <w:tc>
          <w:tcPr>
            <w:tcW w:w="334" w:type="pct"/>
            <w:tcBorders>
              <w:top w:val="single" w:sz="4" w:space="0" w:color="auto"/>
              <w:left w:val="single" w:sz="4" w:space="0" w:color="auto"/>
              <w:bottom w:val="single" w:sz="4" w:space="0" w:color="auto"/>
              <w:right w:val="nil"/>
            </w:tcBorders>
            <w:shd w:val="clear" w:color="auto" w:fill="FFFFFF"/>
            <w:vAlign w:val="center"/>
          </w:tcPr>
          <w:p w14:paraId="5DCB67E8" w14:textId="1302671E" w:rsidR="00EC217C" w:rsidRPr="00A646A5" w:rsidRDefault="00EC217C" w:rsidP="00EC217C">
            <w:pPr>
              <w:spacing w:before="60" w:after="40" w:line="240" w:lineRule="auto"/>
              <w:jc w:val="center"/>
              <w:rPr>
                <w:rFonts w:cs="Times New Roman"/>
                <w:spacing w:val="-4"/>
                <w:sz w:val="25"/>
                <w:szCs w:val="25"/>
              </w:rPr>
            </w:pPr>
            <w:r w:rsidRPr="00A646A5">
              <w:rPr>
                <w:rFonts w:cs="Times New Roman"/>
                <w:spacing w:val="-4"/>
                <w:sz w:val="25"/>
                <w:szCs w:val="25"/>
              </w:rPr>
              <w:t>0</w:t>
            </w:r>
          </w:p>
        </w:tc>
        <w:tc>
          <w:tcPr>
            <w:tcW w:w="622" w:type="pct"/>
            <w:tcBorders>
              <w:top w:val="single" w:sz="4" w:space="0" w:color="auto"/>
              <w:left w:val="single" w:sz="4" w:space="0" w:color="auto"/>
              <w:bottom w:val="single" w:sz="4" w:space="0" w:color="auto"/>
              <w:right w:val="nil"/>
            </w:tcBorders>
            <w:shd w:val="clear" w:color="auto" w:fill="FFFFFF"/>
            <w:vAlign w:val="center"/>
          </w:tcPr>
          <w:p w14:paraId="5F5E14A8" w14:textId="3376921E" w:rsidR="00EC217C" w:rsidRPr="00A646A5" w:rsidRDefault="00CA0F99" w:rsidP="00EC217C">
            <w:pPr>
              <w:spacing w:before="60" w:after="40" w:line="240" w:lineRule="auto"/>
              <w:jc w:val="center"/>
              <w:rPr>
                <w:rFonts w:cs="Times New Roman"/>
                <w:spacing w:val="-4"/>
                <w:sz w:val="25"/>
                <w:szCs w:val="25"/>
              </w:rPr>
            </w:pPr>
            <w:r w:rsidRPr="00A646A5">
              <w:rPr>
                <w:rFonts w:cs="Times New Roman"/>
                <w:spacing w:val="-4"/>
                <w:sz w:val="25"/>
                <w:szCs w:val="25"/>
              </w:rPr>
              <w:t>01</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374B6805" w14:textId="2AA81E96" w:rsidR="00EC217C" w:rsidRPr="00A646A5" w:rsidRDefault="00CA0F99" w:rsidP="00EC217C">
            <w:pPr>
              <w:spacing w:before="60" w:after="40" w:line="240" w:lineRule="auto"/>
              <w:jc w:val="center"/>
              <w:rPr>
                <w:rFonts w:cs="Times New Roman"/>
                <w:spacing w:val="-4"/>
                <w:sz w:val="25"/>
                <w:szCs w:val="25"/>
              </w:rPr>
            </w:pPr>
            <w:r w:rsidRPr="00A646A5">
              <w:rPr>
                <w:rFonts w:cs="Times New Roman"/>
                <w:spacing w:val="-4"/>
                <w:sz w:val="25"/>
                <w:szCs w:val="25"/>
              </w:rPr>
              <w:t>01</w:t>
            </w:r>
          </w:p>
        </w:tc>
        <w:tc>
          <w:tcPr>
            <w:tcW w:w="505" w:type="pct"/>
            <w:tcBorders>
              <w:top w:val="single" w:sz="4" w:space="0" w:color="auto"/>
              <w:left w:val="single" w:sz="4" w:space="0" w:color="auto"/>
              <w:bottom w:val="single" w:sz="4" w:space="0" w:color="auto"/>
              <w:right w:val="nil"/>
            </w:tcBorders>
            <w:shd w:val="clear" w:color="auto" w:fill="FFFFFF"/>
          </w:tcPr>
          <w:p w14:paraId="62E24C60" w14:textId="72BC073B" w:rsidR="00EC217C" w:rsidRPr="00A646A5" w:rsidRDefault="00CA0F99" w:rsidP="00EC217C">
            <w:pPr>
              <w:spacing w:before="60" w:after="40" w:line="240" w:lineRule="auto"/>
              <w:jc w:val="center"/>
              <w:rPr>
                <w:rFonts w:cs="Times New Roman"/>
                <w:spacing w:val="-4"/>
                <w:sz w:val="25"/>
                <w:szCs w:val="25"/>
              </w:rPr>
            </w:pPr>
            <w:r w:rsidRPr="00A646A5">
              <w:rPr>
                <w:rFonts w:cs="Times New Roman"/>
                <w:spacing w:val="-4"/>
                <w:sz w:val="25"/>
                <w:szCs w:val="25"/>
              </w:rPr>
              <w:t>348</w:t>
            </w:r>
          </w:p>
        </w:tc>
        <w:tc>
          <w:tcPr>
            <w:tcW w:w="559" w:type="pct"/>
            <w:tcBorders>
              <w:top w:val="single" w:sz="4" w:space="0" w:color="auto"/>
              <w:left w:val="single" w:sz="4" w:space="0" w:color="auto"/>
              <w:bottom w:val="single" w:sz="4" w:space="0" w:color="auto"/>
              <w:right w:val="nil"/>
            </w:tcBorders>
            <w:shd w:val="clear" w:color="auto" w:fill="FFFFFF"/>
          </w:tcPr>
          <w:p w14:paraId="1E98E06F" w14:textId="1869011B" w:rsidR="00EC217C" w:rsidRPr="00A646A5" w:rsidRDefault="00EC217C" w:rsidP="00EC217C">
            <w:pPr>
              <w:spacing w:before="60" w:after="40" w:line="240" w:lineRule="auto"/>
              <w:jc w:val="center"/>
              <w:rPr>
                <w:rFonts w:cs="Times New Roman"/>
                <w:spacing w:val="-4"/>
                <w:sz w:val="25"/>
                <w:szCs w:val="25"/>
              </w:rPr>
            </w:pPr>
            <w:r w:rsidRPr="00A646A5">
              <w:rPr>
                <w:rFonts w:cs="Times New Roman"/>
                <w:spacing w:val="-4"/>
                <w:sz w:val="25"/>
                <w:szCs w:val="25"/>
              </w:rPr>
              <w:t>0</w:t>
            </w:r>
          </w:p>
        </w:tc>
        <w:tc>
          <w:tcPr>
            <w:tcW w:w="1209" w:type="pct"/>
            <w:tcBorders>
              <w:top w:val="single" w:sz="4" w:space="0" w:color="auto"/>
              <w:left w:val="single" w:sz="4" w:space="0" w:color="auto"/>
              <w:bottom w:val="single" w:sz="4" w:space="0" w:color="auto"/>
              <w:right w:val="single" w:sz="4" w:space="0" w:color="auto"/>
            </w:tcBorders>
            <w:shd w:val="clear" w:color="auto" w:fill="FFFFFF"/>
          </w:tcPr>
          <w:p w14:paraId="69E6C8D4" w14:textId="11FD0C7B" w:rsidR="00EC217C" w:rsidRPr="00A646A5" w:rsidRDefault="00A0776C" w:rsidP="008B6EC7">
            <w:pPr>
              <w:spacing w:before="60" w:after="40" w:line="240" w:lineRule="auto"/>
              <w:jc w:val="center"/>
              <w:rPr>
                <w:rFonts w:cs="Times New Roman"/>
                <w:spacing w:val="-4"/>
                <w:sz w:val="25"/>
                <w:szCs w:val="25"/>
              </w:rPr>
            </w:pPr>
            <w:r>
              <w:rPr>
                <w:rFonts w:cs="Times New Roman"/>
                <w:spacing w:val="-4"/>
                <w:sz w:val="25"/>
                <w:szCs w:val="25"/>
              </w:rPr>
              <w:t>310</w:t>
            </w:r>
            <w:r w:rsidR="00821C31" w:rsidRPr="00A646A5">
              <w:rPr>
                <w:rFonts w:cs="Times New Roman"/>
                <w:spacing w:val="-4"/>
                <w:sz w:val="25"/>
                <w:szCs w:val="25"/>
              </w:rPr>
              <w:t>,00</w:t>
            </w:r>
            <w:r w:rsidR="00EC217C" w:rsidRPr="00A646A5">
              <w:rPr>
                <w:rFonts w:cs="Times New Roman"/>
                <w:spacing w:val="-4"/>
                <w:sz w:val="25"/>
                <w:szCs w:val="25"/>
              </w:rPr>
              <w:t>/</w:t>
            </w:r>
            <w:r>
              <w:rPr>
                <w:rFonts w:cs="Times New Roman"/>
                <w:spacing w:val="-4"/>
                <w:sz w:val="25"/>
                <w:szCs w:val="25"/>
              </w:rPr>
              <w:t>414</w:t>
            </w:r>
            <w:r w:rsidR="00711335" w:rsidRPr="00A646A5">
              <w:rPr>
                <w:rFonts w:cs="Times New Roman"/>
                <w:spacing w:val="-4"/>
                <w:sz w:val="25"/>
                <w:szCs w:val="25"/>
              </w:rPr>
              <w:t>,</w:t>
            </w:r>
            <w:r w:rsidR="00821C31" w:rsidRPr="00A646A5">
              <w:rPr>
                <w:rFonts w:cs="Times New Roman"/>
                <w:spacing w:val="-4"/>
                <w:sz w:val="25"/>
                <w:szCs w:val="25"/>
              </w:rPr>
              <w:t>7</w:t>
            </w:r>
            <w:r w:rsidR="00B15E84" w:rsidRPr="00A646A5">
              <w:rPr>
                <w:rFonts w:cs="Times New Roman"/>
                <w:spacing w:val="-4"/>
                <w:sz w:val="25"/>
                <w:szCs w:val="25"/>
              </w:rPr>
              <w:t>6</w:t>
            </w:r>
            <w:r w:rsidR="00EC217C" w:rsidRPr="00A646A5">
              <w:rPr>
                <w:rFonts w:cs="Times New Roman"/>
                <w:spacing w:val="-4"/>
                <w:sz w:val="25"/>
                <w:szCs w:val="25"/>
              </w:rPr>
              <w:t>/229,50</w:t>
            </w:r>
          </w:p>
        </w:tc>
      </w:tr>
    </w:tbl>
    <w:p w14:paraId="77ACF233" w14:textId="77777777" w:rsidR="00F339AD" w:rsidRPr="00A646A5" w:rsidRDefault="00F339AD" w:rsidP="001E3F4F">
      <w:pPr>
        <w:spacing w:before="80" w:after="80" w:line="276" w:lineRule="auto"/>
        <w:rPr>
          <w:rFonts w:cs="Times New Roman"/>
          <w:sz w:val="25"/>
          <w:szCs w:val="25"/>
          <w:lang w:val="vi-VN"/>
        </w:rPr>
      </w:pPr>
      <w:r w:rsidRPr="00A646A5">
        <w:rPr>
          <w:rFonts w:cs="Times New Roman"/>
          <w:sz w:val="25"/>
          <w:szCs w:val="25"/>
          <w:lang w:val="vi-VN"/>
        </w:rPr>
        <w:t>3. Ngoại ngữ:</w:t>
      </w:r>
    </w:p>
    <w:p w14:paraId="40D48956" w14:textId="09C1421A" w:rsidR="00F339AD" w:rsidRPr="00A646A5" w:rsidRDefault="00F339AD" w:rsidP="001E3F4F">
      <w:pPr>
        <w:tabs>
          <w:tab w:val="left" w:leader="dot" w:pos="7920"/>
        </w:tabs>
        <w:spacing w:before="80" w:after="80" w:line="276" w:lineRule="auto"/>
        <w:rPr>
          <w:rFonts w:cs="Times New Roman"/>
          <w:sz w:val="25"/>
          <w:szCs w:val="25"/>
          <w:lang w:val="vi-VN"/>
        </w:rPr>
      </w:pPr>
      <w:r w:rsidRPr="00A646A5">
        <w:rPr>
          <w:rFonts w:cs="Times New Roman"/>
          <w:sz w:val="25"/>
          <w:szCs w:val="25"/>
          <w:lang w:val="vi-VN"/>
        </w:rPr>
        <w:t xml:space="preserve">3.1. </w:t>
      </w:r>
      <w:r w:rsidR="00925164" w:rsidRPr="00A646A5">
        <w:rPr>
          <w:rFonts w:cs="Times New Roman"/>
          <w:sz w:val="25"/>
          <w:szCs w:val="25"/>
          <w:lang w:val="vi-VN"/>
        </w:rPr>
        <w:t>Tên n</w:t>
      </w:r>
      <w:r w:rsidRPr="00A646A5">
        <w:rPr>
          <w:rFonts w:cs="Times New Roman"/>
          <w:sz w:val="25"/>
          <w:szCs w:val="25"/>
          <w:lang w:val="vi-VN"/>
        </w:rPr>
        <w:t>goại ngữ thành thạo phục vụ chuyên môn:</w:t>
      </w:r>
      <w:r w:rsidR="00FF59A0" w:rsidRPr="00A646A5">
        <w:rPr>
          <w:rFonts w:cs="Times New Roman"/>
          <w:sz w:val="25"/>
          <w:szCs w:val="25"/>
          <w:lang w:val="vi-VN"/>
        </w:rPr>
        <w:t xml:space="preserve"> Tiếng Anh</w:t>
      </w:r>
    </w:p>
    <w:p w14:paraId="0D817696" w14:textId="46BDEB7C" w:rsidR="00FF59A0" w:rsidRPr="00A646A5" w:rsidRDefault="00FF59A0" w:rsidP="001E3F4F">
      <w:pPr>
        <w:tabs>
          <w:tab w:val="left" w:leader="dot" w:pos="7920"/>
        </w:tabs>
        <w:spacing w:before="80" w:after="80" w:line="276" w:lineRule="auto"/>
        <w:rPr>
          <w:rFonts w:cs="Times New Roman"/>
          <w:sz w:val="25"/>
          <w:szCs w:val="25"/>
          <w:lang w:val="vi-VN"/>
        </w:rPr>
      </w:pPr>
      <w:r w:rsidRPr="00A646A5">
        <w:rPr>
          <w:rFonts w:cs="Times New Roman"/>
          <w:sz w:val="25"/>
          <w:szCs w:val="25"/>
          <w:lang w:val="vi-VN"/>
        </w:rPr>
        <w:t>a) Được đào tạo ở nướ</w:t>
      </w:r>
      <w:r w:rsidR="00374840" w:rsidRPr="00A646A5">
        <w:rPr>
          <w:rFonts w:cs="Times New Roman"/>
          <w:sz w:val="25"/>
          <w:szCs w:val="25"/>
          <w:lang w:val="vi-VN"/>
        </w:rPr>
        <w:t>c ngoài</w:t>
      </w:r>
      <w:r w:rsidRPr="00A646A5">
        <w:rPr>
          <w:rFonts w:cs="Times New Roman"/>
          <w:sz w:val="25"/>
          <w:szCs w:val="25"/>
          <w:lang w:val="vi-VN"/>
        </w:rPr>
        <w:t>:</w:t>
      </w:r>
      <w:r w:rsidR="00374840" w:rsidRPr="00A646A5">
        <w:rPr>
          <w:rFonts w:cs="Times New Roman"/>
          <w:sz w:val="25"/>
          <w:szCs w:val="25"/>
          <w:lang w:val="vi-VN"/>
        </w:rPr>
        <w:t xml:space="preserve"> </w:t>
      </w:r>
      <w:r w:rsidR="00374840" w:rsidRPr="00A646A5">
        <w:rPr>
          <w:rFonts w:cs="Times New Roman"/>
          <w:sz w:val="25"/>
          <w:szCs w:val="25"/>
          <w:lang w:val="vi-VN"/>
        </w:rPr>
        <w:t></w:t>
      </w:r>
      <w:r w:rsidR="00F14E8D" w:rsidRPr="00A646A5">
        <w:rPr>
          <w:rFonts w:cs="Times New Roman"/>
          <w:sz w:val="25"/>
          <w:szCs w:val="25"/>
          <w:lang w:val="vi-VN"/>
        </w:rPr>
        <w:t xml:space="preserve"> Không</w:t>
      </w:r>
    </w:p>
    <w:p w14:paraId="06B999B3" w14:textId="77777777" w:rsidR="004641FE" w:rsidRPr="00A646A5" w:rsidRDefault="00F339AD" w:rsidP="001E3F4F">
      <w:pPr>
        <w:tabs>
          <w:tab w:val="left" w:leader="dot" w:pos="7920"/>
        </w:tabs>
        <w:spacing w:before="80" w:after="80" w:line="276" w:lineRule="auto"/>
        <w:rPr>
          <w:rFonts w:cs="Times New Roman"/>
          <w:sz w:val="25"/>
          <w:szCs w:val="25"/>
          <w:lang w:val="vi-VN"/>
        </w:rPr>
      </w:pPr>
      <w:r w:rsidRPr="00A646A5">
        <w:rPr>
          <w:rFonts w:cs="Times New Roman"/>
          <w:sz w:val="25"/>
          <w:szCs w:val="25"/>
          <w:lang w:val="vi-VN"/>
        </w:rPr>
        <w:t>b) Được đào tạo ngoại ngữ trong nước:</w:t>
      </w:r>
      <w:r w:rsidR="00FF59A0" w:rsidRPr="00A646A5">
        <w:rPr>
          <w:rFonts w:cs="Times New Roman"/>
          <w:sz w:val="25"/>
          <w:szCs w:val="25"/>
          <w:lang w:val="vi-VN"/>
        </w:rPr>
        <w:t xml:space="preserve"> </w:t>
      </w:r>
      <w:r w:rsidR="00F0755E" w:rsidRPr="00A646A5">
        <w:rPr>
          <w:rFonts w:cs="Times New Roman"/>
          <w:sz w:val="25"/>
          <w:szCs w:val="25"/>
          <w:lang w:val="vi-VN"/>
        </w:rPr>
        <w:sym w:font="Wingdings" w:char="F0FE"/>
      </w:r>
      <w:r w:rsidR="00F0755E" w:rsidRPr="00A646A5">
        <w:rPr>
          <w:rFonts w:cs="Times New Roman"/>
          <w:sz w:val="25"/>
          <w:szCs w:val="25"/>
          <w:lang w:val="vi-VN"/>
        </w:rPr>
        <w:t xml:space="preserve"> </w:t>
      </w:r>
    </w:p>
    <w:p w14:paraId="7639CFFF" w14:textId="30D4E010" w:rsidR="00F339AD" w:rsidRPr="00A646A5" w:rsidRDefault="004641FE" w:rsidP="001E3F4F">
      <w:pPr>
        <w:tabs>
          <w:tab w:val="left" w:leader="dot" w:pos="7920"/>
        </w:tabs>
        <w:spacing w:before="80" w:after="80" w:line="276" w:lineRule="auto"/>
        <w:ind w:firstLine="720"/>
        <w:jc w:val="both"/>
        <w:rPr>
          <w:rFonts w:cs="Times New Roman"/>
          <w:sz w:val="25"/>
          <w:szCs w:val="25"/>
          <w:lang w:val="vi-VN"/>
        </w:rPr>
      </w:pPr>
      <w:r w:rsidRPr="00A646A5">
        <w:rPr>
          <w:rFonts w:cs="Times New Roman"/>
          <w:sz w:val="25"/>
          <w:szCs w:val="25"/>
          <w:lang w:val="vi-VN"/>
        </w:rPr>
        <w:t xml:space="preserve">Tốt nghiệp </w:t>
      </w:r>
      <w:r w:rsidR="00CC3685" w:rsidRPr="00A646A5">
        <w:rPr>
          <w:rFonts w:cs="Times New Roman"/>
          <w:sz w:val="25"/>
          <w:szCs w:val="25"/>
          <w:lang w:val="vi-VN"/>
        </w:rPr>
        <w:t>Cử nhân Ngoại ngữ, ngành tiếng Anh</w:t>
      </w:r>
      <w:r w:rsidR="00FA5E6E" w:rsidRPr="00A646A5">
        <w:rPr>
          <w:rFonts w:cs="Times New Roman"/>
          <w:sz w:val="25"/>
          <w:szCs w:val="25"/>
          <w:lang w:val="vi-VN"/>
        </w:rPr>
        <w:t xml:space="preserve"> </w:t>
      </w:r>
      <w:r w:rsidRPr="00A646A5">
        <w:rPr>
          <w:rFonts w:cs="Times New Roman"/>
          <w:sz w:val="25"/>
          <w:szCs w:val="25"/>
          <w:lang w:val="vi-VN"/>
        </w:rPr>
        <w:t>tại</w:t>
      </w:r>
      <w:r w:rsidR="00F0755E" w:rsidRPr="00A646A5">
        <w:rPr>
          <w:rFonts w:cs="Times New Roman"/>
          <w:sz w:val="25"/>
          <w:szCs w:val="25"/>
          <w:lang w:val="vi-VN"/>
        </w:rPr>
        <w:t xml:space="preserve"> </w:t>
      </w:r>
      <w:r w:rsidR="0076616B" w:rsidRPr="00A646A5">
        <w:rPr>
          <w:rFonts w:cs="Times New Roman"/>
          <w:sz w:val="25"/>
          <w:szCs w:val="25"/>
          <w:lang w:val="vi-VN"/>
        </w:rPr>
        <w:t>Trường</w:t>
      </w:r>
      <w:r w:rsidR="008555E4" w:rsidRPr="00A646A5">
        <w:rPr>
          <w:rFonts w:cs="Times New Roman"/>
          <w:sz w:val="25"/>
          <w:szCs w:val="25"/>
          <w:lang w:val="vi-VN"/>
        </w:rPr>
        <w:t>Viện Đại học Mở Hà Nội</w:t>
      </w:r>
    </w:p>
    <w:p w14:paraId="0A44205F" w14:textId="6F928E16" w:rsidR="00F339AD" w:rsidRPr="00A646A5" w:rsidRDefault="009B4A73" w:rsidP="001E3F4F">
      <w:pPr>
        <w:tabs>
          <w:tab w:val="left" w:leader="dot" w:pos="7920"/>
        </w:tabs>
        <w:spacing w:before="80" w:after="80" w:line="276" w:lineRule="auto"/>
        <w:rPr>
          <w:rFonts w:cs="Times New Roman"/>
          <w:sz w:val="25"/>
          <w:szCs w:val="25"/>
          <w:lang w:val="vi-VN"/>
        </w:rPr>
      </w:pPr>
      <w:r w:rsidRPr="00A646A5">
        <w:rPr>
          <w:rFonts w:cs="Times New Roman"/>
          <w:noProof/>
          <w:sz w:val="25"/>
          <w:szCs w:val="25"/>
        </w:rPr>
        <mc:AlternateContent>
          <mc:Choice Requires="wps">
            <w:drawing>
              <wp:anchor distT="0" distB="0" distL="36195" distR="36195" simplePos="0" relativeHeight="25165721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F37AE6" w:rsidRPr="008C5340" w:rsidRDefault="00F37AE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28" type="#_x0000_t202" style="position:absolute;margin-left:291.65pt;margin-top:2.65pt;width:9.9pt;height:9.9pt;z-index:251657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">
                <v:textbox inset="0,0,0,0">
                  <w:txbxContent>
                    <w:p w14:paraId="598C6FC3" w14:textId="77777777" w:rsidR="00F37AE6" w:rsidRPr="008C5340" w:rsidRDefault="00F37AE6" w:rsidP="00480B56">
                      <w:pPr>
                        <w:jc w:val="center"/>
                        <w:rPr>
                          <w:rFonts w:cs="Times New Roman"/>
                          <w:sz w:val="22"/>
                        </w:rPr>
                      </w:pPr>
                    </w:p>
                  </w:txbxContent>
                </v:textbox>
                <w10:wrap type="square" anchorx="page"/>
              </v:shape>
            </w:pict>
          </mc:Fallback>
        </mc:AlternateContent>
      </w:r>
      <w:r w:rsidR="00F339AD" w:rsidRPr="00A646A5">
        <w:rPr>
          <w:rFonts w:cs="Times New Roman"/>
          <w:sz w:val="25"/>
          <w:szCs w:val="25"/>
          <w:lang w:val="vi-VN"/>
        </w:rPr>
        <w:t>c) Giảng dạy bằng tiếng nước ngoài:</w:t>
      </w:r>
      <w:r w:rsidR="00F14E8D" w:rsidRPr="00A646A5">
        <w:rPr>
          <w:rFonts w:cs="Times New Roman"/>
          <w:sz w:val="25"/>
          <w:szCs w:val="25"/>
          <w:lang w:val="vi-VN"/>
        </w:rPr>
        <w:t xml:space="preserve"> Không</w:t>
      </w:r>
    </w:p>
    <w:p w14:paraId="61C7C1D4" w14:textId="2159995A" w:rsidR="00F339AD" w:rsidRPr="00A646A5" w:rsidRDefault="005B1DDD" w:rsidP="001E3F4F">
      <w:pPr>
        <w:tabs>
          <w:tab w:val="left" w:leader="dot" w:pos="7920"/>
        </w:tabs>
        <w:spacing w:before="80" w:after="80" w:line="276" w:lineRule="auto"/>
        <w:rPr>
          <w:rFonts w:cs="Times New Roman"/>
          <w:sz w:val="25"/>
          <w:szCs w:val="25"/>
          <w:lang w:val="vi-VN"/>
        </w:rPr>
      </w:pPr>
      <w:r w:rsidRPr="00A646A5">
        <w:rPr>
          <w:rFonts w:cs="Times New Roman"/>
          <w:noProof/>
          <w:sz w:val="25"/>
          <w:szCs w:val="25"/>
        </w:rPr>
        <mc:AlternateContent>
          <mc:Choice Requires="wps">
            <w:drawing>
              <wp:anchor distT="0" distB="0" distL="36195" distR="36195" simplePos="0" relativeHeight="251659264"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F37AE6" w:rsidRPr="008C5340" w:rsidRDefault="00F37AE6"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29" type="#_x0000_t202" style="position:absolute;margin-left:183.65pt;margin-top:2.95pt;width:9.9pt;height:9.9pt;z-index:251659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">
                <v:textbox inset="0,0,0,0">
                  <w:txbxContent>
                    <w:p w14:paraId="0AE38140" w14:textId="77777777" w:rsidR="00F37AE6" w:rsidRPr="008C5340" w:rsidRDefault="00F37AE6" w:rsidP="005B1DDD">
                      <w:pPr>
                        <w:jc w:val="center"/>
                        <w:rPr>
                          <w:rFonts w:cs="Times New Roman"/>
                          <w:sz w:val="22"/>
                        </w:rPr>
                      </w:pPr>
                    </w:p>
                  </w:txbxContent>
                </v:textbox>
                <w10:wrap type="square" anchorx="page"/>
              </v:shape>
            </w:pict>
          </mc:Fallback>
        </mc:AlternateContent>
      </w:r>
      <w:r w:rsidR="00F339AD" w:rsidRPr="00A646A5">
        <w:rPr>
          <w:rFonts w:cs="Times New Roman"/>
          <w:sz w:val="25"/>
          <w:szCs w:val="25"/>
          <w:lang w:val="vi-VN"/>
        </w:rPr>
        <w:t>d) Đối tượ</w:t>
      </w:r>
      <w:r w:rsidR="00935CD8" w:rsidRPr="00A646A5">
        <w:rPr>
          <w:rFonts w:cs="Times New Roman"/>
          <w:sz w:val="25"/>
          <w:szCs w:val="25"/>
          <w:lang w:val="vi-VN"/>
        </w:rPr>
        <w:t xml:space="preserve">ng khác </w:t>
      </w:r>
      <w:r w:rsidR="003735DC" w:rsidRPr="00A646A5">
        <w:rPr>
          <w:rFonts w:cs="Times New Roman"/>
          <w:sz w:val="25"/>
          <w:szCs w:val="25"/>
          <w:lang w:val="vi-VN"/>
        </w:rPr>
        <w:t>Không</w:t>
      </w:r>
      <w:r w:rsidR="003C19E9" w:rsidRPr="00A646A5">
        <w:rPr>
          <w:rFonts w:cs="Times New Roman"/>
          <w:sz w:val="25"/>
          <w:szCs w:val="25"/>
          <w:lang w:val="vi-VN"/>
        </w:rPr>
        <w:t xml:space="preserve"> </w:t>
      </w:r>
    </w:p>
    <w:p w14:paraId="4763D1CF" w14:textId="74673BBE" w:rsidR="00F339AD" w:rsidRPr="00A646A5" w:rsidRDefault="00F339AD" w:rsidP="001E3F4F">
      <w:pPr>
        <w:tabs>
          <w:tab w:val="left" w:leader="dot" w:pos="7920"/>
        </w:tabs>
        <w:spacing w:before="80" w:after="80" w:line="276" w:lineRule="auto"/>
        <w:rPr>
          <w:rFonts w:cs="Times New Roman"/>
          <w:sz w:val="25"/>
          <w:szCs w:val="25"/>
          <w:lang w:val="vi-VN"/>
        </w:rPr>
      </w:pPr>
      <w:r w:rsidRPr="00A646A5">
        <w:rPr>
          <w:rFonts w:cs="Times New Roman"/>
          <w:sz w:val="25"/>
          <w:szCs w:val="25"/>
          <w:lang w:val="vi-VN"/>
        </w:rPr>
        <w:t xml:space="preserve">3.2. Tiếng Anh (văn bằng, chứng chỉ): </w:t>
      </w:r>
    </w:p>
    <w:p w14:paraId="42AFFFB2" w14:textId="20173C93" w:rsidR="003735DC" w:rsidRPr="00A646A5" w:rsidRDefault="00F14E8D" w:rsidP="008555E4">
      <w:pPr>
        <w:tabs>
          <w:tab w:val="left" w:leader="dot" w:pos="7920"/>
        </w:tabs>
        <w:spacing w:before="80" w:after="80" w:line="276" w:lineRule="auto"/>
        <w:ind w:firstLine="720"/>
        <w:jc w:val="both"/>
        <w:rPr>
          <w:rFonts w:cs="Times New Roman"/>
          <w:sz w:val="25"/>
          <w:szCs w:val="25"/>
          <w:lang w:val="vi-VN"/>
        </w:rPr>
      </w:pPr>
      <w:r w:rsidRPr="00A646A5">
        <w:rPr>
          <w:rFonts w:cs="Times New Roman"/>
          <w:sz w:val="25"/>
          <w:szCs w:val="25"/>
          <w:lang w:val="vi-VN"/>
        </w:rPr>
        <w:t xml:space="preserve">- </w:t>
      </w:r>
      <w:r w:rsidR="00F0755E" w:rsidRPr="00A646A5">
        <w:rPr>
          <w:rFonts w:cs="Times New Roman"/>
          <w:sz w:val="25"/>
          <w:szCs w:val="25"/>
          <w:lang w:val="vi-VN"/>
        </w:rPr>
        <w:t>Bằng</w:t>
      </w:r>
      <w:r w:rsidR="003735DC" w:rsidRPr="00A646A5">
        <w:rPr>
          <w:rFonts w:cs="Times New Roman"/>
          <w:sz w:val="25"/>
          <w:szCs w:val="25"/>
          <w:lang w:val="vi-VN"/>
        </w:rPr>
        <w:t xml:space="preserve"> Cử nhân </w:t>
      </w:r>
      <w:r w:rsidR="00CC3685" w:rsidRPr="00A646A5">
        <w:rPr>
          <w:rFonts w:cs="Times New Roman"/>
          <w:sz w:val="25"/>
          <w:szCs w:val="25"/>
          <w:lang w:val="vi-VN"/>
        </w:rPr>
        <w:t xml:space="preserve">Ngoại ngữ, ngành </w:t>
      </w:r>
      <w:r w:rsidR="003735DC" w:rsidRPr="00A646A5">
        <w:rPr>
          <w:rFonts w:cs="Times New Roman"/>
          <w:sz w:val="25"/>
          <w:szCs w:val="25"/>
          <w:lang w:val="vi-VN"/>
        </w:rPr>
        <w:t xml:space="preserve">tiếng Anh, </w:t>
      </w:r>
      <w:r w:rsidR="008555E4" w:rsidRPr="00A646A5">
        <w:rPr>
          <w:rFonts w:cs="Times New Roman"/>
          <w:sz w:val="25"/>
          <w:szCs w:val="25"/>
          <w:lang w:val="vi-VN"/>
        </w:rPr>
        <w:t>TrườngViện Đại học Mở Hà Nội</w:t>
      </w:r>
      <w:r w:rsidR="00293B01" w:rsidRPr="00A646A5">
        <w:rPr>
          <w:rFonts w:cs="Times New Roman"/>
          <w:sz w:val="25"/>
          <w:szCs w:val="25"/>
          <w:lang w:val="vi-VN"/>
        </w:rPr>
        <w:t>;</w:t>
      </w:r>
      <w:r w:rsidRPr="00A646A5">
        <w:rPr>
          <w:rFonts w:cs="Times New Roman"/>
          <w:sz w:val="25"/>
          <w:szCs w:val="25"/>
          <w:lang w:val="vi-VN"/>
        </w:rPr>
        <w:t xml:space="preserve"> số </w:t>
      </w:r>
      <w:r w:rsidR="008555E4" w:rsidRPr="00A646A5">
        <w:rPr>
          <w:rFonts w:cs="Times New Roman"/>
          <w:sz w:val="25"/>
          <w:szCs w:val="25"/>
          <w:lang w:val="vi-VN"/>
        </w:rPr>
        <w:t xml:space="preserve">văn </w:t>
      </w:r>
      <w:r w:rsidRPr="00A646A5">
        <w:rPr>
          <w:rFonts w:cs="Times New Roman"/>
          <w:sz w:val="25"/>
          <w:szCs w:val="25"/>
          <w:lang w:val="vi-VN"/>
        </w:rPr>
        <w:t xml:space="preserve">bằng: </w:t>
      </w:r>
      <w:r w:rsidR="008555E4" w:rsidRPr="00A646A5">
        <w:rPr>
          <w:rFonts w:cs="Times New Roman"/>
          <w:sz w:val="25"/>
          <w:szCs w:val="25"/>
          <w:lang w:val="vi-VN"/>
        </w:rPr>
        <w:t>0015147</w:t>
      </w:r>
      <w:r w:rsidRPr="00A646A5">
        <w:rPr>
          <w:rFonts w:cs="Times New Roman"/>
          <w:sz w:val="25"/>
          <w:szCs w:val="25"/>
          <w:lang w:val="vi-VN"/>
        </w:rPr>
        <w:t xml:space="preserve">; năm cấp: </w:t>
      </w:r>
      <w:r w:rsidR="008555E4" w:rsidRPr="00A646A5">
        <w:rPr>
          <w:rFonts w:cs="Times New Roman"/>
          <w:sz w:val="25"/>
          <w:szCs w:val="25"/>
          <w:lang w:val="vi-VN"/>
        </w:rPr>
        <w:t>25</w:t>
      </w:r>
      <w:r w:rsidR="00FA5E6E" w:rsidRPr="00A646A5">
        <w:rPr>
          <w:rFonts w:cs="Times New Roman"/>
          <w:sz w:val="25"/>
          <w:szCs w:val="25"/>
          <w:lang w:val="vi-VN"/>
        </w:rPr>
        <w:t>/</w:t>
      </w:r>
      <w:r w:rsidR="008555E4" w:rsidRPr="00A646A5">
        <w:rPr>
          <w:rFonts w:cs="Times New Roman"/>
          <w:sz w:val="25"/>
          <w:szCs w:val="25"/>
          <w:lang w:val="vi-VN"/>
        </w:rPr>
        <w:t>05</w:t>
      </w:r>
      <w:r w:rsidR="00FA5E6E" w:rsidRPr="00A646A5">
        <w:rPr>
          <w:rFonts w:cs="Times New Roman"/>
          <w:sz w:val="25"/>
          <w:szCs w:val="25"/>
          <w:lang w:val="vi-VN"/>
        </w:rPr>
        <w:t>/</w:t>
      </w:r>
      <w:r w:rsidRPr="00A646A5">
        <w:rPr>
          <w:rFonts w:cs="Times New Roman"/>
          <w:sz w:val="25"/>
          <w:szCs w:val="25"/>
          <w:lang w:val="vi-VN"/>
        </w:rPr>
        <w:t>20</w:t>
      </w:r>
      <w:r w:rsidR="00FA5E6E" w:rsidRPr="00A646A5">
        <w:rPr>
          <w:rFonts w:cs="Times New Roman"/>
          <w:sz w:val="25"/>
          <w:szCs w:val="25"/>
          <w:lang w:val="vi-VN"/>
        </w:rPr>
        <w:t>0</w:t>
      </w:r>
      <w:r w:rsidR="008555E4" w:rsidRPr="00A646A5">
        <w:rPr>
          <w:rFonts w:cs="Times New Roman"/>
          <w:sz w:val="25"/>
          <w:szCs w:val="25"/>
          <w:lang w:val="vi-VN"/>
        </w:rPr>
        <w:t>7</w:t>
      </w:r>
      <w:r w:rsidRPr="00A646A5">
        <w:rPr>
          <w:rFonts w:cs="Times New Roman"/>
          <w:sz w:val="25"/>
          <w:szCs w:val="25"/>
          <w:lang w:val="vi-VN"/>
        </w:rPr>
        <w:t>.</w:t>
      </w:r>
    </w:p>
    <w:p w14:paraId="5B74CC56" w14:textId="77777777" w:rsidR="00F339AD" w:rsidRPr="00A646A5" w:rsidRDefault="00F339AD" w:rsidP="001E3F4F">
      <w:pPr>
        <w:spacing w:before="80" w:after="120" w:line="276" w:lineRule="auto"/>
        <w:rPr>
          <w:rFonts w:cs="Times New Roman"/>
          <w:sz w:val="25"/>
          <w:szCs w:val="25"/>
          <w:lang w:val="vi-VN"/>
        </w:rPr>
      </w:pPr>
      <w:r w:rsidRPr="00A646A5">
        <w:rPr>
          <w:rFonts w:cs="Times New Roman"/>
          <w:sz w:val="25"/>
          <w:szCs w:val="25"/>
          <w:lang w:val="vi-VN"/>
        </w:rPr>
        <w:t>4. Hướng dẫn NCS</w:t>
      </w:r>
      <w:r w:rsidR="006F47DB" w:rsidRPr="00A646A5">
        <w:rPr>
          <w:rFonts w:cs="Times New Roman"/>
          <w:sz w:val="25"/>
          <w:szCs w:val="25"/>
          <w:lang w:val="vi-VN"/>
        </w:rPr>
        <w:t xml:space="preserve">, </w:t>
      </w:r>
      <w:r w:rsidR="002462F7" w:rsidRPr="00A646A5">
        <w:rPr>
          <w:rFonts w:cs="Times New Roman"/>
          <w:sz w:val="25"/>
          <w:szCs w:val="25"/>
          <w:lang w:val="vi-VN"/>
        </w:rPr>
        <w:t>HV</w:t>
      </w:r>
      <w:r w:rsidR="00B01702" w:rsidRPr="00A646A5">
        <w:rPr>
          <w:rFonts w:cs="Times New Roman"/>
          <w:sz w:val="25"/>
          <w:szCs w:val="25"/>
          <w:lang w:val="vi-VN"/>
        </w:rPr>
        <w:t>CH</w:t>
      </w:r>
      <w:r w:rsidR="002462F7" w:rsidRPr="00A646A5">
        <w:rPr>
          <w:rFonts w:cs="Times New Roman"/>
          <w:sz w:val="25"/>
          <w:szCs w:val="25"/>
          <w:lang w:val="vi-VN"/>
        </w:rPr>
        <w:t>/</w:t>
      </w:r>
      <w:r w:rsidR="00B01702" w:rsidRPr="00A646A5">
        <w:rPr>
          <w:rFonts w:cs="Times New Roman"/>
          <w:sz w:val="25"/>
          <w:szCs w:val="25"/>
          <w:lang w:val="vi-VN"/>
        </w:rPr>
        <w:t>CK</w:t>
      </w:r>
      <w:r w:rsidR="00047A36" w:rsidRPr="00A646A5">
        <w:rPr>
          <w:rFonts w:cs="Times New Roman"/>
          <w:sz w:val="25"/>
          <w:szCs w:val="25"/>
          <w:lang w:val="vi-VN"/>
        </w:rPr>
        <w:t>2</w:t>
      </w:r>
      <w:r w:rsidR="002462F7" w:rsidRPr="00A646A5">
        <w:rPr>
          <w:rFonts w:cs="Times New Roman"/>
          <w:sz w:val="25"/>
          <w:szCs w:val="25"/>
          <w:lang w:val="vi-VN"/>
        </w:rPr>
        <w:t>/</w:t>
      </w:r>
      <w:r w:rsidR="00B01702" w:rsidRPr="00A646A5">
        <w:rPr>
          <w:rFonts w:cs="Times New Roman"/>
          <w:sz w:val="25"/>
          <w:szCs w:val="25"/>
          <w:lang w:val="vi-VN"/>
        </w:rPr>
        <w:t>BSNT</w:t>
      </w:r>
      <w:r w:rsidR="006F47DB" w:rsidRPr="00A646A5">
        <w:rPr>
          <w:rFonts w:cs="Times New Roman"/>
          <w:sz w:val="25"/>
          <w:szCs w:val="25"/>
          <w:lang w:val="vi-VN"/>
        </w:rPr>
        <w:t xml:space="preserve"> </w:t>
      </w:r>
      <w:r w:rsidRPr="00A646A5">
        <w:rPr>
          <w:rFonts w:cs="Times New Roman"/>
          <w:sz w:val="25"/>
          <w:szCs w:val="25"/>
          <w:lang w:val="vi-VN"/>
        </w:rPr>
        <w:t>đã được cấp bằng/có quyết định cấp bằng</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
        <w:gridCol w:w="1393"/>
        <w:gridCol w:w="570"/>
        <w:gridCol w:w="853"/>
        <w:gridCol w:w="705"/>
        <w:gridCol w:w="685"/>
        <w:gridCol w:w="982"/>
        <w:gridCol w:w="1096"/>
        <w:gridCol w:w="1611"/>
        <w:gridCol w:w="1828"/>
      </w:tblGrid>
      <w:tr w:rsidR="004A7EE0" w:rsidRPr="00A646A5" w14:paraId="65573D29" w14:textId="77777777" w:rsidTr="001E3F4F">
        <w:trPr>
          <w:tblHeader/>
          <w:jc w:val="center"/>
        </w:trPr>
        <w:tc>
          <w:tcPr>
            <w:tcW w:w="245" w:type="pct"/>
            <w:vMerge w:val="restart"/>
            <w:shd w:val="clear" w:color="auto" w:fill="auto"/>
            <w:vAlign w:val="center"/>
          </w:tcPr>
          <w:p w14:paraId="25C5DB9D"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TT</w:t>
            </w:r>
          </w:p>
        </w:tc>
        <w:tc>
          <w:tcPr>
            <w:tcW w:w="681" w:type="pct"/>
            <w:vMerge w:val="restart"/>
            <w:shd w:val="clear" w:color="auto" w:fill="auto"/>
            <w:vAlign w:val="center"/>
          </w:tcPr>
          <w:p w14:paraId="3286CFA8"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Họ tên NCS/HVCH</w:t>
            </w:r>
          </w:p>
        </w:tc>
        <w:tc>
          <w:tcPr>
            <w:tcW w:w="696" w:type="pct"/>
            <w:gridSpan w:val="2"/>
            <w:shd w:val="clear" w:color="auto" w:fill="auto"/>
            <w:vAlign w:val="center"/>
          </w:tcPr>
          <w:p w14:paraId="78D92DA7"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Đối tượng</w:t>
            </w:r>
          </w:p>
        </w:tc>
        <w:tc>
          <w:tcPr>
            <w:tcW w:w="680" w:type="pct"/>
            <w:gridSpan w:val="2"/>
            <w:shd w:val="clear" w:color="auto" w:fill="auto"/>
            <w:vAlign w:val="center"/>
          </w:tcPr>
          <w:p w14:paraId="3EB966C4"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Trách nhiệm hướng dẫn</w:t>
            </w:r>
          </w:p>
        </w:tc>
        <w:tc>
          <w:tcPr>
            <w:tcW w:w="480" w:type="pct"/>
            <w:vMerge w:val="restart"/>
            <w:shd w:val="clear" w:color="auto" w:fill="auto"/>
            <w:vAlign w:val="center"/>
          </w:tcPr>
          <w:p w14:paraId="69A833DC"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 xml:space="preserve">Thời gian hướng dẫn </w:t>
            </w:r>
          </w:p>
        </w:tc>
        <w:tc>
          <w:tcPr>
            <w:tcW w:w="536" w:type="pct"/>
            <w:vMerge w:val="restart"/>
            <w:shd w:val="clear" w:color="auto" w:fill="auto"/>
            <w:vAlign w:val="center"/>
          </w:tcPr>
          <w:p w14:paraId="74DA63C6"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Cơ sở đào tạo</w:t>
            </w:r>
          </w:p>
        </w:tc>
        <w:tc>
          <w:tcPr>
            <w:tcW w:w="788" w:type="pct"/>
            <w:vMerge w:val="restart"/>
            <w:shd w:val="clear" w:color="auto" w:fill="auto"/>
            <w:vAlign w:val="center"/>
          </w:tcPr>
          <w:p w14:paraId="79328F7F" w14:textId="77777777" w:rsidR="004A7EE0" w:rsidRPr="00A646A5" w:rsidRDefault="004A7EE0" w:rsidP="001E3F4F">
            <w:pPr>
              <w:spacing w:before="60" w:after="40" w:line="276" w:lineRule="auto"/>
              <w:jc w:val="center"/>
              <w:rPr>
                <w:rFonts w:cs="Times New Roman"/>
                <w:b/>
                <w:sz w:val="22"/>
                <w:lang w:val="vi-VN"/>
              </w:rPr>
            </w:pPr>
            <w:r w:rsidRPr="00A646A5">
              <w:rPr>
                <w:rFonts w:cs="Times New Roman"/>
                <w:b/>
                <w:sz w:val="22"/>
                <w:lang w:val="vi-VN"/>
              </w:rPr>
              <w:t>Ngày, tháng, năm được cấp bằng/có quyết định cấp bằng</w:t>
            </w:r>
          </w:p>
        </w:tc>
        <w:tc>
          <w:tcPr>
            <w:tcW w:w="894" w:type="pct"/>
            <w:vMerge w:val="restart"/>
            <w:shd w:val="clear" w:color="auto" w:fill="auto"/>
            <w:vAlign w:val="center"/>
          </w:tcPr>
          <w:p w14:paraId="23B802FC" w14:textId="77777777" w:rsidR="004A7EE0" w:rsidRPr="00A646A5" w:rsidRDefault="004A7EE0" w:rsidP="001E3F4F">
            <w:pPr>
              <w:spacing w:before="60" w:after="40" w:line="276" w:lineRule="auto"/>
              <w:jc w:val="center"/>
              <w:rPr>
                <w:rFonts w:cs="Times New Roman"/>
                <w:b/>
                <w:bCs/>
                <w:sz w:val="22"/>
                <w:lang w:val="vi-VN"/>
              </w:rPr>
            </w:pPr>
            <w:r w:rsidRPr="00A646A5">
              <w:rPr>
                <w:rFonts w:cs="Times New Roman"/>
                <w:b/>
                <w:bCs/>
                <w:sz w:val="22"/>
                <w:lang w:val="vi-VN"/>
              </w:rPr>
              <w:t>Tên đề tài</w:t>
            </w:r>
          </w:p>
        </w:tc>
      </w:tr>
      <w:tr w:rsidR="004A7EE0" w:rsidRPr="00A646A5" w14:paraId="6909F09D" w14:textId="77777777" w:rsidTr="001E3F4F">
        <w:trPr>
          <w:tblHeader/>
          <w:jc w:val="center"/>
        </w:trPr>
        <w:tc>
          <w:tcPr>
            <w:tcW w:w="245" w:type="pct"/>
            <w:vMerge/>
            <w:shd w:val="clear" w:color="auto" w:fill="auto"/>
            <w:vAlign w:val="center"/>
          </w:tcPr>
          <w:p w14:paraId="5ED22FE6" w14:textId="77777777" w:rsidR="004A7EE0" w:rsidRPr="00A646A5" w:rsidRDefault="004A7EE0" w:rsidP="001E3F4F">
            <w:pPr>
              <w:spacing w:before="60" w:after="40" w:line="276" w:lineRule="auto"/>
              <w:rPr>
                <w:rFonts w:cs="Times New Roman"/>
                <w:sz w:val="22"/>
                <w:lang w:val="vi-VN"/>
              </w:rPr>
            </w:pPr>
          </w:p>
        </w:tc>
        <w:tc>
          <w:tcPr>
            <w:tcW w:w="681" w:type="pct"/>
            <w:vMerge/>
            <w:shd w:val="clear" w:color="auto" w:fill="auto"/>
            <w:vAlign w:val="center"/>
          </w:tcPr>
          <w:p w14:paraId="40847ADF" w14:textId="77777777" w:rsidR="004A7EE0" w:rsidRPr="00A646A5" w:rsidRDefault="004A7EE0" w:rsidP="001E3F4F">
            <w:pPr>
              <w:spacing w:before="60" w:after="40" w:line="276" w:lineRule="auto"/>
              <w:rPr>
                <w:rFonts w:cs="Times New Roman"/>
                <w:sz w:val="22"/>
                <w:lang w:val="vi-VN"/>
              </w:rPr>
            </w:pPr>
          </w:p>
        </w:tc>
        <w:tc>
          <w:tcPr>
            <w:tcW w:w="279" w:type="pct"/>
            <w:shd w:val="clear" w:color="auto" w:fill="auto"/>
            <w:vAlign w:val="center"/>
          </w:tcPr>
          <w:p w14:paraId="356AA191" w14:textId="77777777" w:rsidR="004A7EE0" w:rsidRPr="00A646A5" w:rsidRDefault="004A7EE0" w:rsidP="001E3F4F">
            <w:pPr>
              <w:spacing w:before="60" w:after="40" w:line="276" w:lineRule="auto"/>
              <w:jc w:val="center"/>
              <w:rPr>
                <w:rFonts w:cs="Times New Roman"/>
                <w:bCs/>
                <w:sz w:val="22"/>
                <w:lang w:val="vi-VN"/>
              </w:rPr>
            </w:pPr>
            <w:r w:rsidRPr="00A646A5">
              <w:rPr>
                <w:rFonts w:cs="Times New Roman"/>
                <w:bCs/>
                <w:sz w:val="22"/>
                <w:lang w:val="vi-VN"/>
              </w:rPr>
              <w:t>NCS</w:t>
            </w:r>
          </w:p>
        </w:tc>
        <w:tc>
          <w:tcPr>
            <w:tcW w:w="417" w:type="pct"/>
            <w:shd w:val="clear" w:color="auto" w:fill="auto"/>
            <w:vAlign w:val="center"/>
          </w:tcPr>
          <w:p w14:paraId="56C5085F" w14:textId="77777777" w:rsidR="004A7EE0" w:rsidRPr="00A646A5" w:rsidRDefault="004A7EE0" w:rsidP="001E3F4F">
            <w:pPr>
              <w:spacing w:before="60" w:after="40" w:line="276" w:lineRule="auto"/>
              <w:jc w:val="center"/>
              <w:rPr>
                <w:rFonts w:cs="Times New Roman"/>
                <w:bCs/>
                <w:sz w:val="22"/>
                <w:lang w:val="vi-VN"/>
              </w:rPr>
            </w:pPr>
            <w:r w:rsidRPr="00A646A5">
              <w:rPr>
                <w:rFonts w:cs="Times New Roman"/>
                <w:bCs/>
                <w:sz w:val="22"/>
                <w:lang w:val="vi-VN"/>
              </w:rPr>
              <w:t>HVCH</w:t>
            </w:r>
          </w:p>
        </w:tc>
        <w:tc>
          <w:tcPr>
            <w:tcW w:w="345" w:type="pct"/>
            <w:shd w:val="clear" w:color="auto" w:fill="auto"/>
            <w:vAlign w:val="center"/>
          </w:tcPr>
          <w:p w14:paraId="5FDF1667" w14:textId="77777777" w:rsidR="004A7EE0" w:rsidRPr="00A646A5" w:rsidRDefault="004A7EE0" w:rsidP="001E3F4F">
            <w:pPr>
              <w:spacing w:before="60" w:after="40" w:line="276" w:lineRule="auto"/>
              <w:jc w:val="center"/>
              <w:rPr>
                <w:rFonts w:cs="Times New Roman"/>
                <w:bCs/>
                <w:sz w:val="22"/>
                <w:lang w:val="vi-VN"/>
              </w:rPr>
            </w:pPr>
            <w:r w:rsidRPr="00A646A5">
              <w:rPr>
                <w:rFonts w:cs="Times New Roman"/>
                <w:bCs/>
                <w:sz w:val="22"/>
                <w:lang w:val="vi-VN"/>
              </w:rPr>
              <w:t>Chính</w:t>
            </w:r>
          </w:p>
        </w:tc>
        <w:tc>
          <w:tcPr>
            <w:tcW w:w="335" w:type="pct"/>
            <w:shd w:val="clear" w:color="auto" w:fill="auto"/>
            <w:vAlign w:val="center"/>
          </w:tcPr>
          <w:p w14:paraId="0C6B4ADB" w14:textId="77777777" w:rsidR="004A7EE0" w:rsidRPr="00A646A5" w:rsidRDefault="004A7EE0" w:rsidP="001E3F4F">
            <w:pPr>
              <w:spacing w:before="60" w:after="40" w:line="276" w:lineRule="auto"/>
              <w:jc w:val="center"/>
              <w:rPr>
                <w:rFonts w:cs="Times New Roman"/>
                <w:bCs/>
                <w:sz w:val="22"/>
                <w:lang w:val="vi-VN"/>
              </w:rPr>
            </w:pPr>
            <w:r w:rsidRPr="00A646A5">
              <w:rPr>
                <w:rFonts w:cs="Times New Roman"/>
                <w:bCs/>
                <w:sz w:val="22"/>
                <w:lang w:val="vi-VN"/>
              </w:rPr>
              <w:t>Phụ</w:t>
            </w:r>
          </w:p>
        </w:tc>
        <w:tc>
          <w:tcPr>
            <w:tcW w:w="480" w:type="pct"/>
            <w:vMerge/>
            <w:shd w:val="clear" w:color="auto" w:fill="auto"/>
            <w:vAlign w:val="bottom"/>
          </w:tcPr>
          <w:p w14:paraId="0B237A72" w14:textId="77777777" w:rsidR="004A7EE0" w:rsidRPr="00A646A5" w:rsidRDefault="004A7EE0" w:rsidP="001E3F4F">
            <w:pPr>
              <w:spacing w:before="60" w:after="40" w:line="276" w:lineRule="auto"/>
              <w:rPr>
                <w:rFonts w:cs="Times New Roman"/>
                <w:sz w:val="22"/>
                <w:lang w:val="vi-VN"/>
              </w:rPr>
            </w:pPr>
          </w:p>
        </w:tc>
        <w:tc>
          <w:tcPr>
            <w:tcW w:w="536" w:type="pct"/>
            <w:vMerge/>
            <w:shd w:val="clear" w:color="auto" w:fill="auto"/>
            <w:vAlign w:val="center"/>
          </w:tcPr>
          <w:p w14:paraId="6B1D1472" w14:textId="77777777" w:rsidR="004A7EE0" w:rsidRPr="00A646A5" w:rsidRDefault="004A7EE0" w:rsidP="001E3F4F">
            <w:pPr>
              <w:spacing w:before="60" w:after="40" w:line="276" w:lineRule="auto"/>
              <w:rPr>
                <w:rFonts w:cs="Times New Roman"/>
                <w:sz w:val="22"/>
                <w:lang w:val="vi-VN"/>
              </w:rPr>
            </w:pPr>
          </w:p>
        </w:tc>
        <w:tc>
          <w:tcPr>
            <w:tcW w:w="788" w:type="pct"/>
            <w:vMerge/>
            <w:shd w:val="clear" w:color="auto" w:fill="auto"/>
            <w:vAlign w:val="bottom"/>
          </w:tcPr>
          <w:p w14:paraId="55A6399F" w14:textId="77777777" w:rsidR="004A7EE0" w:rsidRPr="00A646A5" w:rsidRDefault="004A7EE0" w:rsidP="001E3F4F">
            <w:pPr>
              <w:spacing w:before="60" w:after="40" w:line="276" w:lineRule="auto"/>
              <w:rPr>
                <w:rFonts w:cs="Times New Roman"/>
                <w:sz w:val="22"/>
                <w:lang w:val="vi-VN"/>
              </w:rPr>
            </w:pPr>
          </w:p>
        </w:tc>
        <w:tc>
          <w:tcPr>
            <w:tcW w:w="894" w:type="pct"/>
            <w:vMerge/>
            <w:shd w:val="clear" w:color="auto" w:fill="auto"/>
            <w:vAlign w:val="center"/>
          </w:tcPr>
          <w:p w14:paraId="64FD6B4A" w14:textId="77777777" w:rsidR="004A7EE0" w:rsidRPr="00A646A5" w:rsidRDefault="004A7EE0" w:rsidP="001E3F4F">
            <w:pPr>
              <w:spacing w:before="60" w:after="40" w:line="276" w:lineRule="auto"/>
              <w:rPr>
                <w:rFonts w:cs="Times New Roman"/>
                <w:sz w:val="22"/>
                <w:lang w:val="vi-VN"/>
              </w:rPr>
            </w:pPr>
          </w:p>
        </w:tc>
      </w:tr>
      <w:tr w:rsidR="00D50C86" w:rsidRPr="00A646A5" w14:paraId="084C7B0C" w14:textId="77777777" w:rsidTr="00476186">
        <w:trPr>
          <w:jc w:val="center"/>
        </w:trPr>
        <w:tc>
          <w:tcPr>
            <w:tcW w:w="245" w:type="pct"/>
            <w:shd w:val="clear" w:color="auto" w:fill="auto"/>
            <w:vAlign w:val="center"/>
          </w:tcPr>
          <w:p w14:paraId="28C2C9B3" w14:textId="3BD13006"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4.1</w:t>
            </w:r>
          </w:p>
        </w:tc>
        <w:tc>
          <w:tcPr>
            <w:tcW w:w="681" w:type="pct"/>
            <w:shd w:val="clear" w:color="auto" w:fill="auto"/>
            <w:vAlign w:val="center"/>
          </w:tcPr>
          <w:p w14:paraId="53C09505" w14:textId="74904DDF" w:rsidR="00D50C86" w:rsidRPr="00A646A5" w:rsidRDefault="00D50C86" w:rsidP="00D50C86">
            <w:pPr>
              <w:spacing w:before="60" w:after="40" w:line="276" w:lineRule="auto"/>
              <w:jc w:val="center"/>
              <w:rPr>
                <w:rFonts w:cs="Times New Roman"/>
                <w:sz w:val="22"/>
                <w:lang w:val="vi-VN"/>
              </w:rPr>
            </w:pPr>
            <w:r w:rsidRPr="00A646A5">
              <w:rPr>
                <w:rFonts w:cs="Times New Roman"/>
                <w:color w:val="000000"/>
                <w:sz w:val="22"/>
              </w:rPr>
              <w:t>Nguyễn Thị Thùy</w:t>
            </w:r>
          </w:p>
        </w:tc>
        <w:tc>
          <w:tcPr>
            <w:tcW w:w="279" w:type="pct"/>
            <w:shd w:val="clear" w:color="auto" w:fill="auto"/>
            <w:vAlign w:val="center"/>
          </w:tcPr>
          <w:p w14:paraId="1E21B51D" w14:textId="77777777" w:rsidR="00D50C86" w:rsidRPr="00A646A5" w:rsidRDefault="00D50C86" w:rsidP="00D50C86">
            <w:pPr>
              <w:spacing w:before="60" w:after="40" w:line="276" w:lineRule="auto"/>
              <w:jc w:val="center"/>
              <w:rPr>
                <w:rFonts w:cs="Times New Roman"/>
                <w:sz w:val="22"/>
                <w:lang w:val="vi-VN"/>
              </w:rPr>
            </w:pPr>
          </w:p>
        </w:tc>
        <w:tc>
          <w:tcPr>
            <w:tcW w:w="417" w:type="pct"/>
            <w:shd w:val="clear" w:color="auto" w:fill="auto"/>
            <w:vAlign w:val="center"/>
          </w:tcPr>
          <w:p w14:paraId="0E2DDA47" w14:textId="2B39AEC2"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x</w:t>
            </w:r>
          </w:p>
        </w:tc>
        <w:tc>
          <w:tcPr>
            <w:tcW w:w="345" w:type="pct"/>
            <w:shd w:val="clear" w:color="auto" w:fill="auto"/>
            <w:vAlign w:val="center"/>
          </w:tcPr>
          <w:p w14:paraId="101B86E0" w14:textId="5EF201B8"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x</w:t>
            </w:r>
          </w:p>
        </w:tc>
        <w:tc>
          <w:tcPr>
            <w:tcW w:w="335" w:type="pct"/>
            <w:shd w:val="clear" w:color="auto" w:fill="auto"/>
            <w:vAlign w:val="center"/>
          </w:tcPr>
          <w:p w14:paraId="0B11F1E1" w14:textId="77777777" w:rsidR="00D50C86" w:rsidRPr="00A646A5" w:rsidRDefault="00D50C86" w:rsidP="00D50C86">
            <w:pPr>
              <w:spacing w:before="60" w:after="40" w:line="276" w:lineRule="auto"/>
              <w:jc w:val="center"/>
              <w:rPr>
                <w:rFonts w:cs="Times New Roman"/>
                <w:sz w:val="22"/>
                <w:lang w:val="vi-VN"/>
              </w:rPr>
            </w:pPr>
          </w:p>
        </w:tc>
        <w:tc>
          <w:tcPr>
            <w:tcW w:w="480" w:type="pct"/>
            <w:shd w:val="clear" w:color="auto" w:fill="auto"/>
            <w:vAlign w:val="center"/>
          </w:tcPr>
          <w:p w14:paraId="4A79088C" w14:textId="769142E9" w:rsidR="00D50C86" w:rsidRPr="00A646A5" w:rsidRDefault="00D50C86" w:rsidP="00D50C86">
            <w:pPr>
              <w:spacing w:before="60" w:after="40" w:line="276" w:lineRule="auto"/>
              <w:jc w:val="center"/>
              <w:rPr>
                <w:rFonts w:cs="Times New Roman"/>
                <w:sz w:val="22"/>
              </w:rPr>
            </w:pPr>
            <w:r w:rsidRPr="00A646A5">
              <w:rPr>
                <w:rFonts w:cs="Times New Roman"/>
                <w:sz w:val="22"/>
                <w:lang w:val="vi-VN"/>
              </w:rPr>
              <w:t>10/201</w:t>
            </w:r>
            <w:r w:rsidRPr="00A646A5">
              <w:rPr>
                <w:rFonts w:cs="Times New Roman"/>
                <w:sz w:val="22"/>
              </w:rPr>
              <w:t>6</w:t>
            </w:r>
            <w:r w:rsidRPr="00A646A5">
              <w:rPr>
                <w:rFonts w:cs="Times New Roman"/>
                <w:sz w:val="22"/>
                <w:lang w:val="vi-VN"/>
              </w:rPr>
              <w:t xml:space="preserve"> - 10/201</w:t>
            </w:r>
            <w:r w:rsidRPr="00A646A5">
              <w:rPr>
                <w:rFonts w:cs="Times New Roman"/>
                <w:sz w:val="22"/>
              </w:rPr>
              <w:t>8</w:t>
            </w:r>
          </w:p>
        </w:tc>
        <w:tc>
          <w:tcPr>
            <w:tcW w:w="536" w:type="pct"/>
            <w:shd w:val="clear" w:color="auto" w:fill="auto"/>
            <w:vAlign w:val="center"/>
          </w:tcPr>
          <w:p w14:paraId="2049CB76" w14:textId="73105D08"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Trường ĐH Sư phạm - ĐHTN</w:t>
            </w:r>
          </w:p>
        </w:tc>
        <w:tc>
          <w:tcPr>
            <w:tcW w:w="788" w:type="pct"/>
            <w:shd w:val="clear" w:color="auto" w:fill="auto"/>
            <w:vAlign w:val="center"/>
          </w:tcPr>
          <w:p w14:paraId="4A0F3739" w14:textId="7F4965A1" w:rsidR="00D50C86" w:rsidRPr="00A646A5" w:rsidRDefault="008F62F9" w:rsidP="00D50C86">
            <w:pPr>
              <w:spacing w:before="60" w:after="40" w:line="276" w:lineRule="auto"/>
              <w:jc w:val="center"/>
              <w:rPr>
                <w:rFonts w:cs="Times New Roman"/>
                <w:sz w:val="22"/>
              </w:rPr>
            </w:pPr>
            <w:r>
              <w:rPr>
                <w:rFonts w:cs="Times New Roman"/>
                <w:sz w:val="22"/>
              </w:rPr>
              <w:t>Quy</w:t>
            </w:r>
            <w:r w:rsidRPr="008F62F9">
              <w:rPr>
                <w:rFonts w:cs="Times New Roman"/>
                <w:sz w:val="22"/>
              </w:rPr>
              <w:t>ế</w:t>
            </w:r>
            <w:r>
              <w:rPr>
                <w:rFonts w:cs="Times New Roman"/>
                <w:sz w:val="22"/>
              </w:rPr>
              <w:t xml:space="preserve">t </w:t>
            </w:r>
            <w:r w:rsidRPr="008F62F9">
              <w:rPr>
                <w:rFonts w:cs="Times New Roman"/>
                <w:sz w:val="22"/>
              </w:rPr>
              <w:t>định</w:t>
            </w:r>
            <w:r>
              <w:rPr>
                <w:rFonts w:cs="Times New Roman"/>
                <w:sz w:val="22"/>
              </w:rPr>
              <w:t xml:space="preserve"> s</w:t>
            </w:r>
            <w:r w:rsidRPr="008F62F9">
              <w:rPr>
                <w:rFonts w:cs="Times New Roman"/>
                <w:sz w:val="22"/>
              </w:rPr>
              <w:t>ố</w:t>
            </w:r>
            <w:r>
              <w:rPr>
                <w:rFonts w:cs="Times New Roman"/>
                <w:sz w:val="22"/>
              </w:rPr>
              <w:t xml:space="preserve"> </w:t>
            </w:r>
            <w:r w:rsidR="00EC1E3B" w:rsidRPr="00A646A5">
              <w:rPr>
                <w:rFonts w:cs="Times New Roman"/>
                <w:sz w:val="22"/>
              </w:rPr>
              <w:t>5891</w:t>
            </w:r>
            <w:r w:rsidR="00D50C86" w:rsidRPr="00A646A5">
              <w:rPr>
                <w:rFonts w:cs="Times New Roman"/>
                <w:sz w:val="22"/>
                <w:lang w:val="vi-VN"/>
              </w:rPr>
              <w:t xml:space="preserve">/QĐ-ĐHTN, </w:t>
            </w:r>
            <w:r w:rsidR="00EC1E3B" w:rsidRPr="00A646A5">
              <w:rPr>
                <w:rFonts w:cs="Times New Roman"/>
                <w:sz w:val="22"/>
              </w:rPr>
              <w:t>20</w:t>
            </w:r>
            <w:r w:rsidR="00D50C86" w:rsidRPr="00A646A5">
              <w:rPr>
                <w:rFonts w:cs="Times New Roman"/>
                <w:sz w:val="22"/>
                <w:lang w:val="vi-VN"/>
              </w:rPr>
              <w:t>/12/201</w:t>
            </w:r>
            <w:r w:rsidR="00654CE3" w:rsidRPr="00A646A5">
              <w:rPr>
                <w:rFonts w:cs="Times New Roman"/>
                <w:sz w:val="22"/>
                <w:lang w:val="vi-VN"/>
              </w:rPr>
              <w:t>8</w:t>
            </w:r>
          </w:p>
        </w:tc>
        <w:tc>
          <w:tcPr>
            <w:tcW w:w="894" w:type="pct"/>
            <w:shd w:val="clear" w:color="auto" w:fill="auto"/>
            <w:vAlign w:val="bottom"/>
          </w:tcPr>
          <w:p w14:paraId="44C658E1" w14:textId="795A34A1" w:rsidR="00D50C86" w:rsidRPr="00A646A5" w:rsidRDefault="00D50C86" w:rsidP="00D50C86">
            <w:pPr>
              <w:spacing w:before="60" w:after="40" w:line="276" w:lineRule="auto"/>
              <w:ind w:left="57" w:right="57"/>
              <w:rPr>
                <w:rFonts w:cs="Times New Roman"/>
                <w:sz w:val="22"/>
                <w:lang w:val="vi-VN"/>
              </w:rPr>
            </w:pPr>
            <w:r w:rsidRPr="00A646A5">
              <w:rPr>
                <w:rFonts w:cs="Times New Roman"/>
                <w:color w:val="000000"/>
                <w:sz w:val="22"/>
                <w:lang w:val="vi-VN"/>
              </w:rPr>
              <w:t>Nghiên cứu đặc điểm gen liên quan đến sự tổng hợp Hydrogen cyanide của cây sắn</w:t>
            </w:r>
            <w:r w:rsidR="00654CE3" w:rsidRPr="00A646A5">
              <w:rPr>
                <w:rFonts w:cs="Times New Roman"/>
                <w:color w:val="000000"/>
                <w:sz w:val="22"/>
              </w:rPr>
              <w:t xml:space="preserve"> </w:t>
            </w:r>
            <w:r w:rsidRPr="00A646A5">
              <w:rPr>
                <w:rFonts w:cs="Times New Roman"/>
                <w:color w:val="000000"/>
                <w:sz w:val="22"/>
                <w:lang w:val="vi-VN"/>
              </w:rPr>
              <w:t>(</w:t>
            </w:r>
            <w:r w:rsidRPr="00A646A5">
              <w:rPr>
                <w:rFonts w:cs="Times New Roman"/>
                <w:i/>
                <w:iCs/>
                <w:color w:val="000000"/>
                <w:sz w:val="22"/>
                <w:lang w:val="vi-VN"/>
              </w:rPr>
              <w:t>Manihot esculenta</w:t>
            </w:r>
            <w:r w:rsidRPr="00A646A5">
              <w:rPr>
                <w:rFonts w:cs="Times New Roman"/>
                <w:color w:val="000000"/>
                <w:sz w:val="22"/>
                <w:lang w:val="vi-VN"/>
              </w:rPr>
              <w:t>).</w:t>
            </w:r>
          </w:p>
        </w:tc>
      </w:tr>
      <w:tr w:rsidR="00D50C86" w:rsidRPr="00A646A5" w14:paraId="6A17B464" w14:textId="77777777" w:rsidTr="00D50C86">
        <w:trPr>
          <w:jc w:val="center"/>
        </w:trPr>
        <w:tc>
          <w:tcPr>
            <w:tcW w:w="245" w:type="pct"/>
            <w:shd w:val="clear" w:color="auto" w:fill="auto"/>
            <w:vAlign w:val="center"/>
          </w:tcPr>
          <w:p w14:paraId="6D91A763" w14:textId="0CF66FE5"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4.2</w:t>
            </w:r>
          </w:p>
        </w:tc>
        <w:tc>
          <w:tcPr>
            <w:tcW w:w="681" w:type="pct"/>
            <w:shd w:val="clear" w:color="auto" w:fill="auto"/>
            <w:vAlign w:val="center"/>
          </w:tcPr>
          <w:p w14:paraId="07CF68BF" w14:textId="6AE32DF4" w:rsidR="00D50C86" w:rsidRPr="00A646A5" w:rsidRDefault="00D50C86" w:rsidP="00D50C86">
            <w:pPr>
              <w:spacing w:before="60" w:after="40" w:line="276" w:lineRule="auto"/>
              <w:jc w:val="center"/>
              <w:rPr>
                <w:rFonts w:cs="Times New Roman"/>
                <w:sz w:val="22"/>
                <w:lang w:val="vi-VN"/>
              </w:rPr>
            </w:pPr>
            <w:r w:rsidRPr="00A646A5">
              <w:rPr>
                <w:rFonts w:cs="Times New Roman"/>
                <w:color w:val="000000"/>
                <w:sz w:val="22"/>
              </w:rPr>
              <w:t>Chanpasong SIXANONH</w:t>
            </w:r>
          </w:p>
        </w:tc>
        <w:tc>
          <w:tcPr>
            <w:tcW w:w="279" w:type="pct"/>
            <w:shd w:val="clear" w:color="auto" w:fill="auto"/>
            <w:vAlign w:val="center"/>
          </w:tcPr>
          <w:p w14:paraId="3AF20A87" w14:textId="77777777" w:rsidR="00D50C86" w:rsidRPr="00A646A5" w:rsidRDefault="00D50C86" w:rsidP="00D50C86">
            <w:pPr>
              <w:spacing w:before="60" w:after="40" w:line="276" w:lineRule="auto"/>
              <w:jc w:val="center"/>
              <w:rPr>
                <w:rFonts w:cs="Times New Roman"/>
                <w:sz w:val="22"/>
                <w:lang w:val="vi-VN"/>
              </w:rPr>
            </w:pPr>
          </w:p>
        </w:tc>
        <w:tc>
          <w:tcPr>
            <w:tcW w:w="417" w:type="pct"/>
            <w:shd w:val="clear" w:color="auto" w:fill="auto"/>
            <w:vAlign w:val="center"/>
          </w:tcPr>
          <w:p w14:paraId="728ABE26" w14:textId="77777777"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x</w:t>
            </w:r>
          </w:p>
        </w:tc>
        <w:tc>
          <w:tcPr>
            <w:tcW w:w="345" w:type="pct"/>
            <w:shd w:val="clear" w:color="auto" w:fill="auto"/>
            <w:vAlign w:val="center"/>
          </w:tcPr>
          <w:p w14:paraId="4FADA13A" w14:textId="77777777"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x</w:t>
            </w:r>
          </w:p>
        </w:tc>
        <w:tc>
          <w:tcPr>
            <w:tcW w:w="335" w:type="pct"/>
            <w:shd w:val="clear" w:color="auto" w:fill="auto"/>
            <w:vAlign w:val="center"/>
          </w:tcPr>
          <w:p w14:paraId="530F1DCA" w14:textId="77777777" w:rsidR="00D50C86" w:rsidRPr="00A646A5" w:rsidRDefault="00D50C86" w:rsidP="00D50C86">
            <w:pPr>
              <w:spacing w:before="60" w:after="40" w:line="276" w:lineRule="auto"/>
              <w:jc w:val="center"/>
              <w:rPr>
                <w:rFonts w:cs="Times New Roman"/>
                <w:sz w:val="22"/>
                <w:lang w:val="vi-VN"/>
              </w:rPr>
            </w:pPr>
          </w:p>
        </w:tc>
        <w:tc>
          <w:tcPr>
            <w:tcW w:w="480" w:type="pct"/>
            <w:shd w:val="clear" w:color="auto" w:fill="auto"/>
            <w:vAlign w:val="center"/>
          </w:tcPr>
          <w:p w14:paraId="05F6A18F" w14:textId="546D55AF" w:rsidR="00D50C86" w:rsidRPr="00A646A5" w:rsidRDefault="00D50C86" w:rsidP="00D50C86">
            <w:pPr>
              <w:spacing w:before="60" w:after="40" w:line="276" w:lineRule="auto"/>
              <w:jc w:val="center"/>
              <w:rPr>
                <w:rFonts w:cs="Times New Roman"/>
                <w:sz w:val="22"/>
              </w:rPr>
            </w:pPr>
            <w:r w:rsidRPr="00A646A5">
              <w:rPr>
                <w:rFonts w:cs="Times New Roman"/>
                <w:sz w:val="22"/>
                <w:lang w:val="vi-VN"/>
              </w:rPr>
              <w:t>10/201</w:t>
            </w:r>
            <w:r w:rsidRPr="00A646A5">
              <w:rPr>
                <w:rFonts w:cs="Times New Roman"/>
                <w:sz w:val="22"/>
              </w:rPr>
              <w:t>7</w:t>
            </w:r>
            <w:r w:rsidRPr="00A646A5">
              <w:rPr>
                <w:rFonts w:cs="Times New Roman"/>
                <w:sz w:val="22"/>
                <w:lang w:val="vi-VN"/>
              </w:rPr>
              <w:t xml:space="preserve"> - 10/201</w:t>
            </w:r>
            <w:r w:rsidRPr="00A646A5">
              <w:rPr>
                <w:rFonts w:cs="Times New Roman"/>
                <w:sz w:val="22"/>
              </w:rPr>
              <w:t>9</w:t>
            </w:r>
          </w:p>
        </w:tc>
        <w:tc>
          <w:tcPr>
            <w:tcW w:w="536" w:type="pct"/>
            <w:shd w:val="clear" w:color="auto" w:fill="auto"/>
            <w:vAlign w:val="center"/>
          </w:tcPr>
          <w:p w14:paraId="61A08FE3" w14:textId="77777777" w:rsidR="00D50C86" w:rsidRPr="00A646A5" w:rsidRDefault="00D50C86" w:rsidP="00D50C86">
            <w:pPr>
              <w:spacing w:before="60" w:after="40" w:line="276" w:lineRule="auto"/>
              <w:jc w:val="center"/>
              <w:rPr>
                <w:rFonts w:cs="Times New Roman"/>
                <w:sz w:val="22"/>
                <w:lang w:val="vi-VN"/>
              </w:rPr>
            </w:pPr>
            <w:r w:rsidRPr="00A646A5">
              <w:rPr>
                <w:rFonts w:cs="Times New Roman"/>
                <w:sz w:val="22"/>
                <w:lang w:val="vi-VN"/>
              </w:rPr>
              <w:t>Trường ĐH Sư phạm - ĐHTN</w:t>
            </w:r>
          </w:p>
        </w:tc>
        <w:tc>
          <w:tcPr>
            <w:tcW w:w="788" w:type="pct"/>
            <w:shd w:val="clear" w:color="auto" w:fill="auto"/>
            <w:vAlign w:val="center"/>
          </w:tcPr>
          <w:p w14:paraId="67BCE65B" w14:textId="7AF6B2F3" w:rsidR="00D50C86" w:rsidRPr="00A646A5" w:rsidRDefault="008F62F9" w:rsidP="00D50C86">
            <w:pPr>
              <w:spacing w:before="60" w:after="40" w:line="276" w:lineRule="auto"/>
              <w:jc w:val="center"/>
              <w:rPr>
                <w:rFonts w:cs="Times New Roman"/>
                <w:sz w:val="22"/>
              </w:rPr>
            </w:pPr>
            <w:r>
              <w:rPr>
                <w:rFonts w:cs="Times New Roman"/>
                <w:sz w:val="22"/>
              </w:rPr>
              <w:t>Quy</w:t>
            </w:r>
            <w:r w:rsidRPr="008F62F9">
              <w:rPr>
                <w:rFonts w:cs="Times New Roman"/>
                <w:sz w:val="22"/>
              </w:rPr>
              <w:t>ế</w:t>
            </w:r>
            <w:r>
              <w:rPr>
                <w:rFonts w:cs="Times New Roman"/>
                <w:sz w:val="22"/>
              </w:rPr>
              <w:t xml:space="preserve">t </w:t>
            </w:r>
            <w:r w:rsidRPr="008F62F9">
              <w:rPr>
                <w:rFonts w:cs="Times New Roman"/>
                <w:sz w:val="22"/>
              </w:rPr>
              <w:t>định</w:t>
            </w:r>
            <w:r>
              <w:rPr>
                <w:rFonts w:cs="Times New Roman"/>
                <w:sz w:val="22"/>
              </w:rPr>
              <w:t xml:space="preserve"> s</w:t>
            </w:r>
            <w:r w:rsidRPr="008F62F9">
              <w:rPr>
                <w:rFonts w:cs="Times New Roman"/>
                <w:sz w:val="22"/>
              </w:rPr>
              <w:t>ố</w:t>
            </w:r>
            <w:r>
              <w:rPr>
                <w:rFonts w:cs="Times New Roman"/>
                <w:sz w:val="22"/>
              </w:rPr>
              <w:t xml:space="preserve"> </w:t>
            </w:r>
            <w:r w:rsidR="00EC1E3B" w:rsidRPr="00A646A5">
              <w:rPr>
                <w:rFonts w:cs="Times New Roman"/>
                <w:sz w:val="22"/>
              </w:rPr>
              <w:t>4466</w:t>
            </w:r>
            <w:r w:rsidR="00D50C86" w:rsidRPr="00A646A5">
              <w:rPr>
                <w:rFonts w:cs="Times New Roman"/>
                <w:sz w:val="22"/>
                <w:lang w:val="vi-VN"/>
              </w:rPr>
              <w:t>/QĐ-ĐHTN, 2</w:t>
            </w:r>
            <w:r w:rsidR="00EC1E3B" w:rsidRPr="00A646A5">
              <w:rPr>
                <w:rFonts w:cs="Times New Roman"/>
                <w:sz w:val="22"/>
              </w:rPr>
              <w:t>6</w:t>
            </w:r>
            <w:r w:rsidR="00D50C86" w:rsidRPr="00A646A5">
              <w:rPr>
                <w:rFonts w:cs="Times New Roman"/>
                <w:sz w:val="22"/>
                <w:lang w:val="vi-VN"/>
              </w:rPr>
              <w:t>/</w:t>
            </w:r>
            <w:r w:rsidR="00EC1E3B" w:rsidRPr="00A646A5">
              <w:rPr>
                <w:rFonts w:cs="Times New Roman"/>
                <w:sz w:val="22"/>
              </w:rPr>
              <w:t>08</w:t>
            </w:r>
            <w:r w:rsidR="00D50C86" w:rsidRPr="00A646A5">
              <w:rPr>
                <w:rFonts w:cs="Times New Roman"/>
                <w:sz w:val="22"/>
                <w:lang w:val="vi-VN"/>
              </w:rPr>
              <w:t>/201</w:t>
            </w:r>
            <w:r w:rsidR="00654CE3" w:rsidRPr="00A646A5">
              <w:rPr>
                <w:rFonts w:cs="Times New Roman"/>
                <w:sz w:val="22"/>
              </w:rPr>
              <w:t>9</w:t>
            </w:r>
          </w:p>
        </w:tc>
        <w:tc>
          <w:tcPr>
            <w:tcW w:w="894" w:type="pct"/>
            <w:shd w:val="clear" w:color="auto" w:fill="auto"/>
            <w:vAlign w:val="bottom"/>
          </w:tcPr>
          <w:p w14:paraId="54DE2AAB" w14:textId="1F79D0B5" w:rsidR="00D50C86" w:rsidRPr="00A646A5" w:rsidRDefault="00D50C86" w:rsidP="00D50C86">
            <w:pPr>
              <w:spacing w:before="60" w:after="40" w:line="276" w:lineRule="auto"/>
              <w:ind w:left="57" w:right="57"/>
              <w:rPr>
                <w:rFonts w:cs="Times New Roman"/>
                <w:sz w:val="22"/>
                <w:lang w:val="vi-VN"/>
              </w:rPr>
            </w:pPr>
            <w:r w:rsidRPr="00A646A5">
              <w:rPr>
                <w:rFonts w:cs="Times New Roman"/>
                <w:color w:val="000000"/>
                <w:sz w:val="22"/>
                <w:lang w:val="vi-VN"/>
              </w:rPr>
              <w:t>Nghiên cứu nhân giống in vitrocây Núc nác(</w:t>
            </w:r>
            <w:r w:rsidRPr="00A646A5">
              <w:rPr>
                <w:rFonts w:cs="Times New Roman"/>
                <w:i/>
                <w:iCs/>
                <w:color w:val="000000"/>
                <w:sz w:val="22"/>
                <w:lang w:val="vi-VN"/>
              </w:rPr>
              <w:t>Oroxylum indicum</w:t>
            </w:r>
            <w:r w:rsidRPr="00A646A5">
              <w:rPr>
                <w:rFonts w:cs="Times New Roman"/>
                <w:color w:val="000000"/>
                <w:sz w:val="22"/>
                <w:lang w:val="vi-VN"/>
              </w:rPr>
              <w:t xml:space="preserve"> (L.) </w:t>
            </w:r>
            <w:r w:rsidRPr="00A646A5">
              <w:rPr>
                <w:rFonts w:cs="Times New Roman"/>
                <w:color w:val="000000"/>
                <w:sz w:val="22"/>
              </w:rPr>
              <w:t>Kurz)</w:t>
            </w:r>
          </w:p>
        </w:tc>
      </w:tr>
      <w:tr w:rsidR="00D50C86" w:rsidRPr="00A646A5" w14:paraId="0882DDA4" w14:textId="77777777" w:rsidTr="00D50C86">
        <w:trPr>
          <w:jc w:val="center"/>
        </w:trPr>
        <w:tc>
          <w:tcPr>
            <w:tcW w:w="245" w:type="pct"/>
            <w:shd w:val="clear" w:color="auto" w:fill="auto"/>
            <w:vAlign w:val="center"/>
          </w:tcPr>
          <w:p w14:paraId="2A704B1A" w14:textId="4C8661A2"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4.3</w:t>
            </w:r>
          </w:p>
        </w:tc>
        <w:tc>
          <w:tcPr>
            <w:tcW w:w="681" w:type="pct"/>
            <w:shd w:val="clear" w:color="auto" w:fill="auto"/>
            <w:vAlign w:val="center"/>
          </w:tcPr>
          <w:p w14:paraId="30FDF811" w14:textId="2866E221" w:rsidR="00D50C86" w:rsidRPr="00A646A5" w:rsidRDefault="00D50C86" w:rsidP="00D50C86">
            <w:pPr>
              <w:spacing w:before="60" w:after="60" w:line="300" w:lineRule="auto"/>
              <w:jc w:val="center"/>
              <w:rPr>
                <w:rFonts w:cs="Times New Roman"/>
                <w:sz w:val="22"/>
                <w:lang w:val="vi-VN"/>
              </w:rPr>
            </w:pPr>
            <w:r w:rsidRPr="00A646A5">
              <w:rPr>
                <w:rFonts w:cs="Times New Roman"/>
                <w:color w:val="000000"/>
                <w:sz w:val="22"/>
              </w:rPr>
              <w:t>Phonephet Kongmany</w:t>
            </w:r>
          </w:p>
        </w:tc>
        <w:tc>
          <w:tcPr>
            <w:tcW w:w="279" w:type="pct"/>
            <w:shd w:val="clear" w:color="auto" w:fill="auto"/>
            <w:vAlign w:val="center"/>
          </w:tcPr>
          <w:p w14:paraId="1A2272EE" w14:textId="77777777" w:rsidR="00D50C86" w:rsidRPr="00A646A5" w:rsidRDefault="00D50C86" w:rsidP="00D50C86">
            <w:pPr>
              <w:spacing w:before="60" w:after="60" w:line="300" w:lineRule="auto"/>
              <w:jc w:val="center"/>
              <w:rPr>
                <w:rFonts w:cs="Times New Roman"/>
                <w:sz w:val="22"/>
                <w:lang w:val="vi-VN"/>
              </w:rPr>
            </w:pPr>
          </w:p>
        </w:tc>
        <w:tc>
          <w:tcPr>
            <w:tcW w:w="417" w:type="pct"/>
            <w:shd w:val="clear" w:color="auto" w:fill="auto"/>
            <w:vAlign w:val="center"/>
          </w:tcPr>
          <w:p w14:paraId="369FC444"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x</w:t>
            </w:r>
          </w:p>
        </w:tc>
        <w:tc>
          <w:tcPr>
            <w:tcW w:w="345" w:type="pct"/>
            <w:shd w:val="clear" w:color="auto" w:fill="auto"/>
            <w:vAlign w:val="center"/>
          </w:tcPr>
          <w:p w14:paraId="2A393A33" w14:textId="70649CB5" w:rsidR="00D50C86" w:rsidRPr="00A646A5" w:rsidRDefault="00D50C86" w:rsidP="00D50C86">
            <w:pPr>
              <w:spacing w:before="60" w:after="60" w:line="300" w:lineRule="auto"/>
              <w:jc w:val="center"/>
              <w:rPr>
                <w:rFonts w:cs="Times New Roman"/>
                <w:sz w:val="22"/>
                <w:lang w:val="vi-VN"/>
              </w:rPr>
            </w:pPr>
          </w:p>
        </w:tc>
        <w:tc>
          <w:tcPr>
            <w:tcW w:w="335" w:type="pct"/>
            <w:shd w:val="clear" w:color="auto" w:fill="auto"/>
            <w:vAlign w:val="center"/>
          </w:tcPr>
          <w:p w14:paraId="707A73AB" w14:textId="5EDCB45A" w:rsidR="00D50C86" w:rsidRPr="00A646A5" w:rsidRDefault="006F395B" w:rsidP="00D50C86">
            <w:pPr>
              <w:spacing w:before="60" w:after="60" w:line="300" w:lineRule="auto"/>
              <w:jc w:val="center"/>
              <w:rPr>
                <w:rFonts w:cs="Times New Roman"/>
                <w:sz w:val="22"/>
                <w:lang w:val="vi-VN"/>
              </w:rPr>
            </w:pPr>
            <w:r w:rsidRPr="00A646A5">
              <w:rPr>
                <w:rFonts w:cs="Times New Roman"/>
                <w:sz w:val="22"/>
                <w:lang w:val="vi-VN"/>
              </w:rPr>
              <w:t>x</w:t>
            </w:r>
          </w:p>
        </w:tc>
        <w:tc>
          <w:tcPr>
            <w:tcW w:w="480" w:type="pct"/>
            <w:shd w:val="clear" w:color="auto" w:fill="auto"/>
            <w:vAlign w:val="center"/>
          </w:tcPr>
          <w:p w14:paraId="24B4495B" w14:textId="5136EFFC" w:rsidR="00D50C86" w:rsidRPr="00A646A5" w:rsidRDefault="00D50C86" w:rsidP="00D50C86">
            <w:pPr>
              <w:spacing w:before="60" w:after="60" w:line="300" w:lineRule="auto"/>
              <w:jc w:val="center"/>
              <w:rPr>
                <w:rFonts w:cs="Times New Roman"/>
                <w:sz w:val="22"/>
              </w:rPr>
            </w:pPr>
            <w:r w:rsidRPr="00A646A5">
              <w:rPr>
                <w:rFonts w:cs="Times New Roman"/>
                <w:sz w:val="22"/>
                <w:lang w:val="vi-VN"/>
              </w:rPr>
              <w:t>10/201</w:t>
            </w:r>
            <w:r w:rsidRPr="00A646A5">
              <w:rPr>
                <w:rFonts w:cs="Times New Roman"/>
                <w:sz w:val="22"/>
              </w:rPr>
              <w:t>8</w:t>
            </w:r>
            <w:r w:rsidRPr="00A646A5">
              <w:rPr>
                <w:rFonts w:cs="Times New Roman"/>
                <w:sz w:val="22"/>
                <w:lang w:val="vi-VN"/>
              </w:rPr>
              <w:t xml:space="preserve"> - 10/20</w:t>
            </w:r>
            <w:r w:rsidRPr="00A646A5">
              <w:rPr>
                <w:rFonts w:cs="Times New Roman"/>
                <w:sz w:val="22"/>
              </w:rPr>
              <w:t>20</w:t>
            </w:r>
          </w:p>
        </w:tc>
        <w:tc>
          <w:tcPr>
            <w:tcW w:w="536" w:type="pct"/>
            <w:shd w:val="clear" w:color="auto" w:fill="auto"/>
            <w:vAlign w:val="center"/>
          </w:tcPr>
          <w:p w14:paraId="336EE0A1"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Trường ĐH Sư phạm - ĐHTN</w:t>
            </w:r>
          </w:p>
        </w:tc>
        <w:tc>
          <w:tcPr>
            <w:tcW w:w="788" w:type="pct"/>
            <w:shd w:val="clear" w:color="auto" w:fill="auto"/>
            <w:vAlign w:val="center"/>
          </w:tcPr>
          <w:p w14:paraId="3FAC5FA6" w14:textId="4DBF3ADC" w:rsidR="00D50C86" w:rsidRPr="00A646A5" w:rsidRDefault="008F62F9" w:rsidP="00D50C86">
            <w:pPr>
              <w:spacing w:before="60" w:after="60" w:line="300" w:lineRule="auto"/>
              <w:jc w:val="center"/>
              <w:rPr>
                <w:rFonts w:cs="Times New Roman"/>
                <w:sz w:val="22"/>
              </w:rPr>
            </w:pPr>
            <w:r>
              <w:rPr>
                <w:rFonts w:cs="Times New Roman"/>
                <w:sz w:val="22"/>
              </w:rPr>
              <w:t>Quy</w:t>
            </w:r>
            <w:r w:rsidRPr="008F62F9">
              <w:rPr>
                <w:rFonts w:cs="Times New Roman"/>
                <w:sz w:val="22"/>
              </w:rPr>
              <w:t>ế</w:t>
            </w:r>
            <w:r>
              <w:rPr>
                <w:rFonts w:cs="Times New Roman"/>
                <w:sz w:val="22"/>
              </w:rPr>
              <w:t xml:space="preserve">t </w:t>
            </w:r>
            <w:r w:rsidRPr="008F62F9">
              <w:rPr>
                <w:rFonts w:cs="Times New Roman"/>
                <w:sz w:val="22"/>
              </w:rPr>
              <w:t>định</w:t>
            </w:r>
            <w:r>
              <w:rPr>
                <w:rFonts w:cs="Times New Roman"/>
                <w:sz w:val="22"/>
              </w:rPr>
              <w:t xml:space="preserve"> s</w:t>
            </w:r>
            <w:r w:rsidRPr="008F62F9">
              <w:rPr>
                <w:rFonts w:cs="Times New Roman"/>
                <w:sz w:val="22"/>
              </w:rPr>
              <w:t>ố</w:t>
            </w:r>
            <w:r>
              <w:rPr>
                <w:rFonts w:cs="Times New Roman"/>
                <w:sz w:val="22"/>
              </w:rPr>
              <w:t xml:space="preserve"> </w:t>
            </w:r>
            <w:r w:rsidR="00EC1E3B" w:rsidRPr="00A646A5">
              <w:rPr>
                <w:rFonts w:cs="Times New Roman"/>
                <w:sz w:val="22"/>
              </w:rPr>
              <w:t>5022</w:t>
            </w:r>
            <w:r w:rsidR="00D50C86" w:rsidRPr="00A646A5">
              <w:rPr>
                <w:rFonts w:cs="Times New Roman"/>
                <w:sz w:val="22"/>
                <w:lang w:val="vi-VN"/>
              </w:rPr>
              <w:t xml:space="preserve">/QĐ-ĐHSP, </w:t>
            </w:r>
            <w:r w:rsidR="00EC1E3B" w:rsidRPr="00A646A5">
              <w:rPr>
                <w:rFonts w:cs="Times New Roman"/>
                <w:sz w:val="22"/>
              </w:rPr>
              <w:t>30</w:t>
            </w:r>
            <w:r w:rsidR="00D50C86" w:rsidRPr="00A646A5">
              <w:rPr>
                <w:rFonts w:cs="Times New Roman"/>
                <w:sz w:val="22"/>
                <w:lang w:val="vi-VN"/>
              </w:rPr>
              <w:t>/</w:t>
            </w:r>
            <w:r w:rsidR="00EC1E3B" w:rsidRPr="00A646A5">
              <w:rPr>
                <w:rFonts w:cs="Times New Roman"/>
                <w:sz w:val="22"/>
              </w:rPr>
              <w:t>12</w:t>
            </w:r>
            <w:r w:rsidR="00D50C86" w:rsidRPr="00A646A5">
              <w:rPr>
                <w:rFonts w:cs="Times New Roman"/>
                <w:sz w:val="22"/>
                <w:lang w:val="vi-VN"/>
              </w:rPr>
              <w:t>/20</w:t>
            </w:r>
            <w:r w:rsidR="00654CE3" w:rsidRPr="00A646A5">
              <w:rPr>
                <w:rFonts w:cs="Times New Roman"/>
                <w:sz w:val="22"/>
              </w:rPr>
              <w:t>20</w:t>
            </w:r>
          </w:p>
        </w:tc>
        <w:tc>
          <w:tcPr>
            <w:tcW w:w="894" w:type="pct"/>
            <w:shd w:val="clear" w:color="auto" w:fill="auto"/>
            <w:vAlign w:val="bottom"/>
          </w:tcPr>
          <w:p w14:paraId="310ADB11" w14:textId="3A8BD825" w:rsidR="00D50C86" w:rsidRPr="00A646A5" w:rsidRDefault="00D50C86" w:rsidP="00D50C86">
            <w:pPr>
              <w:spacing w:before="60" w:after="60" w:line="300" w:lineRule="auto"/>
              <w:ind w:left="57" w:right="57"/>
              <w:rPr>
                <w:rFonts w:cs="Times New Roman"/>
                <w:sz w:val="22"/>
                <w:lang w:val="vi-VN"/>
              </w:rPr>
            </w:pPr>
            <w:r w:rsidRPr="00A646A5">
              <w:rPr>
                <w:rFonts w:cs="Times New Roman"/>
                <w:color w:val="000000"/>
                <w:sz w:val="22"/>
                <w:lang w:val="vi-VN"/>
              </w:rPr>
              <w:t xml:space="preserve">Phân lập vi khuẩn nitrate hóa bản địa tại vùng biển đảo </w:t>
            </w:r>
            <w:r w:rsidRPr="00A646A5">
              <w:rPr>
                <w:rFonts w:cs="Times New Roman"/>
                <w:color w:val="000000"/>
                <w:sz w:val="22"/>
                <w:lang w:val="vi-VN"/>
              </w:rPr>
              <w:lastRenderedPageBreak/>
              <w:t>Quảng Ninh-Hải Phòng</w:t>
            </w:r>
          </w:p>
        </w:tc>
      </w:tr>
      <w:tr w:rsidR="00D50C86" w:rsidRPr="00A646A5" w14:paraId="051AEE19" w14:textId="77777777" w:rsidTr="00D50C86">
        <w:trPr>
          <w:jc w:val="center"/>
        </w:trPr>
        <w:tc>
          <w:tcPr>
            <w:tcW w:w="245" w:type="pct"/>
            <w:shd w:val="clear" w:color="auto" w:fill="auto"/>
            <w:vAlign w:val="center"/>
          </w:tcPr>
          <w:p w14:paraId="1F7D947A" w14:textId="51022E05"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lastRenderedPageBreak/>
              <w:t>4.4</w:t>
            </w:r>
          </w:p>
        </w:tc>
        <w:tc>
          <w:tcPr>
            <w:tcW w:w="681" w:type="pct"/>
            <w:shd w:val="clear" w:color="auto" w:fill="auto"/>
            <w:vAlign w:val="center"/>
          </w:tcPr>
          <w:p w14:paraId="2FB5D321" w14:textId="7819822F" w:rsidR="00D50C86" w:rsidRPr="00A646A5" w:rsidRDefault="00D50C86" w:rsidP="00D50C86">
            <w:pPr>
              <w:spacing w:before="60" w:after="60" w:line="300" w:lineRule="auto"/>
              <w:jc w:val="center"/>
              <w:rPr>
                <w:rFonts w:cs="Times New Roman"/>
                <w:sz w:val="22"/>
                <w:lang w:val="vi-VN"/>
              </w:rPr>
            </w:pPr>
            <w:r w:rsidRPr="00A646A5">
              <w:rPr>
                <w:rFonts w:cs="Times New Roman"/>
                <w:color w:val="000000"/>
                <w:sz w:val="22"/>
              </w:rPr>
              <w:t>Hoàng Vân Thanh</w:t>
            </w:r>
          </w:p>
        </w:tc>
        <w:tc>
          <w:tcPr>
            <w:tcW w:w="279" w:type="pct"/>
            <w:shd w:val="clear" w:color="auto" w:fill="auto"/>
            <w:vAlign w:val="center"/>
          </w:tcPr>
          <w:p w14:paraId="6D71656A" w14:textId="77777777" w:rsidR="00D50C86" w:rsidRPr="00A646A5" w:rsidRDefault="00D50C86" w:rsidP="00D50C86">
            <w:pPr>
              <w:spacing w:before="60" w:after="60" w:line="300" w:lineRule="auto"/>
              <w:jc w:val="center"/>
              <w:rPr>
                <w:rFonts w:cs="Times New Roman"/>
                <w:sz w:val="22"/>
                <w:lang w:val="vi-VN"/>
              </w:rPr>
            </w:pPr>
          </w:p>
        </w:tc>
        <w:tc>
          <w:tcPr>
            <w:tcW w:w="417" w:type="pct"/>
            <w:shd w:val="clear" w:color="auto" w:fill="auto"/>
            <w:vAlign w:val="center"/>
          </w:tcPr>
          <w:p w14:paraId="324C77D7"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x</w:t>
            </w:r>
          </w:p>
        </w:tc>
        <w:tc>
          <w:tcPr>
            <w:tcW w:w="345" w:type="pct"/>
            <w:shd w:val="clear" w:color="auto" w:fill="auto"/>
            <w:vAlign w:val="center"/>
          </w:tcPr>
          <w:p w14:paraId="3A9E2EF9" w14:textId="4804EAE5" w:rsidR="00D50C86" w:rsidRPr="00A646A5" w:rsidRDefault="00D50C86" w:rsidP="00D50C86">
            <w:pPr>
              <w:spacing w:before="60" w:after="60" w:line="300" w:lineRule="auto"/>
              <w:jc w:val="center"/>
              <w:rPr>
                <w:rFonts w:cs="Times New Roman"/>
                <w:sz w:val="22"/>
                <w:lang w:val="vi-VN"/>
              </w:rPr>
            </w:pPr>
          </w:p>
        </w:tc>
        <w:tc>
          <w:tcPr>
            <w:tcW w:w="335" w:type="pct"/>
            <w:shd w:val="clear" w:color="auto" w:fill="auto"/>
            <w:vAlign w:val="center"/>
          </w:tcPr>
          <w:p w14:paraId="617CE551" w14:textId="279C6E21" w:rsidR="00D50C86" w:rsidRPr="00A646A5" w:rsidRDefault="006F395B" w:rsidP="00D50C86">
            <w:pPr>
              <w:spacing w:before="60" w:after="60" w:line="300" w:lineRule="auto"/>
              <w:jc w:val="center"/>
              <w:rPr>
                <w:rFonts w:cs="Times New Roman"/>
                <w:sz w:val="22"/>
              </w:rPr>
            </w:pPr>
            <w:r w:rsidRPr="00A646A5">
              <w:rPr>
                <w:rFonts w:cs="Times New Roman"/>
                <w:sz w:val="22"/>
              </w:rPr>
              <w:t>x</w:t>
            </w:r>
          </w:p>
        </w:tc>
        <w:tc>
          <w:tcPr>
            <w:tcW w:w="480" w:type="pct"/>
            <w:shd w:val="clear" w:color="auto" w:fill="auto"/>
            <w:vAlign w:val="center"/>
          </w:tcPr>
          <w:p w14:paraId="0F762C9F" w14:textId="6ECD5877" w:rsidR="00D50C86" w:rsidRPr="00A646A5" w:rsidRDefault="00D50C86" w:rsidP="00D50C86">
            <w:pPr>
              <w:spacing w:before="60" w:after="60" w:line="300" w:lineRule="auto"/>
              <w:jc w:val="center"/>
              <w:rPr>
                <w:rFonts w:cs="Times New Roman"/>
                <w:sz w:val="22"/>
                <w:highlight w:val="yellow"/>
              </w:rPr>
            </w:pPr>
            <w:r w:rsidRPr="00A646A5">
              <w:rPr>
                <w:rFonts w:cs="Times New Roman"/>
                <w:sz w:val="22"/>
                <w:lang w:val="vi-VN"/>
              </w:rPr>
              <w:t>10/201</w:t>
            </w:r>
            <w:r w:rsidRPr="00A646A5">
              <w:rPr>
                <w:rFonts w:cs="Times New Roman"/>
                <w:sz w:val="22"/>
              </w:rPr>
              <w:t>9</w:t>
            </w:r>
            <w:r w:rsidRPr="00A646A5">
              <w:rPr>
                <w:rFonts w:cs="Times New Roman"/>
                <w:sz w:val="22"/>
                <w:lang w:val="vi-VN"/>
              </w:rPr>
              <w:t xml:space="preserve"> - 10/20</w:t>
            </w:r>
            <w:r w:rsidRPr="00A646A5">
              <w:rPr>
                <w:rFonts w:cs="Times New Roman"/>
                <w:sz w:val="22"/>
              </w:rPr>
              <w:t>21</w:t>
            </w:r>
          </w:p>
        </w:tc>
        <w:tc>
          <w:tcPr>
            <w:tcW w:w="536" w:type="pct"/>
            <w:shd w:val="clear" w:color="auto" w:fill="auto"/>
            <w:vAlign w:val="center"/>
          </w:tcPr>
          <w:p w14:paraId="439A7B38"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Trường ĐH Sư phạm - ĐHTN</w:t>
            </w:r>
          </w:p>
        </w:tc>
        <w:tc>
          <w:tcPr>
            <w:tcW w:w="788" w:type="pct"/>
            <w:shd w:val="clear" w:color="auto" w:fill="auto"/>
            <w:vAlign w:val="center"/>
          </w:tcPr>
          <w:p w14:paraId="1875FAAC" w14:textId="3C41EC3A" w:rsidR="00D50C86" w:rsidRPr="00A646A5" w:rsidRDefault="008F62F9" w:rsidP="00D50C86">
            <w:pPr>
              <w:spacing w:before="60" w:after="60" w:line="300" w:lineRule="auto"/>
              <w:jc w:val="center"/>
              <w:rPr>
                <w:rFonts w:cs="Times New Roman"/>
                <w:sz w:val="22"/>
              </w:rPr>
            </w:pPr>
            <w:r>
              <w:rPr>
                <w:rFonts w:cs="Times New Roman"/>
                <w:sz w:val="22"/>
              </w:rPr>
              <w:t>Quy</w:t>
            </w:r>
            <w:r w:rsidRPr="008F62F9">
              <w:rPr>
                <w:rFonts w:cs="Times New Roman"/>
                <w:sz w:val="22"/>
              </w:rPr>
              <w:t>ế</w:t>
            </w:r>
            <w:r>
              <w:rPr>
                <w:rFonts w:cs="Times New Roman"/>
                <w:sz w:val="22"/>
              </w:rPr>
              <w:t xml:space="preserve">t </w:t>
            </w:r>
            <w:r w:rsidRPr="008F62F9">
              <w:rPr>
                <w:rFonts w:cs="Times New Roman"/>
                <w:sz w:val="22"/>
              </w:rPr>
              <w:t>định</w:t>
            </w:r>
            <w:r>
              <w:rPr>
                <w:rFonts w:cs="Times New Roman"/>
                <w:sz w:val="22"/>
              </w:rPr>
              <w:t xml:space="preserve"> s</w:t>
            </w:r>
            <w:r w:rsidRPr="008F62F9">
              <w:rPr>
                <w:rFonts w:cs="Times New Roman"/>
                <w:sz w:val="22"/>
              </w:rPr>
              <w:t>ố</w:t>
            </w:r>
            <w:r>
              <w:rPr>
                <w:rFonts w:cs="Times New Roman"/>
                <w:sz w:val="22"/>
              </w:rPr>
              <w:t xml:space="preserve"> </w:t>
            </w:r>
            <w:r w:rsidR="00EC1E3B" w:rsidRPr="00A646A5">
              <w:rPr>
                <w:rFonts w:cs="Times New Roman"/>
                <w:sz w:val="22"/>
              </w:rPr>
              <w:t>536</w:t>
            </w:r>
            <w:r w:rsidR="00D50C86" w:rsidRPr="00A646A5">
              <w:rPr>
                <w:rFonts w:cs="Times New Roman"/>
                <w:sz w:val="22"/>
                <w:lang w:val="vi-VN"/>
              </w:rPr>
              <w:t xml:space="preserve">/QĐ-ĐHSP, </w:t>
            </w:r>
            <w:r w:rsidR="00EC1E3B" w:rsidRPr="00A646A5">
              <w:rPr>
                <w:rFonts w:cs="Times New Roman"/>
                <w:sz w:val="22"/>
              </w:rPr>
              <w:t>15</w:t>
            </w:r>
            <w:r w:rsidR="00D50C86" w:rsidRPr="00A646A5">
              <w:rPr>
                <w:rFonts w:cs="Times New Roman"/>
                <w:sz w:val="22"/>
                <w:lang w:val="vi-VN"/>
              </w:rPr>
              <w:t>/</w:t>
            </w:r>
            <w:r w:rsidR="00EC1E3B" w:rsidRPr="00A646A5">
              <w:rPr>
                <w:rFonts w:cs="Times New Roman"/>
                <w:sz w:val="22"/>
              </w:rPr>
              <w:t>03</w:t>
            </w:r>
            <w:r w:rsidR="00D50C86" w:rsidRPr="00A646A5">
              <w:rPr>
                <w:rFonts w:cs="Times New Roman"/>
                <w:sz w:val="22"/>
                <w:lang w:val="vi-VN"/>
              </w:rPr>
              <w:t>/20</w:t>
            </w:r>
            <w:r w:rsidR="00654CE3" w:rsidRPr="00A646A5">
              <w:rPr>
                <w:rFonts w:cs="Times New Roman"/>
                <w:sz w:val="22"/>
              </w:rPr>
              <w:t>21</w:t>
            </w:r>
          </w:p>
        </w:tc>
        <w:tc>
          <w:tcPr>
            <w:tcW w:w="894" w:type="pct"/>
            <w:shd w:val="clear" w:color="auto" w:fill="auto"/>
            <w:vAlign w:val="center"/>
          </w:tcPr>
          <w:p w14:paraId="011E5E79" w14:textId="08DB1269" w:rsidR="00D50C86" w:rsidRPr="00A646A5" w:rsidRDefault="00D50C86" w:rsidP="00D50C86">
            <w:pPr>
              <w:spacing w:before="60" w:after="60" w:line="300" w:lineRule="auto"/>
              <w:ind w:left="57" w:right="57"/>
              <w:rPr>
                <w:rFonts w:cs="Times New Roman"/>
                <w:sz w:val="22"/>
                <w:lang w:val="vi-VN"/>
              </w:rPr>
            </w:pPr>
            <w:r w:rsidRPr="00A646A5">
              <w:rPr>
                <w:rFonts w:cs="Times New Roman"/>
                <w:color w:val="000000"/>
                <w:sz w:val="22"/>
                <w:lang w:val="vi-VN"/>
              </w:rPr>
              <w:t>Định danh và thử nghiệm hoạt tính sinh học của nấm Thượng hoàng (</w:t>
            </w:r>
            <w:r w:rsidRPr="00A646A5">
              <w:rPr>
                <w:rFonts w:cs="Times New Roman"/>
                <w:i/>
                <w:iCs/>
                <w:color w:val="000000"/>
                <w:sz w:val="22"/>
                <w:lang w:val="vi-VN"/>
              </w:rPr>
              <w:t>Phellinus linteus</w:t>
            </w:r>
            <w:r w:rsidRPr="00A646A5">
              <w:rPr>
                <w:rFonts w:cs="Times New Roman"/>
                <w:color w:val="000000"/>
                <w:sz w:val="22"/>
                <w:lang w:val="vi-VN"/>
              </w:rPr>
              <w:t>)</w:t>
            </w:r>
          </w:p>
        </w:tc>
      </w:tr>
      <w:tr w:rsidR="00D50C86" w:rsidRPr="00A646A5" w14:paraId="700C72D1" w14:textId="77777777" w:rsidTr="00D50C86">
        <w:trPr>
          <w:jc w:val="center"/>
        </w:trPr>
        <w:tc>
          <w:tcPr>
            <w:tcW w:w="245" w:type="pct"/>
            <w:shd w:val="clear" w:color="auto" w:fill="auto"/>
            <w:vAlign w:val="center"/>
          </w:tcPr>
          <w:p w14:paraId="752CFA04" w14:textId="01366EB5"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4.5</w:t>
            </w:r>
          </w:p>
        </w:tc>
        <w:tc>
          <w:tcPr>
            <w:tcW w:w="681" w:type="pct"/>
            <w:shd w:val="clear" w:color="auto" w:fill="auto"/>
            <w:vAlign w:val="center"/>
          </w:tcPr>
          <w:p w14:paraId="598054FC" w14:textId="05A43B3D" w:rsidR="00D50C86" w:rsidRPr="00A646A5" w:rsidRDefault="00D50C86" w:rsidP="00D50C86">
            <w:pPr>
              <w:spacing w:before="60" w:after="60" w:line="300" w:lineRule="auto"/>
              <w:jc w:val="center"/>
              <w:rPr>
                <w:rFonts w:cs="Times New Roman"/>
                <w:sz w:val="22"/>
                <w:lang w:val="vi-VN"/>
              </w:rPr>
            </w:pPr>
            <w:r w:rsidRPr="00A646A5">
              <w:rPr>
                <w:rFonts w:cs="Times New Roman"/>
                <w:color w:val="000000"/>
                <w:sz w:val="22"/>
              </w:rPr>
              <w:t>Ngô Diễm Quỳnh</w:t>
            </w:r>
          </w:p>
        </w:tc>
        <w:tc>
          <w:tcPr>
            <w:tcW w:w="279" w:type="pct"/>
            <w:shd w:val="clear" w:color="auto" w:fill="auto"/>
            <w:vAlign w:val="center"/>
          </w:tcPr>
          <w:p w14:paraId="2B4926EF" w14:textId="77777777" w:rsidR="00D50C86" w:rsidRPr="00A646A5" w:rsidRDefault="00D50C86" w:rsidP="00D50C86">
            <w:pPr>
              <w:spacing w:before="60" w:after="60" w:line="300" w:lineRule="auto"/>
              <w:jc w:val="center"/>
              <w:rPr>
                <w:rFonts w:cs="Times New Roman"/>
                <w:sz w:val="22"/>
                <w:lang w:val="vi-VN"/>
              </w:rPr>
            </w:pPr>
          </w:p>
        </w:tc>
        <w:tc>
          <w:tcPr>
            <w:tcW w:w="417" w:type="pct"/>
            <w:shd w:val="clear" w:color="auto" w:fill="auto"/>
            <w:vAlign w:val="center"/>
          </w:tcPr>
          <w:p w14:paraId="30675B11"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x</w:t>
            </w:r>
          </w:p>
        </w:tc>
        <w:tc>
          <w:tcPr>
            <w:tcW w:w="345" w:type="pct"/>
            <w:shd w:val="clear" w:color="auto" w:fill="auto"/>
            <w:vAlign w:val="center"/>
          </w:tcPr>
          <w:p w14:paraId="081D7684"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x</w:t>
            </w:r>
          </w:p>
        </w:tc>
        <w:tc>
          <w:tcPr>
            <w:tcW w:w="335" w:type="pct"/>
            <w:shd w:val="clear" w:color="auto" w:fill="auto"/>
            <w:vAlign w:val="center"/>
          </w:tcPr>
          <w:p w14:paraId="6D586989" w14:textId="77777777" w:rsidR="00D50C86" w:rsidRPr="00A646A5" w:rsidRDefault="00D50C86" w:rsidP="00D50C86">
            <w:pPr>
              <w:spacing w:before="60" w:after="60" w:line="300" w:lineRule="auto"/>
              <w:jc w:val="center"/>
              <w:rPr>
                <w:rFonts w:cs="Times New Roman"/>
                <w:sz w:val="22"/>
                <w:lang w:val="vi-VN"/>
              </w:rPr>
            </w:pPr>
          </w:p>
        </w:tc>
        <w:tc>
          <w:tcPr>
            <w:tcW w:w="480" w:type="pct"/>
            <w:shd w:val="clear" w:color="auto" w:fill="auto"/>
            <w:vAlign w:val="center"/>
          </w:tcPr>
          <w:p w14:paraId="73D5A6D3" w14:textId="66E2E62F" w:rsidR="00D50C86" w:rsidRPr="00A646A5" w:rsidRDefault="00494AE5" w:rsidP="00D50C86">
            <w:pPr>
              <w:spacing w:before="60" w:after="60" w:line="300" w:lineRule="auto"/>
              <w:jc w:val="center"/>
              <w:rPr>
                <w:rFonts w:cs="Times New Roman"/>
                <w:sz w:val="22"/>
                <w:highlight w:val="yellow"/>
              </w:rPr>
            </w:pPr>
            <w:r w:rsidRPr="00A646A5">
              <w:rPr>
                <w:rFonts w:cs="Times New Roman"/>
                <w:sz w:val="22"/>
              </w:rPr>
              <w:t>10</w:t>
            </w:r>
            <w:r w:rsidR="00D50C86" w:rsidRPr="00A646A5">
              <w:rPr>
                <w:rFonts w:cs="Times New Roman"/>
                <w:sz w:val="22"/>
                <w:lang w:val="vi-VN"/>
              </w:rPr>
              <w:t>/20</w:t>
            </w:r>
            <w:r w:rsidR="00D50C86" w:rsidRPr="00A646A5">
              <w:rPr>
                <w:rFonts w:cs="Times New Roman"/>
                <w:sz w:val="22"/>
              </w:rPr>
              <w:t>20</w:t>
            </w:r>
            <w:r w:rsidR="00D50C86" w:rsidRPr="00A646A5">
              <w:rPr>
                <w:rFonts w:cs="Times New Roman"/>
                <w:sz w:val="22"/>
                <w:lang w:val="vi-VN"/>
              </w:rPr>
              <w:t xml:space="preserve"> - </w:t>
            </w:r>
            <w:r w:rsidRPr="00A646A5">
              <w:rPr>
                <w:rFonts w:cs="Times New Roman"/>
                <w:sz w:val="22"/>
              </w:rPr>
              <w:t>10</w:t>
            </w:r>
            <w:r w:rsidR="00D50C86" w:rsidRPr="00A646A5">
              <w:rPr>
                <w:rFonts w:cs="Times New Roman"/>
                <w:sz w:val="22"/>
                <w:lang w:val="vi-VN"/>
              </w:rPr>
              <w:t>/20</w:t>
            </w:r>
            <w:r w:rsidR="00D50C86" w:rsidRPr="00A646A5">
              <w:rPr>
                <w:rFonts w:cs="Times New Roman"/>
                <w:sz w:val="22"/>
              </w:rPr>
              <w:t>22</w:t>
            </w:r>
          </w:p>
        </w:tc>
        <w:tc>
          <w:tcPr>
            <w:tcW w:w="536" w:type="pct"/>
            <w:shd w:val="clear" w:color="auto" w:fill="auto"/>
            <w:vAlign w:val="center"/>
          </w:tcPr>
          <w:p w14:paraId="666DE8CE" w14:textId="77777777" w:rsidR="00D50C86" w:rsidRPr="00A646A5" w:rsidRDefault="00D50C86" w:rsidP="00D50C86">
            <w:pPr>
              <w:spacing w:before="60" w:after="60" w:line="300" w:lineRule="auto"/>
              <w:jc w:val="center"/>
              <w:rPr>
                <w:rFonts w:cs="Times New Roman"/>
                <w:sz w:val="22"/>
                <w:lang w:val="vi-VN"/>
              </w:rPr>
            </w:pPr>
            <w:r w:rsidRPr="00A646A5">
              <w:rPr>
                <w:rFonts w:cs="Times New Roman"/>
                <w:sz w:val="22"/>
                <w:lang w:val="vi-VN"/>
              </w:rPr>
              <w:t>Trường ĐH Sư phạm - ĐHTN</w:t>
            </w:r>
          </w:p>
        </w:tc>
        <w:tc>
          <w:tcPr>
            <w:tcW w:w="788" w:type="pct"/>
            <w:shd w:val="clear" w:color="auto" w:fill="auto"/>
            <w:vAlign w:val="center"/>
          </w:tcPr>
          <w:p w14:paraId="2189264B" w14:textId="481052E6" w:rsidR="00D50C86" w:rsidRPr="00A646A5" w:rsidRDefault="008F62F9" w:rsidP="00D50C86">
            <w:pPr>
              <w:spacing w:before="60" w:after="60" w:line="300" w:lineRule="auto"/>
              <w:jc w:val="center"/>
              <w:rPr>
                <w:rFonts w:cs="Times New Roman"/>
                <w:sz w:val="22"/>
              </w:rPr>
            </w:pPr>
            <w:r>
              <w:rPr>
                <w:rFonts w:cs="Times New Roman"/>
                <w:sz w:val="22"/>
              </w:rPr>
              <w:t>Quy</w:t>
            </w:r>
            <w:r w:rsidRPr="008F62F9">
              <w:rPr>
                <w:rFonts w:cs="Times New Roman"/>
                <w:sz w:val="22"/>
              </w:rPr>
              <w:t>ế</w:t>
            </w:r>
            <w:r>
              <w:rPr>
                <w:rFonts w:cs="Times New Roman"/>
                <w:sz w:val="22"/>
              </w:rPr>
              <w:t xml:space="preserve">t </w:t>
            </w:r>
            <w:r w:rsidRPr="008F62F9">
              <w:rPr>
                <w:rFonts w:cs="Times New Roman"/>
                <w:sz w:val="22"/>
              </w:rPr>
              <w:t>định</w:t>
            </w:r>
            <w:r>
              <w:rPr>
                <w:rFonts w:cs="Times New Roman"/>
                <w:sz w:val="22"/>
              </w:rPr>
              <w:t xml:space="preserve"> s</w:t>
            </w:r>
            <w:r w:rsidRPr="008F62F9">
              <w:rPr>
                <w:rFonts w:cs="Times New Roman"/>
                <w:sz w:val="22"/>
              </w:rPr>
              <w:t>ố</w:t>
            </w:r>
            <w:r>
              <w:rPr>
                <w:rFonts w:cs="Times New Roman"/>
                <w:sz w:val="22"/>
              </w:rPr>
              <w:t xml:space="preserve"> </w:t>
            </w:r>
            <w:r w:rsidR="00EC1E3B" w:rsidRPr="00A646A5">
              <w:rPr>
                <w:rFonts w:cs="Times New Roman"/>
                <w:sz w:val="22"/>
                <w:lang w:val="vi-VN"/>
              </w:rPr>
              <w:t>254</w:t>
            </w:r>
            <w:r w:rsidR="00D50C86" w:rsidRPr="00A646A5">
              <w:rPr>
                <w:rFonts w:cs="Times New Roman"/>
                <w:sz w:val="22"/>
                <w:lang w:val="vi-VN"/>
              </w:rPr>
              <w:t>/QĐ-ĐHSP, 0</w:t>
            </w:r>
            <w:r w:rsidR="00EC1E3B" w:rsidRPr="00A646A5">
              <w:rPr>
                <w:rFonts w:cs="Times New Roman"/>
                <w:sz w:val="22"/>
              </w:rPr>
              <w:t>8</w:t>
            </w:r>
            <w:r w:rsidR="00D50C86" w:rsidRPr="00A646A5">
              <w:rPr>
                <w:rFonts w:cs="Times New Roman"/>
                <w:sz w:val="22"/>
                <w:lang w:val="vi-VN"/>
              </w:rPr>
              <w:t>/</w:t>
            </w:r>
            <w:r w:rsidR="00EC1E3B" w:rsidRPr="00A646A5">
              <w:rPr>
                <w:rFonts w:cs="Times New Roman"/>
                <w:sz w:val="22"/>
              </w:rPr>
              <w:t>0</w:t>
            </w:r>
            <w:r w:rsidR="00D50C86" w:rsidRPr="00A646A5">
              <w:rPr>
                <w:rFonts w:cs="Times New Roman"/>
                <w:sz w:val="22"/>
                <w:lang w:val="vi-VN"/>
              </w:rPr>
              <w:t>2/20</w:t>
            </w:r>
            <w:r w:rsidR="00654CE3" w:rsidRPr="00A646A5">
              <w:rPr>
                <w:rFonts w:cs="Times New Roman"/>
                <w:sz w:val="22"/>
              </w:rPr>
              <w:t>2</w:t>
            </w:r>
            <w:r w:rsidR="00EC1E3B" w:rsidRPr="00A646A5">
              <w:rPr>
                <w:rFonts w:cs="Times New Roman"/>
                <w:sz w:val="22"/>
              </w:rPr>
              <w:t>3</w:t>
            </w:r>
          </w:p>
        </w:tc>
        <w:tc>
          <w:tcPr>
            <w:tcW w:w="894" w:type="pct"/>
            <w:shd w:val="clear" w:color="auto" w:fill="auto"/>
            <w:vAlign w:val="center"/>
          </w:tcPr>
          <w:p w14:paraId="258EBD9A" w14:textId="4CC7E8B7" w:rsidR="00D50C86" w:rsidRPr="00A646A5" w:rsidRDefault="00D50C86" w:rsidP="00D50C86">
            <w:pPr>
              <w:spacing w:before="60" w:after="60" w:line="300" w:lineRule="auto"/>
              <w:ind w:left="57" w:right="57"/>
              <w:rPr>
                <w:rFonts w:cs="Times New Roman"/>
                <w:sz w:val="22"/>
                <w:lang w:val="vi-VN"/>
              </w:rPr>
            </w:pPr>
            <w:r w:rsidRPr="00A646A5">
              <w:rPr>
                <w:rFonts w:cs="Times New Roman"/>
                <w:color w:val="000000"/>
                <w:sz w:val="22"/>
                <w:lang w:val="vi-VN"/>
              </w:rPr>
              <w:t>Nghiên cứu quy trình chuyển gen vào cây Bình vôi (</w:t>
            </w:r>
            <w:r w:rsidRPr="00A646A5">
              <w:rPr>
                <w:rFonts w:cs="Times New Roman"/>
                <w:i/>
                <w:iCs/>
                <w:color w:val="000000"/>
                <w:sz w:val="22"/>
                <w:lang w:val="vi-VN"/>
              </w:rPr>
              <w:t>Stephania</w:t>
            </w:r>
            <w:r w:rsidRPr="00A646A5">
              <w:rPr>
                <w:rFonts w:cs="Times New Roman"/>
                <w:color w:val="000000"/>
                <w:sz w:val="22"/>
                <w:lang w:val="vi-VN"/>
              </w:rPr>
              <w:t xml:space="preserve"> spp.)</w:t>
            </w:r>
          </w:p>
        </w:tc>
      </w:tr>
      <w:tr w:rsidR="00EC1E3B" w:rsidRPr="00A646A5" w14:paraId="0194DB58" w14:textId="77777777" w:rsidTr="00D50C86">
        <w:trPr>
          <w:jc w:val="center"/>
        </w:trPr>
        <w:tc>
          <w:tcPr>
            <w:tcW w:w="245" w:type="pct"/>
            <w:shd w:val="clear" w:color="auto" w:fill="auto"/>
            <w:vAlign w:val="center"/>
          </w:tcPr>
          <w:p w14:paraId="1680BA43" w14:textId="7C84F655" w:rsidR="00EC1E3B" w:rsidRPr="00A646A5" w:rsidRDefault="00EC1E3B" w:rsidP="00D50C86">
            <w:pPr>
              <w:spacing w:before="60" w:after="60" w:line="300" w:lineRule="auto"/>
              <w:jc w:val="center"/>
              <w:rPr>
                <w:rFonts w:cs="Times New Roman"/>
                <w:sz w:val="22"/>
              </w:rPr>
            </w:pPr>
            <w:r w:rsidRPr="00A646A5">
              <w:rPr>
                <w:rFonts w:cs="Times New Roman"/>
                <w:sz w:val="22"/>
              </w:rPr>
              <w:t>4.6</w:t>
            </w:r>
          </w:p>
        </w:tc>
        <w:tc>
          <w:tcPr>
            <w:tcW w:w="681" w:type="pct"/>
            <w:shd w:val="clear" w:color="auto" w:fill="auto"/>
            <w:vAlign w:val="center"/>
          </w:tcPr>
          <w:p w14:paraId="63766791" w14:textId="277684AE" w:rsidR="00EC1E3B" w:rsidRPr="00A646A5" w:rsidRDefault="00EC1E3B" w:rsidP="00D50C86">
            <w:pPr>
              <w:spacing w:before="60" w:after="60" w:line="300" w:lineRule="auto"/>
              <w:jc w:val="center"/>
              <w:rPr>
                <w:rFonts w:cs="Times New Roman"/>
                <w:color w:val="000000"/>
                <w:sz w:val="22"/>
              </w:rPr>
            </w:pPr>
            <w:r w:rsidRPr="00A646A5">
              <w:rPr>
                <w:rFonts w:cs="Times New Roman"/>
                <w:color w:val="000000"/>
                <w:sz w:val="22"/>
              </w:rPr>
              <w:t>Salackchaipeth Singkonekommavong</w:t>
            </w:r>
          </w:p>
        </w:tc>
        <w:tc>
          <w:tcPr>
            <w:tcW w:w="279" w:type="pct"/>
            <w:shd w:val="clear" w:color="auto" w:fill="auto"/>
            <w:vAlign w:val="center"/>
          </w:tcPr>
          <w:p w14:paraId="50700D9A" w14:textId="77777777" w:rsidR="00EC1E3B" w:rsidRPr="00A646A5" w:rsidRDefault="00EC1E3B" w:rsidP="00D50C86">
            <w:pPr>
              <w:spacing w:before="60" w:after="60" w:line="300" w:lineRule="auto"/>
              <w:jc w:val="center"/>
              <w:rPr>
                <w:rFonts w:cs="Times New Roman"/>
                <w:sz w:val="22"/>
                <w:lang w:val="vi-VN"/>
              </w:rPr>
            </w:pPr>
          </w:p>
        </w:tc>
        <w:tc>
          <w:tcPr>
            <w:tcW w:w="417" w:type="pct"/>
            <w:shd w:val="clear" w:color="auto" w:fill="auto"/>
            <w:vAlign w:val="center"/>
          </w:tcPr>
          <w:p w14:paraId="75C6A44F" w14:textId="08CCDE22" w:rsidR="00EC1E3B" w:rsidRPr="00A646A5" w:rsidRDefault="00EC1E3B" w:rsidP="00D50C86">
            <w:pPr>
              <w:spacing w:before="60" w:after="60" w:line="300" w:lineRule="auto"/>
              <w:jc w:val="center"/>
              <w:rPr>
                <w:rFonts w:cs="Times New Roman"/>
                <w:sz w:val="22"/>
              </w:rPr>
            </w:pPr>
            <w:r w:rsidRPr="00A646A5">
              <w:rPr>
                <w:rFonts w:cs="Times New Roman"/>
                <w:sz w:val="22"/>
              </w:rPr>
              <w:t>x</w:t>
            </w:r>
          </w:p>
        </w:tc>
        <w:tc>
          <w:tcPr>
            <w:tcW w:w="345" w:type="pct"/>
            <w:shd w:val="clear" w:color="auto" w:fill="auto"/>
            <w:vAlign w:val="center"/>
          </w:tcPr>
          <w:p w14:paraId="609A62F5" w14:textId="36726670" w:rsidR="00EC1E3B" w:rsidRPr="00A646A5" w:rsidRDefault="00EC1E3B" w:rsidP="00D50C86">
            <w:pPr>
              <w:spacing w:before="60" w:after="60" w:line="300" w:lineRule="auto"/>
              <w:jc w:val="center"/>
              <w:rPr>
                <w:rFonts w:cs="Times New Roman"/>
                <w:sz w:val="22"/>
              </w:rPr>
            </w:pPr>
            <w:r w:rsidRPr="00A646A5">
              <w:rPr>
                <w:rFonts w:cs="Times New Roman"/>
                <w:sz w:val="22"/>
              </w:rPr>
              <w:t>x</w:t>
            </w:r>
          </w:p>
        </w:tc>
        <w:tc>
          <w:tcPr>
            <w:tcW w:w="335" w:type="pct"/>
            <w:shd w:val="clear" w:color="auto" w:fill="auto"/>
            <w:vAlign w:val="center"/>
          </w:tcPr>
          <w:p w14:paraId="1DD33F60" w14:textId="77777777" w:rsidR="00EC1E3B" w:rsidRPr="00A646A5" w:rsidRDefault="00EC1E3B" w:rsidP="00D50C86">
            <w:pPr>
              <w:spacing w:before="60" w:after="60" w:line="300" w:lineRule="auto"/>
              <w:jc w:val="center"/>
              <w:rPr>
                <w:rFonts w:cs="Times New Roman"/>
                <w:sz w:val="22"/>
                <w:lang w:val="vi-VN"/>
              </w:rPr>
            </w:pPr>
          </w:p>
        </w:tc>
        <w:tc>
          <w:tcPr>
            <w:tcW w:w="480" w:type="pct"/>
            <w:shd w:val="clear" w:color="auto" w:fill="auto"/>
            <w:vAlign w:val="center"/>
          </w:tcPr>
          <w:p w14:paraId="4C330EB4" w14:textId="1B283C4D" w:rsidR="00EC1E3B" w:rsidRPr="00A646A5" w:rsidRDefault="00494AE5" w:rsidP="00D50C86">
            <w:pPr>
              <w:spacing w:before="60" w:after="60" w:line="300" w:lineRule="auto"/>
              <w:jc w:val="center"/>
              <w:rPr>
                <w:rFonts w:cs="Times New Roman"/>
                <w:sz w:val="22"/>
              </w:rPr>
            </w:pPr>
            <w:r w:rsidRPr="00A646A5">
              <w:rPr>
                <w:rFonts w:cs="Times New Roman"/>
                <w:sz w:val="22"/>
              </w:rPr>
              <w:t>10</w:t>
            </w:r>
            <w:r w:rsidR="00EC1E3B" w:rsidRPr="00A646A5">
              <w:rPr>
                <w:rFonts w:cs="Times New Roman"/>
                <w:sz w:val="22"/>
              </w:rPr>
              <w:t>/2021-</w:t>
            </w:r>
            <w:r w:rsidRPr="00A646A5">
              <w:rPr>
                <w:rFonts w:cs="Times New Roman"/>
                <w:sz w:val="22"/>
              </w:rPr>
              <w:t>10/</w:t>
            </w:r>
            <w:r w:rsidR="00EC1E3B" w:rsidRPr="00A646A5">
              <w:rPr>
                <w:rFonts w:cs="Times New Roman"/>
                <w:sz w:val="22"/>
              </w:rPr>
              <w:t>2023</w:t>
            </w:r>
          </w:p>
        </w:tc>
        <w:tc>
          <w:tcPr>
            <w:tcW w:w="536" w:type="pct"/>
            <w:shd w:val="clear" w:color="auto" w:fill="auto"/>
            <w:vAlign w:val="center"/>
          </w:tcPr>
          <w:p w14:paraId="5DC7FE82" w14:textId="6FC28E43" w:rsidR="00EC1E3B" w:rsidRPr="00A646A5" w:rsidRDefault="00EC1E3B" w:rsidP="00D50C86">
            <w:pPr>
              <w:spacing w:before="60" w:after="60" w:line="300" w:lineRule="auto"/>
              <w:jc w:val="center"/>
              <w:rPr>
                <w:rFonts w:cs="Times New Roman"/>
                <w:sz w:val="22"/>
                <w:lang w:val="vi-VN"/>
              </w:rPr>
            </w:pPr>
            <w:r w:rsidRPr="00A646A5">
              <w:rPr>
                <w:rFonts w:cs="Times New Roman"/>
                <w:sz w:val="22"/>
                <w:lang w:val="vi-VN"/>
              </w:rPr>
              <w:t>Trường ĐH Sư phạm - ĐHTN</w:t>
            </w:r>
          </w:p>
        </w:tc>
        <w:tc>
          <w:tcPr>
            <w:tcW w:w="788" w:type="pct"/>
            <w:shd w:val="clear" w:color="auto" w:fill="auto"/>
            <w:vAlign w:val="center"/>
          </w:tcPr>
          <w:p w14:paraId="5C7BA960" w14:textId="42EA34F1" w:rsidR="00EC1E3B" w:rsidRPr="00A646A5" w:rsidRDefault="008F62F9" w:rsidP="00D50C86">
            <w:pPr>
              <w:spacing w:before="60" w:after="60" w:line="300" w:lineRule="auto"/>
              <w:jc w:val="center"/>
              <w:rPr>
                <w:rFonts w:cs="Times New Roman"/>
                <w:sz w:val="22"/>
                <w:lang w:val="vi-VN"/>
              </w:rPr>
            </w:pPr>
            <w:r>
              <w:rPr>
                <w:rFonts w:cs="Times New Roman"/>
                <w:sz w:val="22"/>
              </w:rPr>
              <w:t>Quy</w:t>
            </w:r>
            <w:r w:rsidRPr="008F62F9">
              <w:rPr>
                <w:rFonts w:cs="Times New Roman"/>
                <w:sz w:val="22"/>
              </w:rPr>
              <w:t>ế</w:t>
            </w:r>
            <w:r>
              <w:rPr>
                <w:rFonts w:cs="Times New Roman"/>
                <w:sz w:val="22"/>
              </w:rPr>
              <w:t xml:space="preserve">t </w:t>
            </w:r>
            <w:r w:rsidRPr="008F62F9">
              <w:rPr>
                <w:rFonts w:cs="Times New Roman"/>
                <w:sz w:val="22"/>
              </w:rPr>
              <w:t>định</w:t>
            </w:r>
            <w:r>
              <w:rPr>
                <w:rFonts w:cs="Times New Roman"/>
                <w:sz w:val="22"/>
              </w:rPr>
              <w:t xml:space="preserve"> s</w:t>
            </w:r>
            <w:r w:rsidRPr="008F62F9">
              <w:rPr>
                <w:rFonts w:cs="Times New Roman"/>
                <w:sz w:val="22"/>
              </w:rPr>
              <w:t>ố</w:t>
            </w:r>
            <w:r>
              <w:rPr>
                <w:rFonts w:cs="Times New Roman"/>
                <w:sz w:val="22"/>
              </w:rPr>
              <w:t xml:space="preserve"> </w:t>
            </w:r>
            <w:r w:rsidR="00713B58" w:rsidRPr="00A646A5">
              <w:rPr>
                <w:rFonts w:cs="Times New Roman"/>
                <w:sz w:val="22"/>
              </w:rPr>
              <w:t>3140</w:t>
            </w:r>
            <w:r w:rsidR="00EC1E3B" w:rsidRPr="00A646A5">
              <w:rPr>
                <w:rFonts w:cs="Times New Roman"/>
                <w:sz w:val="22"/>
                <w:lang w:val="vi-VN"/>
              </w:rPr>
              <w:t xml:space="preserve">/QĐ-ĐHSP, </w:t>
            </w:r>
            <w:r w:rsidR="00713B58" w:rsidRPr="00A646A5">
              <w:rPr>
                <w:rFonts w:cs="Times New Roman"/>
                <w:sz w:val="22"/>
              </w:rPr>
              <w:t>2</w:t>
            </w:r>
            <w:r w:rsidR="00EC1E3B" w:rsidRPr="00A646A5">
              <w:rPr>
                <w:rFonts w:cs="Times New Roman"/>
                <w:sz w:val="22"/>
              </w:rPr>
              <w:t>8</w:t>
            </w:r>
            <w:r w:rsidR="00EC1E3B" w:rsidRPr="00A646A5">
              <w:rPr>
                <w:rFonts w:cs="Times New Roman"/>
                <w:sz w:val="22"/>
                <w:lang w:val="vi-VN"/>
              </w:rPr>
              <w:t>/</w:t>
            </w:r>
            <w:r w:rsidR="00EC1E3B" w:rsidRPr="00A646A5">
              <w:rPr>
                <w:rFonts w:cs="Times New Roman"/>
                <w:sz w:val="22"/>
              </w:rPr>
              <w:t>0</w:t>
            </w:r>
            <w:r w:rsidR="00713B58" w:rsidRPr="00A646A5">
              <w:rPr>
                <w:rFonts w:cs="Times New Roman"/>
                <w:sz w:val="22"/>
              </w:rPr>
              <w:t>9</w:t>
            </w:r>
            <w:r w:rsidR="00EC1E3B" w:rsidRPr="00A646A5">
              <w:rPr>
                <w:rFonts w:cs="Times New Roman"/>
                <w:sz w:val="22"/>
                <w:lang w:val="vi-VN"/>
              </w:rPr>
              <w:t>/20</w:t>
            </w:r>
            <w:r w:rsidR="00EC1E3B" w:rsidRPr="00A646A5">
              <w:rPr>
                <w:rFonts w:cs="Times New Roman"/>
                <w:sz w:val="22"/>
              </w:rPr>
              <w:t>23</w:t>
            </w:r>
          </w:p>
        </w:tc>
        <w:tc>
          <w:tcPr>
            <w:tcW w:w="894" w:type="pct"/>
            <w:shd w:val="clear" w:color="auto" w:fill="auto"/>
            <w:vAlign w:val="center"/>
          </w:tcPr>
          <w:p w14:paraId="0F1DB426" w14:textId="5B72E527" w:rsidR="00EC1E3B" w:rsidRPr="00A646A5" w:rsidRDefault="00713B58" w:rsidP="00D50C86">
            <w:pPr>
              <w:spacing w:before="60" w:after="60" w:line="300" w:lineRule="auto"/>
              <w:ind w:left="57" w:right="57"/>
              <w:rPr>
                <w:rFonts w:cs="Times New Roman"/>
                <w:color w:val="000000"/>
                <w:sz w:val="22"/>
              </w:rPr>
            </w:pPr>
            <w:r w:rsidRPr="00A646A5">
              <w:rPr>
                <w:rFonts w:cs="Times New Roman"/>
                <w:color w:val="000000"/>
                <w:sz w:val="22"/>
              </w:rPr>
              <w:t>Nghiên cứu nuôi cấy in vitro cây Bầu nâu (</w:t>
            </w:r>
            <w:r w:rsidRPr="00A646A5">
              <w:rPr>
                <w:rFonts w:cs="Times New Roman"/>
                <w:i/>
                <w:iCs/>
                <w:color w:val="000000"/>
                <w:sz w:val="22"/>
              </w:rPr>
              <w:t>Aegle marmelos</w:t>
            </w:r>
            <w:r w:rsidRPr="00A646A5">
              <w:rPr>
                <w:rFonts w:cs="Times New Roman"/>
                <w:color w:val="000000"/>
                <w:sz w:val="22"/>
              </w:rPr>
              <w:t xml:space="preserve"> (L.) Correa)</w:t>
            </w:r>
          </w:p>
        </w:tc>
      </w:tr>
    </w:tbl>
    <w:p w14:paraId="6752C5EC" w14:textId="77777777" w:rsidR="00F339AD" w:rsidRPr="00A646A5" w:rsidRDefault="00F339AD" w:rsidP="00040571">
      <w:pPr>
        <w:spacing w:before="240" w:after="120" w:line="240" w:lineRule="auto"/>
        <w:jc w:val="both"/>
        <w:rPr>
          <w:rFonts w:cs="Times New Roman"/>
          <w:i/>
          <w:sz w:val="25"/>
          <w:szCs w:val="25"/>
          <w:lang w:val="vi-VN"/>
        </w:rPr>
      </w:pPr>
      <w:r w:rsidRPr="00A646A5">
        <w:rPr>
          <w:rFonts w:cs="Times New Roman"/>
          <w:sz w:val="25"/>
          <w:szCs w:val="25"/>
          <w:lang w:val="vi-VN"/>
        </w:rPr>
        <w:t xml:space="preserve">5. Biên soạn sách phục vụ đào tạo </w:t>
      </w:r>
      <w:r w:rsidR="006B0F55" w:rsidRPr="00A646A5">
        <w:rPr>
          <w:rFonts w:cs="Times New Roman"/>
          <w:sz w:val="25"/>
          <w:szCs w:val="25"/>
          <w:lang w:val="vi-VN"/>
        </w:rPr>
        <w:t xml:space="preserve">từ trình độ </w:t>
      </w:r>
      <w:r w:rsidRPr="00A646A5">
        <w:rPr>
          <w:rFonts w:cs="Times New Roman"/>
          <w:sz w:val="25"/>
          <w:szCs w:val="25"/>
          <w:lang w:val="vi-VN"/>
        </w:rPr>
        <w:t xml:space="preserve">đại học </w:t>
      </w:r>
      <w:r w:rsidR="006B0F55" w:rsidRPr="00A646A5">
        <w:rPr>
          <w:rFonts w:cs="Times New Roman"/>
          <w:sz w:val="25"/>
          <w:szCs w:val="25"/>
          <w:lang w:val="vi-VN"/>
        </w:rPr>
        <w:t>trở lên</w:t>
      </w:r>
      <w:r w:rsidR="00AD59E9" w:rsidRPr="00A646A5">
        <w:rPr>
          <w:rFonts w:cs="Times New Roman"/>
          <w:sz w:val="25"/>
          <w:szCs w:val="25"/>
          <w:lang w:val="vi-VN"/>
        </w:rPr>
        <w:t>:</w:t>
      </w:r>
    </w:p>
    <w:tbl>
      <w:tblPr>
        <w:tblW w:w="534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54"/>
        <w:gridCol w:w="1697"/>
        <w:gridCol w:w="1161"/>
        <w:gridCol w:w="1444"/>
        <w:gridCol w:w="599"/>
        <w:gridCol w:w="1230"/>
        <w:gridCol w:w="835"/>
        <w:gridCol w:w="2593"/>
      </w:tblGrid>
      <w:tr w:rsidR="001E3F4F" w:rsidRPr="00A646A5" w14:paraId="46D2D0F9" w14:textId="77777777" w:rsidTr="0049565C">
        <w:trPr>
          <w:jc w:val="center"/>
        </w:trPr>
        <w:tc>
          <w:tcPr>
            <w:tcW w:w="274" w:type="pct"/>
            <w:shd w:val="clear" w:color="auto" w:fill="FFFFFF"/>
            <w:vAlign w:val="center"/>
          </w:tcPr>
          <w:p w14:paraId="6D7FD2E9"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TT</w:t>
            </w:r>
          </w:p>
        </w:tc>
        <w:tc>
          <w:tcPr>
            <w:tcW w:w="839" w:type="pct"/>
            <w:shd w:val="clear" w:color="auto" w:fill="FFFFFF"/>
            <w:vAlign w:val="center"/>
          </w:tcPr>
          <w:p w14:paraId="5BCB2F3A"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Tên sách</w:t>
            </w:r>
          </w:p>
        </w:tc>
        <w:tc>
          <w:tcPr>
            <w:tcW w:w="574" w:type="pct"/>
            <w:shd w:val="clear" w:color="auto" w:fill="FFFFFF"/>
            <w:vAlign w:val="center"/>
          </w:tcPr>
          <w:p w14:paraId="1CDFA435"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Loại sách (CK, GT, TK, HD)</w:t>
            </w:r>
          </w:p>
        </w:tc>
        <w:tc>
          <w:tcPr>
            <w:tcW w:w="714" w:type="pct"/>
            <w:shd w:val="clear" w:color="auto" w:fill="FFFFFF"/>
            <w:vAlign w:val="center"/>
          </w:tcPr>
          <w:p w14:paraId="4AAB3A74"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Nhà xuất bản và năm xuất bản</w:t>
            </w:r>
          </w:p>
        </w:tc>
        <w:tc>
          <w:tcPr>
            <w:tcW w:w="296" w:type="pct"/>
            <w:shd w:val="clear" w:color="auto" w:fill="FFFFFF"/>
            <w:vAlign w:val="center"/>
          </w:tcPr>
          <w:p w14:paraId="25EE4CA2"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Số tác giả</w:t>
            </w:r>
          </w:p>
        </w:tc>
        <w:tc>
          <w:tcPr>
            <w:tcW w:w="608" w:type="pct"/>
            <w:shd w:val="clear" w:color="auto" w:fill="FFFFFF"/>
            <w:vAlign w:val="center"/>
          </w:tcPr>
          <w:p w14:paraId="41FEAA2F"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Chủ biên</w:t>
            </w:r>
          </w:p>
        </w:tc>
        <w:tc>
          <w:tcPr>
            <w:tcW w:w="413" w:type="pct"/>
            <w:shd w:val="clear" w:color="auto" w:fill="FFFFFF"/>
            <w:vAlign w:val="center"/>
          </w:tcPr>
          <w:p w14:paraId="61D3A3EA" w14:textId="0D47669F"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 xml:space="preserve">Phần biên soạn </w:t>
            </w:r>
          </w:p>
        </w:tc>
        <w:tc>
          <w:tcPr>
            <w:tcW w:w="1282" w:type="pct"/>
            <w:shd w:val="clear" w:color="auto" w:fill="FFFFFF"/>
            <w:vAlign w:val="center"/>
          </w:tcPr>
          <w:p w14:paraId="0F4435DB" w14:textId="77777777" w:rsidR="00AE2839" w:rsidRPr="00A646A5" w:rsidRDefault="00AE2839" w:rsidP="00040571">
            <w:pPr>
              <w:spacing w:before="60" w:after="60" w:line="264" w:lineRule="auto"/>
              <w:jc w:val="center"/>
              <w:rPr>
                <w:rFonts w:cs="Times New Roman"/>
                <w:b/>
                <w:sz w:val="22"/>
                <w:lang w:val="vi-VN"/>
              </w:rPr>
            </w:pPr>
            <w:r w:rsidRPr="00A646A5">
              <w:rPr>
                <w:rFonts w:cs="Times New Roman"/>
                <w:b/>
                <w:sz w:val="22"/>
                <w:lang w:val="vi-VN"/>
              </w:rPr>
              <w:t>Xác nhận của cơ sở GDĐH (số văn bản xác nhận sử dụng sách)</w:t>
            </w:r>
          </w:p>
        </w:tc>
      </w:tr>
      <w:tr w:rsidR="007F358E" w:rsidRPr="00A646A5" w14:paraId="5E48BABF" w14:textId="77777777" w:rsidTr="004452B8">
        <w:trPr>
          <w:jc w:val="center"/>
        </w:trPr>
        <w:tc>
          <w:tcPr>
            <w:tcW w:w="274" w:type="pct"/>
            <w:shd w:val="clear" w:color="auto" w:fill="FFFFFF"/>
            <w:vAlign w:val="center"/>
          </w:tcPr>
          <w:p w14:paraId="25109A92" w14:textId="77777777" w:rsidR="00AD59E9" w:rsidRPr="00A646A5" w:rsidRDefault="00AD59E9" w:rsidP="00040571">
            <w:pPr>
              <w:spacing w:before="60" w:after="60" w:line="264" w:lineRule="auto"/>
              <w:jc w:val="center"/>
              <w:rPr>
                <w:rFonts w:cs="Times New Roman"/>
                <w:sz w:val="22"/>
                <w:lang w:val="vi-VN"/>
              </w:rPr>
            </w:pPr>
            <w:r w:rsidRPr="00A646A5">
              <w:rPr>
                <w:rFonts w:cs="Times New Roman"/>
                <w:sz w:val="22"/>
                <w:lang w:val="vi-VN"/>
              </w:rPr>
              <w:t>II</w:t>
            </w:r>
          </w:p>
        </w:tc>
        <w:tc>
          <w:tcPr>
            <w:tcW w:w="4726" w:type="pct"/>
            <w:gridSpan w:val="7"/>
            <w:shd w:val="clear" w:color="auto" w:fill="FFFFFF"/>
            <w:vAlign w:val="center"/>
          </w:tcPr>
          <w:p w14:paraId="0906A085" w14:textId="745573C6" w:rsidR="00AD59E9" w:rsidRPr="00A646A5" w:rsidRDefault="00F95E26" w:rsidP="00040571">
            <w:pPr>
              <w:spacing w:before="60" w:after="60" w:line="264" w:lineRule="auto"/>
              <w:jc w:val="center"/>
              <w:rPr>
                <w:rFonts w:cs="Times New Roman"/>
                <w:sz w:val="22"/>
                <w:lang w:val="vi-VN"/>
              </w:rPr>
            </w:pPr>
            <w:r w:rsidRPr="00A646A5">
              <w:rPr>
                <w:rFonts w:cs="Times New Roman"/>
                <w:sz w:val="22"/>
                <w:lang w:val="vi-VN"/>
              </w:rPr>
              <w:t xml:space="preserve">Sau khi được </w:t>
            </w:r>
            <w:r w:rsidR="00C362AD" w:rsidRPr="00A646A5">
              <w:rPr>
                <w:rFonts w:cs="Times New Roman"/>
                <w:sz w:val="22"/>
                <w:lang w:val="vi-VN"/>
              </w:rPr>
              <w:t>công nhận</w:t>
            </w:r>
            <w:r w:rsidRPr="00A646A5">
              <w:rPr>
                <w:rFonts w:cs="Times New Roman"/>
                <w:sz w:val="22"/>
                <w:lang w:val="vi-VN"/>
              </w:rPr>
              <w:t xml:space="preserve"> TS</w:t>
            </w:r>
          </w:p>
        </w:tc>
      </w:tr>
      <w:tr w:rsidR="005F14B4" w:rsidRPr="00A646A5" w14:paraId="4CB9E17D" w14:textId="77777777" w:rsidTr="0049565C">
        <w:trPr>
          <w:jc w:val="center"/>
        </w:trPr>
        <w:tc>
          <w:tcPr>
            <w:tcW w:w="274" w:type="pct"/>
            <w:shd w:val="clear" w:color="auto" w:fill="FFFFFF"/>
            <w:vAlign w:val="center"/>
          </w:tcPr>
          <w:p w14:paraId="0C590524" w14:textId="1DAE6503" w:rsidR="005F14B4" w:rsidRPr="00A646A5" w:rsidRDefault="005F14B4" w:rsidP="005F14B4">
            <w:pPr>
              <w:spacing w:before="60" w:after="60" w:line="264" w:lineRule="auto"/>
              <w:jc w:val="center"/>
              <w:rPr>
                <w:rFonts w:cs="Times New Roman"/>
                <w:sz w:val="22"/>
              </w:rPr>
            </w:pPr>
            <w:r w:rsidRPr="00A646A5">
              <w:rPr>
                <w:rFonts w:cs="Times New Roman"/>
                <w:sz w:val="22"/>
              </w:rPr>
              <w:t>5.1</w:t>
            </w:r>
          </w:p>
        </w:tc>
        <w:tc>
          <w:tcPr>
            <w:tcW w:w="839" w:type="pct"/>
            <w:shd w:val="clear" w:color="auto" w:fill="FFFFFF"/>
            <w:vAlign w:val="center"/>
          </w:tcPr>
          <w:p w14:paraId="4E26E761" w14:textId="77777777" w:rsidR="005F14B4" w:rsidRPr="00A646A5" w:rsidRDefault="005F14B4" w:rsidP="00E77EE4">
            <w:pPr>
              <w:spacing w:before="60" w:after="60" w:line="264" w:lineRule="auto"/>
              <w:ind w:left="57" w:right="57"/>
              <w:jc w:val="center"/>
              <w:rPr>
                <w:rFonts w:cs="Times New Roman"/>
                <w:sz w:val="22"/>
                <w:lang w:val="vi-VN"/>
              </w:rPr>
            </w:pPr>
            <w:r w:rsidRPr="00A646A5">
              <w:rPr>
                <w:rFonts w:cs="Times New Roman"/>
                <w:sz w:val="22"/>
                <w:lang w:val="vi-VN"/>
              </w:rPr>
              <w:t>Sinh học phân tử</w:t>
            </w:r>
          </w:p>
        </w:tc>
        <w:tc>
          <w:tcPr>
            <w:tcW w:w="574" w:type="pct"/>
            <w:shd w:val="clear" w:color="auto" w:fill="FFFFFF"/>
            <w:vAlign w:val="center"/>
          </w:tcPr>
          <w:p w14:paraId="45876202"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Giáo trình</w:t>
            </w:r>
          </w:p>
        </w:tc>
        <w:tc>
          <w:tcPr>
            <w:tcW w:w="714" w:type="pct"/>
            <w:shd w:val="clear" w:color="auto" w:fill="FFFFFF"/>
            <w:vAlign w:val="center"/>
          </w:tcPr>
          <w:p w14:paraId="75C7C489" w14:textId="77777777" w:rsidR="005F14B4" w:rsidRPr="00A646A5" w:rsidRDefault="005F14B4" w:rsidP="00E77EE4">
            <w:pPr>
              <w:jc w:val="center"/>
              <w:rPr>
                <w:rFonts w:cs="Times New Roman"/>
                <w:color w:val="000000"/>
                <w:sz w:val="22"/>
                <w:lang w:val="vi-VN"/>
              </w:rPr>
            </w:pPr>
            <w:r w:rsidRPr="00A646A5">
              <w:rPr>
                <w:rFonts w:cs="Times New Roman"/>
                <w:color w:val="000000"/>
                <w:sz w:val="22"/>
                <w:lang w:val="vi-VN"/>
              </w:rPr>
              <w:t>Nhà xuất bản Đại học Quốc gia Hà Nội</w:t>
            </w:r>
          </w:p>
        </w:tc>
        <w:tc>
          <w:tcPr>
            <w:tcW w:w="296" w:type="pct"/>
            <w:shd w:val="clear" w:color="auto" w:fill="FFFFFF"/>
            <w:vAlign w:val="center"/>
          </w:tcPr>
          <w:p w14:paraId="0BCBA57F"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03</w:t>
            </w:r>
          </w:p>
        </w:tc>
        <w:tc>
          <w:tcPr>
            <w:tcW w:w="608" w:type="pct"/>
            <w:shd w:val="clear" w:color="auto" w:fill="FFFFFF"/>
            <w:vAlign w:val="center"/>
          </w:tcPr>
          <w:p w14:paraId="1E98B801"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Đồng chủ biên</w:t>
            </w:r>
          </w:p>
        </w:tc>
        <w:tc>
          <w:tcPr>
            <w:tcW w:w="413" w:type="pct"/>
            <w:shd w:val="clear" w:color="auto" w:fill="FFFFFF"/>
            <w:vAlign w:val="center"/>
          </w:tcPr>
          <w:p w14:paraId="63D7C10C"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03</w:t>
            </w:r>
          </w:p>
        </w:tc>
        <w:tc>
          <w:tcPr>
            <w:tcW w:w="1282" w:type="pct"/>
            <w:shd w:val="clear" w:color="auto" w:fill="FFFFFF"/>
            <w:vAlign w:val="center"/>
          </w:tcPr>
          <w:p w14:paraId="6715DC86"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 xml:space="preserve">Số </w:t>
            </w:r>
            <w:r w:rsidRPr="00A646A5">
              <w:rPr>
                <w:rFonts w:cs="Times New Roman"/>
                <w:sz w:val="22"/>
              </w:rPr>
              <w:t>3054</w:t>
            </w:r>
            <w:r w:rsidRPr="00A646A5">
              <w:rPr>
                <w:rFonts w:cs="Times New Roman"/>
                <w:sz w:val="22"/>
                <w:lang w:val="vi-VN"/>
              </w:rPr>
              <w:t xml:space="preserve">/QĐ-ĐHSP, ngày </w:t>
            </w:r>
            <w:r w:rsidRPr="00A646A5">
              <w:rPr>
                <w:rFonts w:cs="Times New Roman"/>
                <w:sz w:val="22"/>
              </w:rPr>
              <w:t>14</w:t>
            </w:r>
            <w:r w:rsidRPr="00A646A5">
              <w:rPr>
                <w:rFonts w:cs="Times New Roman"/>
                <w:sz w:val="22"/>
                <w:lang w:val="vi-VN"/>
              </w:rPr>
              <w:t>/1</w:t>
            </w:r>
            <w:r w:rsidRPr="00A646A5">
              <w:rPr>
                <w:rFonts w:cs="Times New Roman"/>
                <w:sz w:val="22"/>
              </w:rPr>
              <w:t>1</w:t>
            </w:r>
            <w:r w:rsidRPr="00A646A5">
              <w:rPr>
                <w:rFonts w:cs="Times New Roman"/>
                <w:sz w:val="22"/>
                <w:lang w:val="vi-VN"/>
              </w:rPr>
              <w:t>/202</w:t>
            </w:r>
            <w:r w:rsidRPr="00A646A5">
              <w:rPr>
                <w:rFonts w:cs="Times New Roman"/>
                <w:sz w:val="22"/>
              </w:rPr>
              <w:t>2</w:t>
            </w:r>
          </w:p>
        </w:tc>
      </w:tr>
      <w:tr w:rsidR="00837E3F" w:rsidRPr="00A646A5" w14:paraId="28055688" w14:textId="77777777" w:rsidTr="007D507E">
        <w:trPr>
          <w:jc w:val="center"/>
        </w:trPr>
        <w:tc>
          <w:tcPr>
            <w:tcW w:w="274" w:type="pct"/>
            <w:shd w:val="clear" w:color="auto" w:fill="FFFFFF"/>
            <w:vAlign w:val="center"/>
          </w:tcPr>
          <w:p w14:paraId="53655178" w14:textId="66271648" w:rsidR="00837E3F" w:rsidRPr="00A646A5" w:rsidRDefault="00837E3F" w:rsidP="007D507E">
            <w:pPr>
              <w:spacing w:before="60" w:after="60" w:line="264" w:lineRule="auto"/>
              <w:jc w:val="center"/>
              <w:rPr>
                <w:rFonts w:cs="Times New Roman"/>
                <w:sz w:val="22"/>
              </w:rPr>
            </w:pPr>
            <w:r w:rsidRPr="00A646A5">
              <w:rPr>
                <w:rFonts w:cs="Times New Roman"/>
                <w:sz w:val="22"/>
                <w:lang w:val="vi-VN"/>
              </w:rPr>
              <w:t>5.</w:t>
            </w:r>
            <w:r w:rsidRPr="00A646A5">
              <w:rPr>
                <w:rFonts w:cs="Times New Roman"/>
                <w:sz w:val="22"/>
              </w:rPr>
              <w:t>2</w:t>
            </w:r>
          </w:p>
        </w:tc>
        <w:tc>
          <w:tcPr>
            <w:tcW w:w="839" w:type="pct"/>
            <w:shd w:val="clear" w:color="auto" w:fill="FFFFFF"/>
            <w:vAlign w:val="center"/>
          </w:tcPr>
          <w:p w14:paraId="70F353AA" w14:textId="77777777" w:rsidR="00837E3F" w:rsidRPr="00A646A5" w:rsidRDefault="00837E3F" w:rsidP="007D507E">
            <w:pPr>
              <w:spacing w:before="60" w:after="60" w:line="264" w:lineRule="auto"/>
              <w:ind w:left="57" w:right="57"/>
              <w:jc w:val="center"/>
              <w:rPr>
                <w:rFonts w:cs="Times New Roman"/>
                <w:sz w:val="22"/>
                <w:lang w:val="vi-VN"/>
              </w:rPr>
            </w:pPr>
            <w:r w:rsidRPr="00A646A5">
              <w:rPr>
                <w:rFonts w:cs="Times New Roman"/>
                <w:sz w:val="22"/>
                <w:lang w:val="vi-VN"/>
              </w:rPr>
              <w:t>Tin sinh học</w:t>
            </w:r>
          </w:p>
        </w:tc>
        <w:tc>
          <w:tcPr>
            <w:tcW w:w="574" w:type="pct"/>
            <w:shd w:val="clear" w:color="auto" w:fill="FFFFFF"/>
            <w:vAlign w:val="center"/>
          </w:tcPr>
          <w:p w14:paraId="41DD9040" w14:textId="77777777" w:rsidR="00837E3F" w:rsidRPr="00A646A5" w:rsidRDefault="00837E3F" w:rsidP="007D507E">
            <w:pPr>
              <w:spacing w:before="60" w:after="60" w:line="264" w:lineRule="auto"/>
              <w:jc w:val="center"/>
              <w:rPr>
                <w:rFonts w:cs="Times New Roman"/>
                <w:sz w:val="22"/>
                <w:lang w:val="vi-VN"/>
              </w:rPr>
            </w:pPr>
            <w:r w:rsidRPr="00A646A5">
              <w:rPr>
                <w:rFonts w:cs="Times New Roman"/>
                <w:sz w:val="22"/>
                <w:lang w:val="vi-VN"/>
              </w:rPr>
              <w:t>Giáo trình</w:t>
            </w:r>
          </w:p>
        </w:tc>
        <w:tc>
          <w:tcPr>
            <w:tcW w:w="714" w:type="pct"/>
            <w:shd w:val="clear" w:color="auto" w:fill="FFFFFF"/>
            <w:vAlign w:val="center"/>
          </w:tcPr>
          <w:p w14:paraId="6BF3CBE0" w14:textId="77777777" w:rsidR="00837E3F" w:rsidRPr="00A646A5" w:rsidRDefault="00837E3F" w:rsidP="007D507E">
            <w:pPr>
              <w:spacing w:before="60" w:after="60" w:line="264" w:lineRule="auto"/>
              <w:jc w:val="center"/>
              <w:rPr>
                <w:rFonts w:cs="Times New Roman"/>
                <w:sz w:val="22"/>
                <w:lang w:val="vi-VN"/>
              </w:rPr>
            </w:pPr>
            <w:r w:rsidRPr="00A646A5">
              <w:rPr>
                <w:rFonts w:cs="Times New Roman"/>
                <w:sz w:val="22"/>
                <w:lang w:val="vi-VN"/>
              </w:rPr>
              <w:t>Nhà xuất bản Đại học Thái Nguyên</w:t>
            </w:r>
          </w:p>
        </w:tc>
        <w:tc>
          <w:tcPr>
            <w:tcW w:w="296" w:type="pct"/>
            <w:shd w:val="clear" w:color="auto" w:fill="FFFFFF"/>
            <w:vAlign w:val="center"/>
          </w:tcPr>
          <w:p w14:paraId="02E14E69" w14:textId="77777777" w:rsidR="00837E3F" w:rsidRPr="00A646A5" w:rsidRDefault="00837E3F" w:rsidP="007D507E">
            <w:pPr>
              <w:spacing w:before="60" w:after="60" w:line="264" w:lineRule="auto"/>
              <w:jc w:val="center"/>
              <w:rPr>
                <w:rFonts w:cs="Times New Roman"/>
                <w:sz w:val="22"/>
                <w:lang w:val="vi-VN"/>
              </w:rPr>
            </w:pPr>
            <w:r w:rsidRPr="00A646A5">
              <w:rPr>
                <w:rFonts w:cs="Times New Roman"/>
                <w:sz w:val="22"/>
                <w:lang w:val="vi-VN"/>
              </w:rPr>
              <w:t>03</w:t>
            </w:r>
          </w:p>
        </w:tc>
        <w:tc>
          <w:tcPr>
            <w:tcW w:w="608" w:type="pct"/>
            <w:shd w:val="clear" w:color="auto" w:fill="FFFFFF"/>
            <w:vAlign w:val="center"/>
          </w:tcPr>
          <w:p w14:paraId="1889B357" w14:textId="77777777" w:rsidR="00837E3F" w:rsidRPr="00A646A5" w:rsidRDefault="00837E3F" w:rsidP="007D507E">
            <w:pPr>
              <w:spacing w:before="60" w:after="60" w:line="264" w:lineRule="auto"/>
              <w:jc w:val="center"/>
              <w:rPr>
                <w:rFonts w:cs="Times New Roman"/>
                <w:sz w:val="22"/>
                <w:lang w:val="vi-VN"/>
              </w:rPr>
            </w:pPr>
            <w:r w:rsidRPr="00A646A5">
              <w:rPr>
                <w:rFonts w:cs="Times New Roman"/>
                <w:sz w:val="22"/>
                <w:lang w:val="vi-VN"/>
              </w:rPr>
              <w:t>Đồng chủ biên</w:t>
            </w:r>
          </w:p>
        </w:tc>
        <w:tc>
          <w:tcPr>
            <w:tcW w:w="413" w:type="pct"/>
            <w:shd w:val="clear" w:color="auto" w:fill="FFFFFF"/>
            <w:vAlign w:val="center"/>
          </w:tcPr>
          <w:p w14:paraId="75B1D5FD" w14:textId="77777777" w:rsidR="00837E3F" w:rsidRPr="00A646A5" w:rsidRDefault="00837E3F" w:rsidP="007D507E">
            <w:pPr>
              <w:spacing w:before="60" w:after="60" w:line="264" w:lineRule="auto"/>
              <w:jc w:val="center"/>
              <w:rPr>
                <w:rFonts w:cs="Times New Roman"/>
                <w:sz w:val="22"/>
              </w:rPr>
            </w:pPr>
            <w:r w:rsidRPr="00A646A5">
              <w:rPr>
                <w:rFonts w:cs="Times New Roman"/>
                <w:sz w:val="22"/>
              </w:rPr>
              <w:t>03</w:t>
            </w:r>
          </w:p>
        </w:tc>
        <w:tc>
          <w:tcPr>
            <w:tcW w:w="1282" w:type="pct"/>
            <w:shd w:val="clear" w:color="auto" w:fill="FFFFFF"/>
            <w:vAlign w:val="center"/>
          </w:tcPr>
          <w:p w14:paraId="426B4365" w14:textId="5389209F" w:rsidR="00837E3F" w:rsidRPr="00A646A5" w:rsidRDefault="00837E3F" w:rsidP="007D507E">
            <w:pPr>
              <w:spacing w:before="60" w:after="60" w:line="264" w:lineRule="auto"/>
              <w:jc w:val="center"/>
              <w:rPr>
                <w:rFonts w:cs="Times New Roman"/>
                <w:sz w:val="22"/>
              </w:rPr>
            </w:pPr>
            <w:r w:rsidRPr="00A646A5">
              <w:rPr>
                <w:rFonts w:cs="Times New Roman"/>
                <w:sz w:val="22"/>
                <w:lang w:val="vi-VN"/>
              </w:rPr>
              <w:t xml:space="preserve">Số </w:t>
            </w:r>
            <w:r w:rsidR="00A75E42" w:rsidRPr="00A646A5">
              <w:rPr>
                <w:rFonts w:cs="Times New Roman"/>
                <w:sz w:val="22"/>
              </w:rPr>
              <w:t>6107</w:t>
            </w:r>
            <w:r w:rsidRPr="00A646A5">
              <w:rPr>
                <w:rFonts w:cs="Times New Roman"/>
                <w:sz w:val="22"/>
                <w:lang w:val="vi-VN"/>
              </w:rPr>
              <w:t xml:space="preserve">/QĐ-ĐHSP, ngày </w:t>
            </w:r>
            <w:r w:rsidR="004B5266" w:rsidRPr="00A646A5">
              <w:rPr>
                <w:rFonts w:cs="Times New Roman"/>
                <w:sz w:val="22"/>
              </w:rPr>
              <w:t>11</w:t>
            </w:r>
            <w:r w:rsidRPr="00A646A5">
              <w:rPr>
                <w:rFonts w:cs="Times New Roman"/>
                <w:sz w:val="22"/>
                <w:lang w:val="vi-VN"/>
              </w:rPr>
              <w:t>/11/20</w:t>
            </w:r>
            <w:r w:rsidRPr="00A646A5">
              <w:rPr>
                <w:rFonts w:cs="Times New Roman"/>
                <w:sz w:val="22"/>
              </w:rPr>
              <w:t>19</w:t>
            </w:r>
          </w:p>
        </w:tc>
      </w:tr>
      <w:tr w:rsidR="005F14B4" w:rsidRPr="00A646A5" w14:paraId="08514153" w14:textId="77777777" w:rsidTr="0049565C">
        <w:trPr>
          <w:jc w:val="center"/>
        </w:trPr>
        <w:tc>
          <w:tcPr>
            <w:tcW w:w="274" w:type="pct"/>
            <w:shd w:val="clear" w:color="auto" w:fill="FFFFFF"/>
            <w:vAlign w:val="center"/>
          </w:tcPr>
          <w:p w14:paraId="1ADA5F4F" w14:textId="6F6DBF5B" w:rsidR="005F14B4" w:rsidRPr="00A646A5" w:rsidRDefault="005F14B4" w:rsidP="00E77EE4">
            <w:pPr>
              <w:spacing w:before="60" w:after="60" w:line="264" w:lineRule="auto"/>
              <w:jc w:val="center"/>
              <w:rPr>
                <w:rFonts w:cs="Times New Roman"/>
                <w:sz w:val="22"/>
              </w:rPr>
            </w:pPr>
            <w:r w:rsidRPr="00A646A5">
              <w:rPr>
                <w:rFonts w:cs="Times New Roman"/>
                <w:sz w:val="22"/>
                <w:lang w:val="vi-VN"/>
              </w:rPr>
              <w:t>5.</w:t>
            </w:r>
            <w:r w:rsidR="00837E3F" w:rsidRPr="00A646A5">
              <w:rPr>
                <w:rFonts w:cs="Times New Roman"/>
                <w:sz w:val="22"/>
              </w:rPr>
              <w:t>3</w:t>
            </w:r>
          </w:p>
        </w:tc>
        <w:tc>
          <w:tcPr>
            <w:tcW w:w="839" w:type="pct"/>
            <w:shd w:val="clear" w:color="auto" w:fill="FFFFFF"/>
            <w:vAlign w:val="center"/>
          </w:tcPr>
          <w:p w14:paraId="468708D4" w14:textId="77777777" w:rsidR="005F14B4" w:rsidRPr="00A646A5" w:rsidRDefault="005F14B4" w:rsidP="00E77EE4">
            <w:pPr>
              <w:spacing w:before="60" w:after="60" w:line="264" w:lineRule="auto"/>
              <w:ind w:left="57" w:right="57"/>
              <w:jc w:val="center"/>
              <w:rPr>
                <w:rFonts w:cs="Times New Roman"/>
                <w:sz w:val="22"/>
                <w:lang w:val="vi-VN"/>
              </w:rPr>
            </w:pPr>
            <w:r w:rsidRPr="00A646A5">
              <w:rPr>
                <w:rFonts w:cs="Times New Roman"/>
                <w:sz w:val="22"/>
                <w:lang w:val="vi-VN"/>
              </w:rPr>
              <w:t>Sinh học ứng dụng trong chăn nuôi</w:t>
            </w:r>
          </w:p>
        </w:tc>
        <w:tc>
          <w:tcPr>
            <w:tcW w:w="574" w:type="pct"/>
            <w:shd w:val="clear" w:color="auto" w:fill="FFFFFF"/>
            <w:vAlign w:val="center"/>
          </w:tcPr>
          <w:p w14:paraId="456A9085"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Giáo trình</w:t>
            </w:r>
          </w:p>
        </w:tc>
        <w:tc>
          <w:tcPr>
            <w:tcW w:w="714" w:type="pct"/>
            <w:shd w:val="clear" w:color="auto" w:fill="FFFFFF"/>
            <w:vAlign w:val="center"/>
          </w:tcPr>
          <w:p w14:paraId="2437208D"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Nhà xuất bản Đại học Thái Nguyên</w:t>
            </w:r>
          </w:p>
        </w:tc>
        <w:tc>
          <w:tcPr>
            <w:tcW w:w="296" w:type="pct"/>
            <w:shd w:val="clear" w:color="auto" w:fill="FFFFFF"/>
            <w:vAlign w:val="center"/>
          </w:tcPr>
          <w:p w14:paraId="71E879B7"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03</w:t>
            </w:r>
          </w:p>
        </w:tc>
        <w:tc>
          <w:tcPr>
            <w:tcW w:w="608" w:type="pct"/>
            <w:shd w:val="clear" w:color="auto" w:fill="FFFFFF"/>
            <w:vAlign w:val="center"/>
          </w:tcPr>
          <w:p w14:paraId="7E926008"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Đồng chủ biên</w:t>
            </w:r>
          </w:p>
        </w:tc>
        <w:tc>
          <w:tcPr>
            <w:tcW w:w="413" w:type="pct"/>
            <w:shd w:val="clear" w:color="auto" w:fill="FFFFFF"/>
            <w:vAlign w:val="center"/>
          </w:tcPr>
          <w:p w14:paraId="507B0B2A"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02</w:t>
            </w:r>
          </w:p>
        </w:tc>
        <w:tc>
          <w:tcPr>
            <w:tcW w:w="1282" w:type="pct"/>
            <w:shd w:val="clear" w:color="auto" w:fill="FFFFFF"/>
            <w:vAlign w:val="center"/>
          </w:tcPr>
          <w:p w14:paraId="1B6838A1" w14:textId="77777777" w:rsidR="005F14B4" w:rsidRPr="00A646A5" w:rsidRDefault="005F14B4" w:rsidP="00E77EE4">
            <w:pPr>
              <w:spacing w:before="60" w:after="60" w:line="264" w:lineRule="auto"/>
              <w:jc w:val="center"/>
              <w:rPr>
                <w:rFonts w:cs="Times New Roman"/>
                <w:sz w:val="22"/>
                <w:lang w:val="vi-VN"/>
              </w:rPr>
            </w:pPr>
            <w:r w:rsidRPr="00A646A5">
              <w:rPr>
                <w:rFonts w:cs="Times New Roman"/>
                <w:sz w:val="22"/>
                <w:lang w:val="vi-VN"/>
              </w:rPr>
              <w:t xml:space="preserve">Số </w:t>
            </w:r>
            <w:r w:rsidRPr="00A646A5">
              <w:rPr>
                <w:rFonts w:cs="Times New Roman"/>
                <w:sz w:val="22"/>
              </w:rPr>
              <w:t>5126</w:t>
            </w:r>
            <w:r w:rsidRPr="00A646A5">
              <w:rPr>
                <w:rFonts w:cs="Times New Roman"/>
                <w:sz w:val="22"/>
                <w:lang w:val="vi-VN"/>
              </w:rPr>
              <w:t>/QĐ-ĐHSP, ngày 31/12/2020</w:t>
            </w:r>
          </w:p>
        </w:tc>
      </w:tr>
      <w:tr w:rsidR="004452B8" w:rsidRPr="00A646A5" w14:paraId="4FE98B13" w14:textId="77777777" w:rsidTr="0049565C">
        <w:trPr>
          <w:jc w:val="center"/>
        </w:trPr>
        <w:tc>
          <w:tcPr>
            <w:tcW w:w="274" w:type="pct"/>
            <w:shd w:val="clear" w:color="auto" w:fill="FFFFFF"/>
            <w:vAlign w:val="center"/>
          </w:tcPr>
          <w:p w14:paraId="59AC2E5C" w14:textId="305F421C" w:rsidR="004452B8" w:rsidRPr="00A646A5" w:rsidRDefault="004452B8" w:rsidP="004452B8">
            <w:pPr>
              <w:spacing w:before="60" w:after="60" w:line="264" w:lineRule="auto"/>
              <w:jc w:val="center"/>
              <w:rPr>
                <w:rFonts w:cs="Times New Roman"/>
                <w:sz w:val="22"/>
              </w:rPr>
            </w:pPr>
            <w:r w:rsidRPr="00A646A5">
              <w:rPr>
                <w:rFonts w:cs="Times New Roman"/>
                <w:sz w:val="22"/>
              </w:rPr>
              <w:t>5.</w:t>
            </w:r>
            <w:r w:rsidR="0049565C" w:rsidRPr="00A646A5">
              <w:rPr>
                <w:rFonts w:cs="Times New Roman"/>
                <w:sz w:val="22"/>
              </w:rPr>
              <w:t>4</w:t>
            </w:r>
          </w:p>
        </w:tc>
        <w:tc>
          <w:tcPr>
            <w:tcW w:w="839" w:type="pct"/>
            <w:shd w:val="clear" w:color="auto" w:fill="FFFFFF"/>
            <w:vAlign w:val="center"/>
          </w:tcPr>
          <w:p w14:paraId="3D7B5630" w14:textId="77777777" w:rsidR="004452B8" w:rsidRPr="00A646A5" w:rsidRDefault="004452B8" w:rsidP="00E77EE4">
            <w:pPr>
              <w:spacing w:before="60" w:after="60" w:line="264" w:lineRule="auto"/>
              <w:ind w:left="57" w:right="57"/>
              <w:jc w:val="center"/>
              <w:rPr>
                <w:rFonts w:cs="Times New Roman"/>
                <w:sz w:val="22"/>
                <w:lang w:val="vi-VN"/>
              </w:rPr>
            </w:pPr>
            <w:r w:rsidRPr="00A646A5">
              <w:rPr>
                <w:rFonts w:cs="Times New Roman"/>
                <w:sz w:val="22"/>
                <w:lang w:val="vi-VN"/>
              </w:rPr>
              <w:t>Công nghệ tế bào</w:t>
            </w:r>
          </w:p>
        </w:tc>
        <w:tc>
          <w:tcPr>
            <w:tcW w:w="574" w:type="pct"/>
            <w:shd w:val="clear" w:color="auto" w:fill="FFFFFF"/>
            <w:vAlign w:val="center"/>
          </w:tcPr>
          <w:p w14:paraId="3FA65650" w14:textId="2E213D63" w:rsidR="004452B8" w:rsidRPr="00A646A5" w:rsidRDefault="00454960" w:rsidP="00E77EE4">
            <w:pPr>
              <w:spacing w:before="60" w:after="60" w:line="264" w:lineRule="auto"/>
              <w:jc w:val="center"/>
              <w:rPr>
                <w:rFonts w:cs="Times New Roman"/>
                <w:sz w:val="22"/>
              </w:rPr>
            </w:pPr>
            <w:r w:rsidRPr="00A646A5">
              <w:rPr>
                <w:rFonts w:cs="Times New Roman"/>
                <w:sz w:val="22"/>
                <w:lang w:val="vi-VN"/>
              </w:rPr>
              <w:t>Giáo trình</w:t>
            </w:r>
          </w:p>
        </w:tc>
        <w:tc>
          <w:tcPr>
            <w:tcW w:w="714" w:type="pct"/>
            <w:shd w:val="clear" w:color="auto" w:fill="FFFFFF"/>
            <w:vAlign w:val="center"/>
          </w:tcPr>
          <w:p w14:paraId="6B4A23F6" w14:textId="77777777" w:rsidR="004452B8" w:rsidRPr="00A646A5" w:rsidRDefault="004452B8" w:rsidP="00E77EE4">
            <w:pPr>
              <w:spacing w:before="60" w:after="60" w:line="264" w:lineRule="auto"/>
              <w:jc w:val="center"/>
              <w:rPr>
                <w:rFonts w:cs="Times New Roman"/>
                <w:sz w:val="22"/>
                <w:lang w:val="vi-VN"/>
              </w:rPr>
            </w:pPr>
            <w:r w:rsidRPr="00A646A5">
              <w:rPr>
                <w:rFonts w:cs="Times New Roman"/>
                <w:sz w:val="22"/>
                <w:lang w:val="vi-VN"/>
              </w:rPr>
              <w:t>Nhà xuất bản Hà Nội</w:t>
            </w:r>
          </w:p>
        </w:tc>
        <w:tc>
          <w:tcPr>
            <w:tcW w:w="296" w:type="pct"/>
            <w:shd w:val="clear" w:color="auto" w:fill="FFFFFF"/>
            <w:vAlign w:val="center"/>
          </w:tcPr>
          <w:p w14:paraId="16527999" w14:textId="77777777" w:rsidR="004452B8" w:rsidRPr="00A646A5" w:rsidRDefault="004452B8" w:rsidP="00E77EE4">
            <w:pPr>
              <w:spacing w:before="60" w:after="60" w:line="264" w:lineRule="auto"/>
              <w:jc w:val="center"/>
              <w:rPr>
                <w:rFonts w:cs="Times New Roman"/>
                <w:sz w:val="22"/>
              </w:rPr>
            </w:pPr>
            <w:r w:rsidRPr="00A646A5">
              <w:rPr>
                <w:rFonts w:cs="Times New Roman"/>
                <w:sz w:val="22"/>
                <w:lang w:val="vi-VN"/>
              </w:rPr>
              <w:t>0</w:t>
            </w:r>
            <w:r w:rsidRPr="00A646A5">
              <w:rPr>
                <w:rFonts w:cs="Times New Roman"/>
                <w:sz w:val="22"/>
              </w:rPr>
              <w:t>2</w:t>
            </w:r>
          </w:p>
        </w:tc>
        <w:tc>
          <w:tcPr>
            <w:tcW w:w="608" w:type="pct"/>
            <w:shd w:val="clear" w:color="auto" w:fill="FFFFFF"/>
            <w:vAlign w:val="center"/>
          </w:tcPr>
          <w:p w14:paraId="750FA557" w14:textId="77777777" w:rsidR="004452B8" w:rsidRPr="00A646A5" w:rsidRDefault="004452B8" w:rsidP="00E77EE4">
            <w:pPr>
              <w:spacing w:before="60" w:after="60" w:line="264" w:lineRule="auto"/>
              <w:jc w:val="center"/>
              <w:rPr>
                <w:rFonts w:cs="Times New Roman"/>
                <w:sz w:val="22"/>
                <w:lang w:val="vi-VN"/>
              </w:rPr>
            </w:pPr>
            <w:r w:rsidRPr="00A646A5">
              <w:rPr>
                <w:rFonts w:cs="Times New Roman"/>
                <w:sz w:val="22"/>
              </w:rPr>
              <w:t>C</w:t>
            </w:r>
            <w:r w:rsidRPr="00A646A5">
              <w:rPr>
                <w:rFonts w:cs="Times New Roman"/>
                <w:sz w:val="22"/>
                <w:lang w:val="vi-VN"/>
              </w:rPr>
              <w:t>hủ biên</w:t>
            </w:r>
          </w:p>
        </w:tc>
        <w:tc>
          <w:tcPr>
            <w:tcW w:w="413" w:type="pct"/>
            <w:shd w:val="clear" w:color="auto" w:fill="FFFFFF"/>
            <w:vAlign w:val="center"/>
          </w:tcPr>
          <w:p w14:paraId="7446F4BC" w14:textId="77777777" w:rsidR="004452B8" w:rsidRPr="00A646A5" w:rsidRDefault="004452B8" w:rsidP="00E77EE4">
            <w:pPr>
              <w:spacing w:before="60" w:after="60" w:line="264" w:lineRule="auto"/>
              <w:jc w:val="center"/>
              <w:rPr>
                <w:rFonts w:cs="Times New Roman"/>
                <w:sz w:val="22"/>
              </w:rPr>
            </w:pPr>
            <w:r w:rsidRPr="00A646A5">
              <w:rPr>
                <w:rFonts w:cs="Times New Roman"/>
                <w:sz w:val="22"/>
                <w:lang w:val="vi-VN"/>
              </w:rPr>
              <w:t>0</w:t>
            </w:r>
            <w:r w:rsidRPr="00A646A5">
              <w:rPr>
                <w:rFonts w:cs="Times New Roman"/>
                <w:sz w:val="22"/>
              </w:rPr>
              <w:t>5</w:t>
            </w:r>
          </w:p>
        </w:tc>
        <w:tc>
          <w:tcPr>
            <w:tcW w:w="1282" w:type="pct"/>
            <w:shd w:val="clear" w:color="auto" w:fill="FFFFFF"/>
            <w:vAlign w:val="center"/>
          </w:tcPr>
          <w:p w14:paraId="6127D37F" w14:textId="77777777" w:rsidR="004452B8" w:rsidRPr="00A646A5" w:rsidRDefault="004452B8" w:rsidP="00E77EE4">
            <w:pPr>
              <w:spacing w:before="60" w:after="60" w:line="264" w:lineRule="auto"/>
              <w:jc w:val="center"/>
              <w:rPr>
                <w:rFonts w:cs="Times New Roman"/>
                <w:sz w:val="22"/>
              </w:rPr>
            </w:pPr>
            <w:r w:rsidRPr="00A646A5">
              <w:rPr>
                <w:rFonts w:cs="Times New Roman"/>
                <w:sz w:val="22"/>
                <w:lang w:val="vi-VN"/>
              </w:rPr>
              <w:t xml:space="preserve">Số </w:t>
            </w:r>
            <w:r w:rsidRPr="00A646A5">
              <w:rPr>
                <w:rFonts w:cs="Times New Roman"/>
                <w:sz w:val="22"/>
              </w:rPr>
              <w:t>5871</w:t>
            </w:r>
            <w:r w:rsidRPr="00A646A5">
              <w:rPr>
                <w:rFonts w:cs="Times New Roman"/>
                <w:sz w:val="22"/>
                <w:lang w:val="vi-VN"/>
              </w:rPr>
              <w:t>/QĐ-ĐHSP, ngày 31/12/202</w:t>
            </w:r>
            <w:r w:rsidRPr="00A646A5">
              <w:rPr>
                <w:rFonts w:cs="Times New Roman"/>
                <w:sz w:val="22"/>
              </w:rPr>
              <w:t>0</w:t>
            </w:r>
          </w:p>
        </w:tc>
      </w:tr>
      <w:tr w:rsidR="002D0F2F" w:rsidRPr="00A646A5" w14:paraId="7BBB82F4" w14:textId="77777777" w:rsidTr="0049565C">
        <w:trPr>
          <w:jc w:val="center"/>
        </w:trPr>
        <w:tc>
          <w:tcPr>
            <w:tcW w:w="274" w:type="pct"/>
            <w:shd w:val="clear" w:color="auto" w:fill="FFFFFF"/>
            <w:vAlign w:val="center"/>
          </w:tcPr>
          <w:p w14:paraId="6A8D04E8" w14:textId="70C90FF3" w:rsidR="002D0F2F" w:rsidRPr="00A646A5" w:rsidRDefault="005D790E" w:rsidP="002D0F2F">
            <w:pPr>
              <w:spacing w:before="60" w:after="60" w:line="264" w:lineRule="auto"/>
              <w:jc w:val="center"/>
              <w:rPr>
                <w:rFonts w:cs="Times New Roman"/>
                <w:sz w:val="22"/>
              </w:rPr>
            </w:pPr>
            <w:r w:rsidRPr="00A646A5">
              <w:rPr>
                <w:rFonts w:cs="Times New Roman"/>
                <w:sz w:val="22"/>
              </w:rPr>
              <w:t>5.5</w:t>
            </w:r>
          </w:p>
        </w:tc>
        <w:tc>
          <w:tcPr>
            <w:tcW w:w="839" w:type="pct"/>
            <w:shd w:val="clear" w:color="auto" w:fill="FFFFFF"/>
            <w:vAlign w:val="center"/>
          </w:tcPr>
          <w:p w14:paraId="3F0222AE" w14:textId="6FC3DD6F" w:rsidR="002D0F2F" w:rsidRPr="00A646A5" w:rsidRDefault="002D0F2F" w:rsidP="00F03E6C">
            <w:pPr>
              <w:spacing w:before="60" w:after="60" w:line="264" w:lineRule="auto"/>
              <w:ind w:left="57" w:right="57"/>
              <w:jc w:val="center"/>
              <w:rPr>
                <w:rFonts w:cs="Times New Roman"/>
                <w:sz w:val="22"/>
                <w:lang w:val="vi-VN"/>
              </w:rPr>
            </w:pPr>
            <w:r w:rsidRPr="00A646A5">
              <w:rPr>
                <w:rFonts w:cs="Times New Roman"/>
                <w:sz w:val="22"/>
                <w:lang w:val="vi-VN"/>
              </w:rPr>
              <w:t>Giáo trình Thực hành Công nghệ Sinh học nâng cao</w:t>
            </w:r>
          </w:p>
        </w:tc>
        <w:tc>
          <w:tcPr>
            <w:tcW w:w="574" w:type="pct"/>
            <w:shd w:val="clear" w:color="auto" w:fill="FFFFFF"/>
            <w:vAlign w:val="center"/>
          </w:tcPr>
          <w:p w14:paraId="4FF9445A" w14:textId="1E8BEB51" w:rsidR="002D0F2F" w:rsidRPr="00A646A5" w:rsidRDefault="002D0F2F" w:rsidP="00F03E6C">
            <w:pPr>
              <w:spacing w:before="60" w:after="60" w:line="264" w:lineRule="auto"/>
              <w:jc w:val="center"/>
              <w:rPr>
                <w:rFonts w:cs="Times New Roman"/>
                <w:sz w:val="22"/>
                <w:lang w:val="vi-VN"/>
              </w:rPr>
            </w:pPr>
            <w:r w:rsidRPr="00A646A5">
              <w:rPr>
                <w:rFonts w:cs="Times New Roman"/>
                <w:sz w:val="22"/>
                <w:lang w:val="vi-VN"/>
              </w:rPr>
              <w:t>Giáo trình</w:t>
            </w:r>
          </w:p>
        </w:tc>
        <w:tc>
          <w:tcPr>
            <w:tcW w:w="714" w:type="pct"/>
            <w:shd w:val="clear" w:color="auto" w:fill="FFFFFF"/>
            <w:vAlign w:val="center"/>
          </w:tcPr>
          <w:p w14:paraId="28C0140D" w14:textId="78CF5093" w:rsidR="002D0F2F" w:rsidRPr="00A646A5" w:rsidRDefault="002D0F2F" w:rsidP="002D0F2F">
            <w:pPr>
              <w:spacing w:before="60" w:after="60" w:line="264" w:lineRule="auto"/>
              <w:jc w:val="center"/>
              <w:rPr>
                <w:rFonts w:cs="Times New Roman"/>
                <w:sz w:val="22"/>
                <w:lang w:val="vi-VN"/>
              </w:rPr>
            </w:pPr>
            <w:r w:rsidRPr="00A646A5">
              <w:rPr>
                <w:rFonts w:cs="Times New Roman"/>
                <w:sz w:val="22"/>
                <w:lang w:val="vi-VN"/>
              </w:rPr>
              <w:t>Nhà xuất bản Hà Nội</w:t>
            </w:r>
          </w:p>
        </w:tc>
        <w:tc>
          <w:tcPr>
            <w:tcW w:w="296" w:type="pct"/>
            <w:shd w:val="clear" w:color="auto" w:fill="FFFFFF"/>
            <w:vAlign w:val="center"/>
          </w:tcPr>
          <w:p w14:paraId="6BCE0B04" w14:textId="18FC4A8E" w:rsidR="002D0F2F" w:rsidRPr="00A646A5" w:rsidRDefault="002D0F2F" w:rsidP="002D0F2F">
            <w:pPr>
              <w:spacing w:before="60" w:after="60" w:line="264" w:lineRule="auto"/>
              <w:jc w:val="center"/>
              <w:rPr>
                <w:rFonts w:cs="Times New Roman"/>
                <w:sz w:val="22"/>
                <w:lang w:val="vi-VN"/>
              </w:rPr>
            </w:pPr>
            <w:r w:rsidRPr="00A646A5">
              <w:rPr>
                <w:rFonts w:cs="Times New Roman"/>
                <w:sz w:val="22"/>
                <w:lang w:val="vi-VN"/>
              </w:rPr>
              <w:t>0</w:t>
            </w:r>
            <w:r w:rsidRPr="00A646A5">
              <w:rPr>
                <w:rFonts w:cs="Times New Roman"/>
                <w:sz w:val="22"/>
              </w:rPr>
              <w:t>3</w:t>
            </w:r>
          </w:p>
        </w:tc>
        <w:tc>
          <w:tcPr>
            <w:tcW w:w="608" w:type="pct"/>
            <w:shd w:val="clear" w:color="auto" w:fill="FFFFFF"/>
            <w:vAlign w:val="center"/>
          </w:tcPr>
          <w:p w14:paraId="5A897F8E" w14:textId="0FC71514" w:rsidR="002D0F2F" w:rsidRPr="00A646A5" w:rsidRDefault="002D0F2F" w:rsidP="002D0F2F">
            <w:pPr>
              <w:spacing w:before="60" w:after="60" w:line="264" w:lineRule="auto"/>
              <w:jc w:val="center"/>
              <w:rPr>
                <w:rFonts w:cs="Times New Roman"/>
                <w:sz w:val="22"/>
                <w:lang w:val="vi-VN"/>
              </w:rPr>
            </w:pPr>
            <w:r w:rsidRPr="00A646A5">
              <w:rPr>
                <w:rFonts w:cs="Times New Roman"/>
                <w:sz w:val="22"/>
                <w:lang w:val="vi-VN"/>
              </w:rPr>
              <w:t>Đồng chủ biên</w:t>
            </w:r>
          </w:p>
        </w:tc>
        <w:tc>
          <w:tcPr>
            <w:tcW w:w="413" w:type="pct"/>
            <w:shd w:val="clear" w:color="auto" w:fill="FFFFFF"/>
            <w:vAlign w:val="center"/>
          </w:tcPr>
          <w:p w14:paraId="67EF4206" w14:textId="4E7FBBF7" w:rsidR="002D0F2F" w:rsidRPr="00A646A5" w:rsidRDefault="002D0F2F" w:rsidP="002D0F2F">
            <w:pPr>
              <w:spacing w:before="60" w:after="60" w:line="264" w:lineRule="auto"/>
              <w:jc w:val="center"/>
              <w:rPr>
                <w:rFonts w:cs="Times New Roman"/>
                <w:sz w:val="22"/>
                <w:lang w:val="vi-VN"/>
              </w:rPr>
            </w:pPr>
            <w:r w:rsidRPr="00A646A5">
              <w:rPr>
                <w:rFonts w:cs="Times New Roman"/>
                <w:sz w:val="22"/>
                <w:lang w:val="vi-VN"/>
              </w:rPr>
              <w:t>0</w:t>
            </w:r>
            <w:r w:rsidR="00655AF4" w:rsidRPr="00A646A5">
              <w:rPr>
                <w:rFonts w:cs="Times New Roman"/>
                <w:sz w:val="22"/>
                <w:lang w:val="vi-VN"/>
              </w:rPr>
              <w:t>3</w:t>
            </w:r>
          </w:p>
        </w:tc>
        <w:tc>
          <w:tcPr>
            <w:tcW w:w="1282" w:type="pct"/>
            <w:shd w:val="clear" w:color="auto" w:fill="FFFFFF"/>
            <w:vAlign w:val="center"/>
          </w:tcPr>
          <w:p w14:paraId="60C4DF68" w14:textId="67296816" w:rsidR="002D0F2F" w:rsidRPr="008F62F9" w:rsidRDefault="008F62F9" w:rsidP="002D0F2F">
            <w:pPr>
              <w:spacing w:before="60" w:after="60" w:line="264" w:lineRule="auto"/>
              <w:jc w:val="center"/>
              <w:rPr>
                <w:rFonts w:cs="Times New Roman"/>
                <w:sz w:val="22"/>
              </w:rPr>
            </w:pPr>
            <w:r w:rsidRPr="00A646A5">
              <w:rPr>
                <w:rFonts w:cs="Times New Roman"/>
                <w:sz w:val="22"/>
                <w:lang w:val="vi-VN"/>
              </w:rPr>
              <w:t xml:space="preserve">Số </w:t>
            </w:r>
            <w:r>
              <w:rPr>
                <w:rFonts w:cs="Times New Roman"/>
                <w:sz w:val="22"/>
              </w:rPr>
              <w:t>2162a</w:t>
            </w:r>
            <w:r w:rsidRPr="00A646A5">
              <w:rPr>
                <w:rFonts w:cs="Times New Roman"/>
                <w:sz w:val="22"/>
                <w:lang w:val="vi-VN"/>
              </w:rPr>
              <w:t xml:space="preserve">/QĐ-ĐHSP, ngày </w:t>
            </w:r>
            <w:r>
              <w:rPr>
                <w:rFonts w:cs="Times New Roman"/>
                <w:sz w:val="22"/>
              </w:rPr>
              <w:t>06</w:t>
            </w:r>
            <w:r w:rsidRPr="00A646A5">
              <w:rPr>
                <w:rFonts w:cs="Times New Roman"/>
                <w:sz w:val="22"/>
                <w:lang w:val="vi-VN"/>
              </w:rPr>
              <w:t>/</w:t>
            </w:r>
            <w:r>
              <w:rPr>
                <w:rFonts w:cs="Times New Roman"/>
                <w:sz w:val="22"/>
              </w:rPr>
              <w:t>09</w:t>
            </w:r>
            <w:r w:rsidRPr="00A646A5">
              <w:rPr>
                <w:rFonts w:cs="Times New Roman"/>
                <w:sz w:val="22"/>
                <w:lang w:val="vi-VN"/>
              </w:rPr>
              <w:t>/202</w:t>
            </w:r>
            <w:r>
              <w:rPr>
                <w:rFonts w:cs="Times New Roman"/>
                <w:sz w:val="22"/>
              </w:rPr>
              <w:t>2</w:t>
            </w:r>
          </w:p>
        </w:tc>
      </w:tr>
    </w:tbl>
    <w:p w14:paraId="7F41193D" w14:textId="77777777" w:rsidR="00CC05AE" w:rsidRDefault="00CC05AE" w:rsidP="00040571">
      <w:pPr>
        <w:spacing w:before="240" w:after="120" w:line="240" w:lineRule="auto"/>
        <w:rPr>
          <w:rFonts w:cs="Times New Roman"/>
          <w:sz w:val="25"/>
          <w:szCs w:val="25"/>
        </w:rPr>
      </w:pPr>
    </w:p>
    <w:p w14:paraId="59E1CF9F" w14:textId="77777777" w:rsidR="00CC05AE" w:rsidRDefault="00CC05AE" w:rsidP="00040571">
      <w:pPr>
        <w:spacing w:before="240" w:after="120" w:line="240" w:lineRule="auto"/>
        <w:rPr>
          <w:rFonts w:cs="Times New Roman"/>
          <w:sz w:val="25"/>
          <w:szCs w:val="25"/>
          <w:lang w:val="vi-VN"/>
        </w:rPr>
      </w:pPr>
    </w:p>
    <w:p w14:paraId="59C81A82" w14:textId="7F722AD3" w:rsidR="00F339AD" w:rsidRPr="00A646A5" w:rsidRDefault="00F339AD" w:rsidP="00040571">
      <w:pPr>
        <w:spacing w:before="240" w:after="120" w:line="240" w:lineRule="auto"/>
        <w:rPr>
          <w:rFonts w:cs="Times New Roman"/>
          <w:sz w:val="25"/>
          <w:szCs w:val="25"/>
          <w:lang w:val="vi-VN"/>
        </w:rPr>
      </w:pPr>
      <w:r w:rsidRPr="00A646A5">
        <w:rPr>
          <w:rFonts w:cs="Times New Roman"/>
          <w:sz w:val="25"/>
          <w:szCs w:val="25"/>
          <w:lang w:val="vi-VN"/>
        </w:rPr>
        <w:lastRenderedPageBreak/>
        <w:t>6. Thực hiện nhiệm vụ khoa học và công nghệ đã nghiệm thu</w:t>
      </w:r>
      <w:r w:rsidR="00AD59E9" w:rsidRPr="00A646A5">
        <w:rPr>
          <w:rFonts w:cs="Times New Roman"/>
          <w:sz w:val="25"/>
          <w:szCs w:val="25"/>
          <w:lang w:val="vi-VN"/>
        </w:rPr>
        <w:t>:</w:t>
      </w:r>
    </w:p>
    <w:tbl>
      <w:tblPr>
        <w:tblW w:w="5353" w:type="pct"/>
        <w:jc w:val="center"/>
        <w:tblCellMar>
          <w:left w:w="0" w:type="dxa"/>
          <w:right w:w="0" w:type="dxa"/>
        </w:tblCellMar>
        <w:tblLook w:val="0000" w:firstRow="0" w:lastRow="0" w:firstColumn="0" w:lastColumn="0" w:noHBand="0" w:noVBand="0"/>
      </w:tblPr>
      <w:tblGrid>
        <w:gridCol w:w="533"/>
        <w:gridCol w:w="3082"/>
        <w:gridCol w:w="1832"/>
        <w:gridCol w:w="1487"/>
        <w:gridCol w:w="1189"/>
        <w:gridCol w:w="2008"/>
      </w:tblGrid>
      <w:tr w:rsidR="006C55E3" w:rsidRPr="00A646A5" w14:paraId="063D3810" w14:textId="77777777" w:rsidTr="00D95490">
        <w:trPr>
          <w:jc w:val="center"/>
        </w:trPr>
        <w:tc>
          <w:tcPr>
            <w:tcW w:w="263" w:type="pct"/>
            <w:tcBorders>
              <w:top w:val="single" w:sz="4" w:space="0" w:color="auto"/>
              <w:left w:val="single" w:sz="4" w:space="0" w:color="auto"/>
              <w:bottom w:val="nil"/>
              <w:right w:val="nil"/>
            </w:tcBorders>
            <w:shd w:val="clear" w:color="auto" w:fill="FFFFFF"/>
            <w:vAlign w:val="center"/>
          </w:tcPr>
          <w:p w14:paraId="4C3A894A" w14:textId="77777777" w:rsidR="006C55E3" w:rsidRPr="00A646A5" w:rsidRDefault="006C55E3" w:rsidP="00DA190C">
            <w:pPr>
              <w:spacing w:before="40" w:after="20"/>
              <w:jc w:val="center"/>
              <w:rPr>
                <w:rFonts w:cs="Times New Roman"/>
                <w:b/>
                <w:sz w:val="22"/>
                <w:lang w:val="vi-VN"/>
              </w:rPr>
            </w:pPr>
            <w:r w:rsidRPr="00A646A5">
              <w:rPr>
                <w:rFonts w:cs="Times New Roman"/>
                <w:b/>
                <w:sz w:val="22"/>
                <w:lang w:val="vi-VN"/>
              </w:rPr>
              <w:t>TT</w:t>
            </w:r>
          </w:p>
        </w:tc>
        <w:tc>
          <w:tcPr>
            <w:tcW w:w="1521" w:type="pct"/>
            <w:tcBorders>
              <w:top w:val="single" w:sz="4" w:space="0" w:color="auto"/>
              <w:left w:val="single" w:sz="4" w:space="0" w:color="auto"/>
              <w:bottom w:val="nil"/>
              <w:right w:val="nil"/>
            </w:tcBorders>
            <w:shd w:val="clear" w:color="auto" w:fill="FFFFFF"/>
            <w:vAlign w:val="center"/>
          </w:tcPr>
          <w:p w14:paraId="7CB1AC81" w14:textId="77777777" w:rsidR="006C55E3" w:rsidRPr="00A646A5" w:rsidRDefault="006C55E3" w:rsidP="00DA190C">
            <w:pPr>
              <w:spacing w:before="40" w:after="20"/>
              <w:jc w:val="center"/>
              <w:rPr>
                <w:rFonts w:cs="Times New Roman"/>
                <w:b/>
                <w:sz w:val="22"/>
                <w:lang w:val="vi-VN"/>
              </w:rPr>
            </w:pPr>
            <w:r w:rsidRPr="00A646A5">
              <w:rPr>
                <w:rFonts w:cs="Times New Roman"/>
                <w:b/>
                <w:sz w:val="22"/>
                <w:lang w:val="vi-VN"/>
              </w:rPr>
              <w:t>Tên nhiệm vụ khoa học và công nghệ (CT, ĐT...)</w:t>
            </w:r>
          </w:p>
        </w:tc>
        <w:tc>
          <w:tcPr>
            <w:tcW w:w="904" w:type="pct"/>
            <w:tcBorders>
              <w:top w:val="single" w:sz="4" w:space="0" w:color="auto"/>
              <w:left w:val="single" w:sz="4" w:space="0" w:color="auto"/>
              <w:bottom w:val="nil"/>
              <w:right w:val="nil"/>
            </w:tcBorders>
            <w:shd w:val="clear" w:color="auto" w:fill="FFFFFF"/>
            <w:vAlign w:val="center"/>
          </w:tcPr>
          <w:p w14:paraId="4733BBC9" w14:textId="77777777" w:rsidR="006C55E3" w:rsidRPr="00A646A5" w:rsidRDefault="006C55E3" w:rsidP="00DA190C">
            <w:pPr>
              <w:spacing w:before="40" w:after="20"/>
              <w:jc w:val="center"/>
              <w:rPr>
                <w:rFonts w:cs="Times New Roman"/>
                <w:b/>
                <w:sz w:val="22"/>
                <w:lang w:val="vi-VN"/>
              </w:rPr>
            </w:pPr>
            <w:r w:rsidRPr="00A646A5">
              <w:rPr>
                <w:rFonts w:cs="Times New Roman"/>
                <w:b/>
                <w:sz w:val="22"/>
                <w:lang w:val="vi-VN"/>
              </w:rPr>
              <w:t>CN/PCN/TK</w:t>
            </w:r>
          </w:p>
        </w:tc>
        <w:tc>
          <w:tcPr>
            <w:tcW w:w="734" w:type="pct"/>
            <w:tcBorders>
              <w:top w:val="single" w:sz="4" w:space="0" w:color="auto"/>
              <w:left w:val="single" w:sz="4" w:space="0" w:color="auto"/>
              <w:bottom w:val="nil"/>
              <w:right w:val="nil"/>
            </w:tcBorders>
            <w:shd w:val="clear" w:color="auto" w:fill="FFFFFF"/>
            <w:vAlign w:val="center"/>
          </w:tcPr>
          <w:p w14:paraId="26B7EFA7" w14:textId="77777777" w:rsidR="006C55E3" w:rsidRPr="00A646A5" w:rsidRDefault="006C55E3" w:rsidP="00DA190C">
            <w:pPr>
              <w:spacing w:before="40" w:after="20"/>
              <w:jc w:val="center"/>
              <w:rPr>
                <w:rFonts w:cs="Times New Roman"/>
                <w:b/>
                <w:sz w:val="22"/>
                <w:lang w:val="vi-VN"/>
              </w:rPr>
            </w:pPr>
            <w:r w:rsidRPr="00A646A5">
              <w:rPr>
                <w:rFonts w:cs="Times New Roman"/>
                <w:b/>
                <w:sz w:val="22"/>
                <w:lang w:val="vi-VN"/>
              </w:rPr>
              <w:t>Mã số và cấp quản lý</w:t>
            </w:r>
          </w:p>
        </w:tc>
        <w:tc>
          <w:tcPr>
            <w:tcW w:w="587" w:type="pct"/>
            <w:tcBorders>
              <w:top w:val="single" w:sz="4" w:space="0" w:color="auto"/>
              <w:left w:val="single" w:sz="4" w:space="0" w:color="auto"/>
              <w:bottom w:val="nil"/>
              <w:right w:val="nil"/>
            </w:tcBorders>
            <w:shd w:val="clear" w:color="auto" w:fill="FFFFFF"/>
            <w:vAlign w:val="center"/>
          </w:tcPr>
          <w:p w14:paraId="7971A724" w14:textId="77777777" w:rsidR="006C55E3" w:rsidRPr="00A646A5" w:rsidRDefault="006C55E3" w:rsidP="00DA190C">
            <w:pPr>
              <w:spacing w:before="40" w:after="20"/>
              <w:jc w:val="center"/>
              <w:rPr>
                <w:rFonts w:cs="Times New Roman"/>
                <w:b/>
                <w:sz w:val="22"/>
                <w:lang w:val="vi-VN"/>
              </w:rPr>
            </w:pPr>
            <w:r w:rsidRPr="00A646A5">
              <w:rPr>
                <w:rFonts w:cs="Times New Roman"/>
                <w:b/>
                <w:sz w:val="22"/>
                <w:lang w:val="vi-VN"/>
              </w:rPr>
              <w:t>Thời gian thực hiện</w:t>
            </w:r>
          </w:p>
        </w:tc>
        <w:tc>
          <w:tcPr>
            <w:tcW w:w="991" w:type="pct"/>
            <w:tcBorders>
              <w:top w:val="single" w:sz="4" w:space="0" w:color="auto"/>
              <w:left w:val="single" w:sz="4" w:space="0" w:color="auto"/>
              <w:bottom w:val="nil"/>
              <w:right w:val="single" w:sz="4" w:space="0" w:color="auto"/>
            </w:tcBorders>
            <w:shd w:val="clear" w:color="auto" w:fill="FFFFFF"/>
            <w:vAlign w:val="center"/>
          </w:tcPr>
          <w:p w14:paraId="1826093D" w14:textId="77777777" w:rsidR="006C55E3" w:rsidRPr="00A646A5" w:rsidRDefault="006C55E3" w:rsidP="00DA190C">
            <w:pPr>
              <w:spacing w:before="40" w:after="20"/>
              <w:jc w:val="center"/>
              <w:rPr>
                <w:rFonts w:cs="Times New Roman"/>
                <w:b/>
                <w:sz w:val="22"/>
                <w:lang w:val="vi-VN"/>
              </w:rPr>
            </w:pPr>
            <w:r w:rsidRPr="00A646A5">
              <w:rPr>
                <w:rFonts w:cs="Times New Roman"/>
                <w:b/>
                <w:sz w:val="22"/>
                <w:lang w:val="vi-VN"/>
              </w:rPr>
              <w:t>Thời gian nghiệm thu /Xếp loại KQ</w:t>
            </w:r>
          </w:p>
        </w:tc>
      </w:tr>
      <w:tr w:rsidR="006C55E3" w:rsidRPr="00A646A5" w14:paraId="2931CD13"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759C7B8D" w14:textId="77777777" w:rsidR="006C55E3" w:rsidRPr="00A646A5" w:rsidRDefault="006C55E3" w:rsidP="00DA190C">
            <w:pPr>
              <w:spacing w:before="40" w:after="20"/>
              <w:jc w:val="center"/>
              <w:rPr>
                <w:rFonts w:cs="Times New Roman"/>
                <w:sz w:val="22"/>
                <w:lang w:val="vi-VN"/>
              </w:rPr>
            </w:pPr>
            <w:r w:rsidRPr="00A646A5">
              <w:rPr>
                <w:rFonts w:cs="Times New Roman"/>
                <w:sz w:val="22"/>
                <w:lang w:val="vi-VN"/>
              </w:rPr>
              <w:t>II</w:t>
            </w:r>
          </w:p>
        </w:tc>
        <w:tc>
          <w:tcPr>
            <w:tcW w:w="4737" w:type="pct"/>
            <w:gridSpan w:val="5"/>
            <w:tcBorders>
              <w:top w:val="single" w:sz="4" w:space="0" w:color="auto"/>
              <w:left w:val="single" w:sz="4" w:space="0" w:color="auto"/>
              <w:bottom w:val="single" w:sz="4" w:space="0" w:color="auto"/>
              <w:right w:val="single" w:sz="4" w:space="0" w:color="auto"/>
            </w:tcBorders>
            <w:shd w:val="clear" w:color="auto" w:fill="FFFFFF"/>
          </w:tcPr>
          <w:p w14:paraId="0F3CC3D7" w14:textId="77777777" w:rsidR="006C55E3" w:rsidRPr="00A646A5" w:rsidRDefault="006C55E3" w:rsidP="00DA190C">
            <w:pPr>
              <w:spacing w:before="40" w:after="20"/>
              <w:jc w:val="center"/>
              <w:rPr>
                <w:rFonts w:cs="Times New Roman"/>
                <w:b/>
                <w:i/>
                <w:sz w:val="22"/>
                <w:lang w:val="vi-VN"/>
              </w:rPr>
            </w:pPr>
            <w:r w:rsidRPr="00A646A5">
              <w:rPr>
                <w:rFonts w:cs="Times New Roman"/>
                <w:sz w:val="22"/>
                <w:lang w:val="vi-VN"/>
              </w:rPr>
              <w:t>Sau khi được công nhận TS</w:t>
            </w:r>
          </w:p>
        </w:tc>
      </w:tr>
      <w:tr w:rsidR="00D95490" w:rsidRPr="00A646A5" w14:paraId="68CE97E5"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4CBA1608" w14:textId="6CE38216" w:rsidR="00D95490" w:rsidRPr="00A646A5" w:rsidRDefault="00D95490" w:rsidP="00D95490">
            <w:pPr>
              <w:spacing w:before="40" w:after="20"/>
              <w:jc w:val="center"/>
              <w:rPr>
                <w:rFonts w:cs="Times New Roman"/>
                <w:sz w:val="22"/>
              </w:rPr>
            </w:pPr>
            <w:r w:rsidRPr="00A646A5">
              <w:rPr>
                <w:rFonts w:cs="Times New Roman"/>
                <w:sz w:val="22"/>
                <w:lang w:val="vi-VN"/>
              </w:rPr>
              <w:t>6.</w:t>
            </w:r>
            <w:r w:rsidRPr="00A646A5">
              <w:rPr>
                <w:rFonts w:cs="Times New Roman"/>
                <w:sz w:val="22"/>
              </w:rPr>
              <w:t>1</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19EC13F7" w14:textId="77777777" w:rsidR="00D95490" w:rsidRPr="00A646A5" w:rsidRDefault="00D95490" w:rsidP="00F37AE6">
            <w:pPr>
              <w:spacing w:before="40" w:after="20"/>
              <w:ind w:left="57" w:right="57"/>
              <w:jc w:val="both"/>
              <w:rPr>
                <w:rFonts w:cs="Times New Roman"/>
                <w:iCs/>
                <w:sz w:val="22"/>
                <w:lang w:val="vi-VN"/>
              </w:rPr>
            </w:pPr>
            <w:r w:rsidRPr="00A646A5">
              <w:rPr>
                <w:rFonts w:cs="Times New Roman"/>
                <w:iCs/>
                <w:sz w:val="22"/>
                <w:lang w:val="vi-VN"/>
              </w:rPr>
              <w:t xml:space="preserve">Nghiên cứu nâng cao hàm lượng isoflavone trong cây đậu tương bằng công nghệ gen. </w:t>
            </w:r>
          </w:p>
        </w:tc>
        <w:tc>
          <w:tcPr>
            <w:tcW w:w="904" w:type="pct"/>
            <w:tcBorders>
              <w:top w:val="single" w:sz="4" w:space="0" w:color="auto"/>
              <w:left w:val="single" w:sz="4" w:space="0" w:color="auto"/>
              <w:bottom w:val="single" w:sz="4" w:space="0" w:color="auto"/>
              <w:right w:val="nil"/>
            </w:tcBorders>
            <w:shd w:val="clear" w:color="auto" w:fill="FFFFFF"/>
            <w:vAlign w:val="center"/>
          </w:tcPr>
          <w:p w14:paraId="10C6A328" w14:textId="77777777" w:rsidR="00D95490" w:rsidRPr="00A646A5" w:rsidRDefault="00D95490" w:rsidP="00F37AE6">
            <w:pPr>
              <w:spacing w:before="40" w:after="20"/>
              <w:ind w:left="57" w:right="57"/>
              <w:jc w:val="center"/>
              <w:rPr>
                <w:rFonts w:cs="Times New Roman"/>
                <w:sz w:val="22"/>
                <w:lang w:val="vi-VN"/>
              </w:rPr>
            </w:pPr>
            <w:r w:rsidRPr="00A646A5">
              <w:rPr>
                <w:rFonts w:cs="Times New Roman"/>
                <w:sz w:val="22"/>
                <w:lang w:val="vi-VN"/>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2F6DE064" w14:textId="77777777" w:rsidR="00D95490" w:rsidRPr="00A646A5" w:rsidRDefault="00D95490" w:rsidP="00F37AE6">
            <w:pPr>
              <w:spacing w:before="40" w:after="20"/>
              <w:ind w:left="57" w:right="57"/>
              <w:jc w:val="center"/>
              <w:rPr>
                <w:rFonts w:cs="Times New Roman"/>
                <w:sz w:val="22"/>
                <w:lang w:val="vi-VN"/>
              </w:rPr>
            </w:pPr>
            <w:r w:rsidRPr="00A646A5">
              <w:rPr>
                <w:rFonts w:cs="Times New Roman"/>
                <w:sz w:val="22"/>
                <w:lang w:val="vi-VN"/>
              </w:rPr>
              <w:t xml:space="preserve">Cấp Bộ, </w:t>
            </w:r>
            <w:r w:rsidRPr="00A646A5">
              <w:rPr>
                <w:rFonts w:cs="Times New Roman"/>
                <w:iCs/>
                <w:sz w:val="22"/>
                <w:lang w:val="vi-VN"/>
              </w:rPr>
              <w:t>Mã số: B2016-TNA-18</w:t>
            </w:r>
          </w:p>
        </w:tc>
        <w:tc>
          <w:tcPr>
            <w:tcW w:w="587" w:type="pct"/>
            <w:tcBorders>
              <w:top w:val="single" w:sz="4" w:space="0" w:color="auto"/>
              <w:left w:val="single" w:sz="4" w:space="0" w:color="auto"/>
              <w:bottom w:val="single" w:sz="4" w:space="0" w:color="auto"/>
              <w:right w:val="nil"/>
            </w:tcBorders>
            <w:shd w:val="clear" w:color="auto" w:fill="FFFFFF"/>
            <w:vAlign w:val="center"/>
          </w:tcPr>
          <w:p w14:paraId="25463246" w14:textId="77777777" w:rsidR="00D95490" w:rsidRPr="00A646A5" w:rsidRDefault="00D95490" w:rsidP="00F37AE6">
            <w:pPr>
              <w:spacing w:before="40" w:after="20"/>
              <w:ind w:left="57" w:right="57"/>
              <w:jc w:val="center"/>
              <w:rPr>
                <w:rFonts w:cs="Times New Roman"/>
                <w:sz w:val="22"/>
              </w:rPr>
            </w:pPr>
            <w:r w:rsidRPr="00A646A5">
              <w:rPr>
                <w:rFonts w:cs="Times New Roman"/>
                <w:sz w:val="22"/>
              </w:rPr>
              <w:t>2016-2018</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11036805" w14:textId="77777777" w:rsidR="00D95490" w:rsidRPr="00A646A5" w:rsidRDefault="00D95490" w:rsidP="00F37AE6">
            <w:pPr>
              <w:spacing w:before="40" w:after="20"/>
              <w:ind w:left="57" w:right="57"/>
              <w:jc w:val="center"/>
              <w:rPr>
                <w:rFonts w:cs="Times New Roman"/>
                <w:sz w:val="22"/>
              </w:rPr>
            </w:pPr>
            <w:r w:rsidRPr="00A646A5">
              <w:rPr>
                <w:rFonts w:cs="Times New Roman"/>
                <w:sz w:val="22"/>
                <w:lang w:val="vi-VN"/>
              </w:rPr>
              <w:t xml:space="preserve">Nghiệm thu ngày </w:t>
            </w:r>
            <w:r w:rsidRPr="00A646A5">
              <w:rPr>
                <w:rFonts w:cs="Times New Roman"/>
                <w:sz w:val="22"/>
              </w:rPr>
              <w:t>12</w:t>
            </w:r>
            <w:r w:rsidRPr="00A646A5">
              <w:rPr>
                <w:rFonts w:cs="Times New Roman"/>
                <w:sz w:val="22"/>
                <w:lang w:val="vi-VN"/>
              </w:rPr>
              <w:t>/20</w:t>
            </w:r>
            <w:r w:rsidRPr="00A646A5">
              <w:rPr>
                <w:rFonts w:cs="Times New Roman"/>
                <w:sz w:val="22"/>
              </w:rPr>
              <w:t>18</w:t>
            </w:r>
          </w:p>
          <w:p w14:paraId="4ABA5152" w14:textId="77777777" w:rsidR="00D95490" w:rsidRPr="00A646A5" w:rsidRDefault="00D95490" w:rsidP="00F37AE6">
            <w:pPr>
              <w:spacing w:before="40" w:after="20"/>
              <w:ind w:left="57" w:right="57"/>
              <w:jc w:val="center"/>
              <w:rPr>
                <w:rFonts w:cs="Times New Roman"/>
                <w:sz w:val="22"/>
                <w:lang w:val="vi-VN"/>
              </w:rPr>
            </w:pPr>
            <w:r w:rsidRPr="00A646A5">
              <w:rPr>
                <w:rFonts w:cs="Times New Roman"/>
                <w:sz w:val="22"/>
                <w:lang w:val="vi-VN"/>
              </w:rPr>
              <w:t>Xếp loại Xuất sắc</w:t>
            </w:r>
          </w:p>
        </w:tc>
      </w:tr>
      <w:tr w:rsidR="003E439A" w:rsidRPr="00A646A5" w14:paraId="0CCB34A1"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76950DB1" w14:textId="0E8D4EAE" w:rsidR="003E439A" w:rsidRPr="00A646A5" w:rsidRDefault="0003108A" w:rsidP="00D95490">
            <w:pPr>
              <w:spacing w:before="40" w:after="20"/>
              <w:jc w:val="center"/>
              <w:rPr>
                <w:rFonts w:cs="Times New Roman"/>
                <w:sz w:val="22"/>
              </w:rPr>
            </w:pPr>
            <w:r w:rsidRPr="00A646A5">
              <w:rPr>
                <w:rFonts w:cs="Times New Roman"/>
                <w:sz w:val="22"/>
                <w:lang w:val="vi-VN"/>
              </w:rPr>
              <w:t>6.</w:t>
            </w:r>
            <w:r w:rsidR="00D95490" w:rsidRPr="00A646A5">
              <w:rPr>
                <w:rFonts w:cs="Times New Roman"/>
                <w:sz w:val="22"/>
              </w:rPr>
              <w:t>2</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F3B3D8E" w14:textId="07185DE3" w:rsidR="003E439A" w:rsidRPr="00A646A5" w:rsidRDefault="00655AF4" w:rsidP="003E439A">
            <w:pPr>
              <w:spacing w:before="40" w:after="20"/>
              <w:ind w:left="57" w:right="57"/>
              <w:jc w:val="both"/>
              <w:rPr>
                <w:rFonts w:cs="Times New Roman"/>
                <w:iCs/>
                <w:sz w:val="22"/>
                <w:highlight w:val="yellow"/>
                <w:lang w:val="vi-VN"/>
              </w:rPr>
            </w:pPr>
            <w:r w:rsidRPr="00A646A5">
              <w:rPr>
                <w:rFonts w:cs="Times New Roman"/>
                <w:iCs/>
                <w:sz w:val="22"/>
                <w:lang w:val="vi-VN"/>
              </w:rPr>
              <w:t>Nghiên cứu tạo kháng thể tái tổ hợp đặc hiệu với vi khuẩn Escherichia coli O157:H7</w:t>
            </w:r>
          </w:p>
        </w:tc>
        <w:tc>
          <w:tcPr>
            <w:tcW w:w="904" w:type="pct"/>
            <w:tcBorders>
              <w:top w:val="single" w:sz="4" w:space="0" w:color="auto"/>
              <w:left w:val="single" w:sz="4" w:space="0" w:color="auto"/>
              <w:bottom w:val="single" w:sz="4" w:space="0" w:color="auto"/>
              <w:right w:val="nil"/>
            </w:tcBorders>
            <w:shd w:val="clear" w:color="auto" w:fill="FFFFFF"/>
            <w:vAlign w:val="center"/>
          </w:tcPr>
          <w:p w14:paraId="2EB54CF9" w14:textId="32A99EC2" w:rsidR="003E439A" w:rsidRPr="00A646A5" w:rsidRDefault="003E439A" w:rsidP="003E439A">
            <w:pPr>
              <w:spacing w:before="40" w:after="20"/>
              <w:ind w:left="57" w:right="57"/>
              <w:jc w:val="center"/>
              <w:rPr>
                <w:rFonts w:cs="Times New Roman"/>
                <w:sz w:val="22"/>
                <w:lang w:val="vi-VN"/>
              </w:rPr>
            </w:pPr>
            <w:r w:rsidRPr="00A646A5">
              <w:rPr>
                <w:rFonts w:cs="Times New Roman"/>
                <w:sz w:val="22"/>
                <w:lang w:val="vi-VN"/>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7C56C4DE" w14:textId="2D86A224" w:rsidR="003E439A" w:rsidRPr="00A646A5" w:rsidRDefault="003E439A" w:rsidP="003E439A">
            <w:pPr>
              <w:spacing w:before="40" w:after="20"/>
              <w:ind w:left="57" w:right="57"/>
              <w:jc w:val="center"/>
              <w:rPr>
                <w:rFonts w:cs="Times New Roman"/>
                <w:sz w:val="22"/>
                <w:lang w:val="vi-VN"/>
              </w:rPr>
            </w:pPr>
            <w:r w:rsidRPr="00A646A5">
              <w:rPr>
                <w:rFonts w:cs="Times New Roman"/>
                <w:sz w:val="22"/>
                <w:lang w:val="vi-VN"/>
              </w:rPr>
              <w:t>Cấp Đại học Thái Nguyên, Mã số ĐH</w:t>
            </w:r>
            <w:r w:rsidR="00655AF4" w:rsidRPr="00A646A5">
              <w:rPr>
                <w:rFonts w:cs="Times New Roman"/>
                <w:sz w:val="22"/>
                <w:lang w:val="vi-VN"/>
              </w:rPr>
              <w:t>2011</w:t>
            </w:r>
            <w:r w:rsidRPr="00A646A5">
              <w:rPr>
                <w:rFonts w:cs="Times New Roman"/>
                <w:sz w:val="22"/>
                <w:lang w:val="vi-VN"/>
              </w:rPr>
              <w:t>-04-0</w:t>
            </w:r>
            <w:r w:rsidR="00655AF4" w:rsidRPr="00A646A5">
              <w:rPr>
                <w:rFonts w:cs="Times New Roman"/>
                <w:sz w:val="22"/>
                <w:lang w:val="vi-VN"/>
              </w:rPr>
              <w:t>1</w:t>
            </w:r>
          </w:p>
        </w:tc>
        <w:tc>
          <w:tcPr>
            <w:tcW w:w="587" w:type="pct"/>
            <w:tcBorders>
              <w:top w:val="single" w:sz="4" w:space="0" w:color="auto"/>
              <w:left w:val="single" w:sz="4" w:space="0" w:color="auto"/>
              <w:bottom w:val="single" w:sz="4" w:space="0" w:color="auto"/>
              <w:right w:val="nil"/>
            </w:tcBorders>
            <w:shd w:val="clear" w:color="auto" w:fill="FFFFFF"/>
            <w:vAlign w:val="center"/>
          </w:tcPr>
          <w:p w14:paraId="27CB85BD" w14:textId="169612E7" w:rsidR="003E439A" w:rsidRPr="00A646A5" w:rsidRDefault="00655AF4" w:rsidP="003E439A">
            <w:pPr>
              <w:spacing w:before="40" w:after="20"/>
              <w:ind w:left="57" w:right="57"/>
              <w:jc w:val="center"/>
              <w:rPr>
                <w:rFonts w:cs="Times New Roman"/>
                <w:sz w:val="22"/>
              </w:rPr>
            </w:pPr>
            <w:r w:rsidRPr="00A646A5">
              <w:rPr>
                <w:rFonts w:cs="Times New Roman"/>
                <w:sz w:val="22"/>
              </w:rPr>
              <w:t>04/2011 - 04/2013</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11CC3FC4" w14:textId="2C812BD7" w:rsidR="003E439A" w:rsidRPr="00A646A5" w:rsidRDefault="003E439A" w:rsidP="003E439A">
            <w:pPr>
              <w:spacing w:before="40" w:after="20"/>
              <w:ind w:left="57" w:right="57"/>
              <w:jc w:val="center"/>
              <w:rPr>
                <w:rFonts w:cs="Times New Roman"/>
                <w:sz w:val="22"/>
              </w:rPr>
            </w:pPr>
            <w:r w:rsidRPr="00A646A5">
              <w:rPr>
                <w:rFonts w:cs="Times New Roman"/>
                <w:sz w:val="22"/>
                <w:lang w:val="vi-VN"/>
              </w:rPr>
              <w:t xml:space="preserve">Nghiệm thu tháng </w:t>
            </w:r>
            <w:r w:rsidR="00655AF4" w:rsidRPr="00A646A5">
              <w:rPr>
                <w:rFonts w:cs="Times New Roman"/>
                <w:sz w:val="22"/>
              </w:rPr>
              <w:t>4</w:t>
            </w:r>
            <w:r w:rsidRPr="00A646A5">
              <w:rPr>
                <w:rFonts w:cs="Times New Roman"/>
                <w:sz w:val="22"/>
                <w:lang w:val="vi-VN"/>
              </w:rPr>
              <w:t>/201</w:t>
            </w:r>
            <w:r w:rsidR="00655AF4" w:rsidRPr="00A646A5">
              <w:rPr>
                <w:rFonts w:cs="Times New Roman"/>
                <w:sz w:val="22"/>
              </w:rPr>
              <w:t>3</w:t>
            </w:r>
          </w:p>
          <w:p w14:paraId="50C7671A" w14:textId="586A43EF" w:rsidR="003E439A" w:rsidRPr="00A646A5" w:rsidRDefault="003E439A" w:rsidP="003E439A">
            <w:pPr>
              <w:spacing w:before="40" w:after="20"/>
              <w:ind w:left="57" w:right="57"/>
              <w:jc w:val="center"/>
              <w:rPr>
                <w:rFonts w:cs="Times New Roman"/>
                <w:sz w:val="22"/>
              </w:rPr>
            </w:pPr>
            <w:r w:rsidRPr="00A646A5">
              <w:rPr>
                <w:rFonts w:cs="Times New Roman"/>
                <w:sz w:val="22"/>
                <w:lang w:val="vi-VN"/>
              </w:rPr>
              <w:t xml:space="preserve">Xếp loại </w:t>
            </w:r>
            <w:r w:rsidR="00655AF4" w:rsidRPr="00A646A5">
              <w:rPr>
                <w:rFonts w:cs="Times New Roman"/>
                <w:sz w:val="22"/>
              </w:rPr>
              <w:t>Tốt</w:t>
            </w:r>
          </w:p>
        </w:tc>
      </w:tr>
      <w:tr w:rsidR="00D95490" w:rsidRPr="00A646A5" w14:paraId="1340F421"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2A6A0432" w14:textId="05514FF5" w:rsidR="00D95490" w:rsidRPr="00A646A5" w:rsidRDefault="00D95490" w:rsidP="00F37AE6">
            <w:pPr>
              <w:spacing w:before="40" w:after="20"/>
              <w:jc w:val="center"/>
              <w:rPr>
                <w:rFonts w:cs="Times New Roman"/>
                <w:sz w:val="22"/>
                <w:lang w:val="vi-VN"/>
              </w:rPr>
            </w:pPr>
            <w:r w:rsidRPr="00A646A5">
              <w:rPr>
                <w:rFonts w:cs="Times New Roman"/>
                <w:sz w:val="22"/>
                <w:lang w:val="vi-VN"/>
              </w:rPr>
              <w:t>6.3</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02FC423" w14:textId="77777777" w:rsidR="00D95490" w:rsidRPr="00A646A5" w:rsidRDefault="00D95490" w:rsidP="00F37AE6">
            <w:pPr>
              <w:spacing w:before="40" w:after="20"/>
              <w:ind w:left="57" w:right="57"/>
              <w:jc w:val="both"/>
              <w:rPr>
                <w:rFonts w:cs="Times New Roman"/>
                <w:iCs/>
                <w:sz w:val="22"/>
                <w:lang w:val="vi-VN"/>
              </w:rPr>
            </w:pPr>
            <w:r w:rsidRPr="00A646A5">
              <w:rPr>
                <w:rFonts w:cs="Times New Roman"/>
                <w:iCs/>
                <w:sz w:val="22"/>
                <w:lang w:val="vi-VN"/>
              </w:rPr>
              <w:t xml:space="preserve">Nghiên cứu đánh giá thành phần hoá học và hoạt tính sinh học tinh dầu quế thu tại Đồng Hỷ- Thái Nguyên và Văn Yên- Yên Bái. </w:t>
            </w:r>
          </w:p>
        </w:tc>
        <w:tc>
          <w:tcPr>
            <w:tcW w:w="904" w:type="pct"/>
            <w:tcBorders>
              <w:top w:val="single" w:sz="4" w:space="0" w:color="auto"/>
              <w:left w:val="single" w:sz="4" w:space="0" w:color="auto"/>
              <w:bottom w:val="single" w:sz="4" w:space="0" w:color="auto"/>
              <w:right w:val="nil"/>
            </w:tcBorders>
            <w:shd w:val="clear" w:color="auto" w:fill="FFFFFF"/>
            <w:vAlign w:val="center"/>
          </w:tcPr>
          <w:p w14:paraId="0384419E" w14:textId="77777777" w:rsidR="00D95490" w:rsidRPr="00A646A5" w:rsidRDefault="00D95490" w:rsidP="00F37AE6">
            <w:pPr>
              <w:spacing w:before="40" w:after="20"/>
              <w:ind w:left="57" w:right="57"/>
              <w:jc w:val="center"/>
              <w:rPr>
                <w:rFonts w:cs="Times New Roman"/>
                <w:sz w:val="22"/>
                <w:lang w:val="vi-VN"/>
              </w:rPr>
            </w:pPr>
            <w:r w:rsidRPr="00A646A5">
              <w:rPr>
                <w:rFonts w:cs="Times New Roman"/>
                <w:sz w:val="22"/>
                <w:lang w:val="vi-VN"/>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03D60825" w14:textId="77777777" w:rsidR="00D95490" w:rsidRPr="00A646A5" w:rsidRDefault="00D95490" w:rsidP="00F37AE6">
            <w:pPr>
              <w:spacing w:before="40" w:after="20"/>
              <w:ind w:left="57" w:right="57"/>
              <w:jc w:val="center"/>
              <w:rPr>
                <w:rFonts w:cs="Times New Roman"/>
                <w:sz w:val="22"/>
                <w:lang w:val="vi-VN"/>
              </w:rPr>
            </w:pPr>
            <w:r w:rsidRPr="00A646A5">
              <w:rPr>
                <w:rFonts w:cs="Times New Roman"/>
                <w:sz w:val="22"/>
                <w:lang w:val="vi-VN"/>
              </w:rPr>
              <w:t xml:space="preserve">Cấp Cơ sở, </w:t>
            </w:r>
            <w:r w:rsidRPr="00A646A5">
              <w:rPr>
                <w:rFonts w:cs="Times New Roman"/>
                <w:iCs/>
                <w:sz w:val="22"/>
                <w:lang w:val="vi-VN"/>
              </w:rPr>
              <w:t>Mã số: CS. 2021. 18</w:t>
            </w:r>
          </w:p>
        </w:tc>
        <w:tc>
          <w:tcPr>
            <w:tcW w:w="587" w:type="pct"/>
            <w:tcBorders>
              <w:top w:val="single" w:sz="4" w:space="0" w:color="auto"/>
              <w:left w:val="single" w:sz="4" w:space="0" w:color="auto"/>
              <w:bottom w:val="single" w:sz="4" w:space="0" w:color="auto"/>
              <w:right w:val="nil"/>
            </w:tcBorders>
            <w:shd w:val="clear" w:color="auto" w:fill="FFFFFF"/>
            <w:vAlign w:val="center"/>
          </w:tcPr>
          <w:p w14:paraId="45031A54" w14:textId="77777777" w:rsidR="00D95490" w:rsidRPr="00A646A5" w:rsidRDefault="00D95490" w:rsidP="00F37AE6">
            <w:pPr>
              <w:spacing w:before="40" w:after="20"/>
              <w:ind w:left="57" w:right="57"/>
              <w:jc w:val="center"/>
              <w:rPr>
                <w:rFonts w:cs="Times New Roman"/>
                <w:sz w:val="22"/>
              </w:rPr>
            </w:pPr>
            <w:r w:rsidRPr="00A646A5">
              <w:rPr>
                <w:rFonts w:cs="Times New Roman"/>
                <w:sz w:val="22"/>
                <w:lang w:val="vi-VN"/>
              </w:rPr>
              <w:t>202</w:t>
            </w:r>
            <w:r w:rsidRPr="00A646A5">
              <w:rPr>
                <w:rFonts w:cs="Times New Roman"/>
                <w:sz w:val="22"/>
              </w:rPr>
              <w:t>1</w:t>
            </w:r>
            <w:r w:rsidRPr="00A646A5">
              <w:rPr>
                <w:rFonts w:cs="Times New Roman"/>
                <w:sz w:val="22"/>
                <w:lang w:val="vi-VN"/>
              </w:rPr>
              <w:t>-202</w:t>
            </w:r>
            <w:r w:rsidRPr="00A646A5">
              <w:rPr>
                <w:rFonts w:cs="Times New Roman"/>
                <w:sz w:val="22"/>
              </w:rPr>
              <w:t>2</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2315ECC6" w14:textId="77777777" w:rsidR="00D95490" w:rsidRPr="00A646A5" w:rsidRDefault="00D95490" w:rsidP="00F37AE6">
            <w:pPr>
              <w:spacing w:before="40" w:after="20"/>
              <w:ind w:left="57" w:right="57"/>
              <w:jc w:val="center"/>
              <w:rPr>
                <w:rFonts w:cs="Times New Roman"/>
                <w:sz w:val="22"/>
              </w:rPr>
            </w:pPr>
            <w:r w:rsidRPr="00A646A5">
              <w:rPr>
                <w:rFonts w:cs="Times New Roman"/>
                <w:sz w:val="22"/>
                <w:lang w:val="vi-VN"/>
              </w:rPr>
              <w:t>Nghiệm thu ngày 11/202</w:t>
            </w:r>
            <w:r w:rsidRPr="00A646A5">
              <w:rPr>
                <w:rFonts w:cs="Times New Roman"/>
                <w:sz w:val="22"/>
              </w:rPr>
              <w:t>2</w:t>
            </w:r>
          </w:p>
          <w:p w14:paraId="1B291CC2" w14:textId="77777777" w:rsidR="00D95490" w:rsidRPr="00A646A5" w:rsidRDefault="00D95490" w:rsidP="00F37AE6">
            <w:pPr>
              <w:spacing w:before="40" w:after="20"/>
              <w:ind w:left="57" w:right="57"/>
              <w:jc w:val="center"/>
              <w:rPr>
                <w:rFonts w:cs="Times New Roman"/>
                <w:sz w:val="22"/>
                <w:lang w:val="vi-VN"/>
              </w:rPr>
            </w:pPr>
            <w:r w:rsidRPr="00A646A5">
              <w:rPr>
                <w:rFonts w:cs="Times New Roman"/>
                <w:sz w:val="22"/>
                <w:lang w:val="vi-VN"/>
              </w:rPr>
              <w:t>Xếp loại Đạt</w:t>
            </w:r>
          </w:p>
        </w:tc>
      </w:tr>
      <w:tr w:rsidR="00490147" w:rsidRPr="00A646A5" w14:paraId="43DF4E1C"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1A94561E" w14:textId="4A0B8E53" w:rsidR="00490147" w:rsidRPr="00A646A5" w:rsidRDefault="00D95490" w:rsidP="00490147">
            <w:pPr>
              <w:spacing w:before="40" w:after="20"/>
              <w:jc w:val="center"/>
              <w:rPr>
                <w:rFonts w:cs="Times New Roman"/>
                <w:sz w:val="22"/>
                <w:lang w:val="vi-VN"/>
              </w:rPr>
            </w:pPr>
            <w:r w:rsidRPr="00A646A5">
              <w:rPr>
                <w:rFonts w:cs="Times New Roman"/>
                <w:sz w:val="22"/>
                <w:lang w:val="vi-VN"/>
              </w:rPr>
              <w:t>6.4</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7B88F52" w14:textId="0FB88FC9" w:rsidR="00490147" w:rsidRPr="00A646A5" w:rsidRDefault="00490147" w:rsidP="00490147">
            <w:pPr>
              <w:spacing w:before="40" w:after="20"/>
              <w:ind w:left="57" w:right="57"/>
              <w:jc w:val="both"/>
              <w:rPr>
                <w:rFonts w:cs="Times New Roman"/>
                <w:iCs/>
                <w:sz w:val="22"/>
                <w:lang w:val="vi-VN"/>
              </w:rPr>
            </w:pPr>
            <w:r w:rsidRPr="00A646A5">
              <w:rPr>
                <w:rFonts w:cs="Times New Roman"/>
                <w:iCs/>
                <w:sz w:val="22"/>
                <w:lang w:val="vi-VN"/>
              </w:rPr>
              <w:t>Bảo tồn và lưu giữ cây thất diệp nhất chi hoa (</w:t>
            </w:r>
            <w:r w:rsidRPr="00A646A5">
              <w:rPr>
                <w:rFonts w:cs="Times New Roman"/>
                <w:i/>
                <w:sz w:val="22"/>
                <w:lang w:val="vi-VN"/>
              </w:rPr>
              <w:t>Paris polyphylla</w:t>
            </w:r>
            <w:r w:rsidRPr="00A646A5">
              <w:rPr>
                <w:rFonts w:cs="Times New Roman"/>
                <w:iCs/>
                <w:sz w:val="22"/>
                <w:lang w:val="vi-VN"/>
              </w:rPr>
              <w:t xml:space="preserve"> Sm.) phục vụ khai thác và phát triển nguồn gen cây thuốc quý ở vùng cao nguyên đá Hà Giang. </w:t>
            </w:r>
          </w:p>
        </w:tc>
        <w:tc>
          <w:tcPr>
            <w:tcW w:w="904" w:type="pct"/>
            <w:tcBorders>
              <w:top w:val="single" w:sz="4" w:space="0" w:color="auto"/>
              <w:left w:val="single" w:sz="4" w:space="0" w:color="auto"/>
              <w:bottom w:val="single" w:sz="4" w:space="0" w:color="auto"/>
              <w:right w:val="nil"/>
            </w:tcBorders>
            <w:shd w:val="clear" w:color="auto" w:fill="FFFFFF"/>
            <w:vAlign w:val="center"/>
          </w:tcPr>
          <w:p w14:paraId="0E5F0F23" w14:textId="2AFC9B77" w:rsidR="00490147" w:rsidRPr="00A646A5" w:rsidRDefault="00B536B8" w:rsidP="00490147">
            <w:pPr>
              <w:spacing w:before="40" w:after="20"/>
              <w:ind w:left="57" w:right="57"/>
              <w:jc w:val="center"/>
              <w:rPr>
                <w:rFonts w:cs="Times New Roman"/>
                <w:sz w:val="22"/>
              </w:rPr>
            </w:pPr>
            <w:r w:rsidRPr="00A646A5">
              <w:rPr>
                <w:rFonts w:cs="Times New Roman"/>
                <w:sz w:val="22"/>
              </w:rPr>
              <w:t>Thư ký</w:t>
            </w:r>
          </w:p>
        </w:tc>
        <w:tc>
          <w:tcPr>
            <w:tcW w:w="734" w:type="pct"/>
            <w:tcBorders>
              <w:top w:val="single" w:sz="4" w:space="0" w:color="auto"/>
              <w:left w:val="single" w:sz="4" w:space="0" w:color="auto"/>
              <w:bottom w:val="single" w:sz="4" w:space="0" w:color="auto"/>
              <w:right w:val="nil"/>
            </w:tcBorders>
            <w:shd w:val="clear" w:color="auto" w:fill="FFFFFF"/>
            <w:vAlign w:val="center"/>
          </w:tcPr>
          <w:p w14:paraId="6FD47D17" w14:textId="4F935F50" w:rsidR="00490147" w:rsidRPr="00A646A5" w:rsidRDefault="00490147" w:rsidP="00490147">
            <w:pPr>
              <w:spacing w:before="40" w:after="20"/>
              <w:ind w:left="57" w:right="57"/>
              <w:jc w:val="center"/>
              <w:rPr>
                <w:rFonts w:cs="Times New Roman"/>
                <w:sz w:val="22"/>
                <w:lang w:val="vi-VN"/>
              </w:rPr>
            </w:pPr>
            <w:r w:rsidRPr="00A646A5">
              <w:rPr>
                <w:rFonts w:cs="Times New Roman"/>
                <w:iCs/>
                <w:sz w:val="22"/>
                <w:lang w:val="vi-VN"/>
              </w:rPr>
              <w:t>Cấp Bộ,</w:t>
            </w:r>
            <w:r w:rsidR="00B536B8" w:rsidRPr="00A646A5">
              <w:rPr>
                <w:rFonts w:cs="Times New Roman"/>
                <w:iCs/>
                <w:sz w:val="22"/>
              </w:rPr>
              <w:t xml:space="preserve"> </w:t>
            </w:r>
            <w:r w:rsidRPr="00A646A5">
              <w:rPr>
                <w:rFonts w:cs="Times New Roman"/>
                <w:iCs/>
                <w:sz w:val="22"/>
                <w:lang w:val="vi-VN"/>
              </w:rPr>
              <w:t>Mã số: B2015-15-11-GEN</w:t>
            </w:r>
          </w:p>
        </w:tc>
        <w:tc>
          <w:tcPr>
            <w:tcW w:w="587" w:type="pct"/>
            <w:tcBorders>
              <w:top w:val="single" w:sz="4" w:space="0" w:color="auto"/>
              <w:left w:val="single" w:sz="4" w:space="0" w:color="auto"/>
              <w:bottom w:val="single" w:sz="4" w:space="0" w:color="auto"/>
              <w:right w:val="nil"/>
            </w:tcBorders>
            <w:shd w:val="clear" w:color="auto" w:fill="FFFFFF"/>
            <w:vAlign w:val="center"/>
          </w:tcPr>
          <w:p w14:paraId="45CFD138" w14:textId="088BAFBA" w:rsidR="00490147" w:rsidRPr="00A646A5" w:rsidRDefault="00B536B8" w:rsidP="00490147">
            <w:pPr>
              <w:spacing w:before="40" w:after="20"/>
              <w:ind w:left="57" w:right="57"/>
              <w:jc w:val="center"/>
              <w:rPr>
                <w:rFonts w:cs="Times New Roman"/>
                <w:sz w:val="22"/>
              </w:rPr>
            </w:pPr>
            <w:r w:rsidRPr="00A646A5">
              <w:rPr>
                <w:rFonts w:cs="Times New Roman"/>
                <w:sz w:val="22"/>
              </w:rPr>
              <w:t>01/</w:t>
            </w:r>
            <w:r w:rsidR="00490147" w:rsidRPr="00A646A5">
              <w:rPr>
                <w:rFonts w:cs="Times New Roman"/>
                <w:sz w:val="22"/>
              </w:rPr>
              <w:t>2015-</w:t>
            </w:r>
            <w:r w:rsidRPr="00A646A5">
              <w:rPr>
                <w:rFonts w:cs="Times New Roman"/>
                <w:sz w:val="22"/>
              </w:rPr>
              <w:t>12/</w:t>
            </w:r>
            <w:r w:rsidR="00490147" w:rsidRPr="00A646A5">
              <w:rPr>
                <w:rFonts w:cs="Times New Roman"/>
                <w:sz w:val="22"/>
              </w:rPr>
              <w:t>201</w:t>
            </w:r>
            <w:r w:rsidRPr="00A646A5">
              <w:rPr>
                <w:rFonts w:cs="Times New Roman"/>
                <w:sz w:val="22"/>
              </w:rPr>
              <w:t>5</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64012E7A" w14:textId="2E891478" w:rsidR="00490147" w:rsidRPr="00A646A5" w:rsidRDefault="00490147" w:rsidP="00490147">
            <w:pPr>
              <w:spacing w:before="40" w:after="20"/>
              <w:ind w:left="57" w:right="57"/>
              <w:jc w:val="center"/>
              <w:rPr>
                <w:rFonts w:cs="Times New Roman"/>
                <w:sz w:val="22"/>
              </w:rPr>
            </w:pPr>
            <w:r w:rsidRPr="00A646A5">
              <w:rPr>
                <w:rFonts w:cs="Times New Roman"/>
                <w:sz w:val="22"/>
                <w:lang w:val="vi-VN"/>
              </w:rPr>
              <w:t xml:space="preserve">Nghiệm thu tháng </w:t>
            </w:r>
            <w:r w:rsidRPr="00A646A5">
              <w:rPr>
                <w:rFonts w:cs="Times New Roman"/>
                <w:sz w:val="22"/>
              </w:rPr>
              <w:t>4</w:t>
            </w:r>
            <w:r w:rsidRPr="00A646A5">
              <w:rPr>
                <w:rFonts w:cs="Times New Roman"/>
                <w:sz w:val="22"/>
                <w:lang w:val="vi-VN"/>
              </w:rPr>
              <w:t>/201</w:t>
            </w:r>
            <w:r w:rsidRPr="00A646A5">
              <w:rPr>
                <w:rFonts w:cs="Times New Roman"/>
                <w:sz w:val="22"/>
              </w:rPr>
              <w:t>6</w:t>
            </w:r>
          </w:p>
          <w:p w14:paraId="509A208B" w14:textId="355B168A" w:rsidR="00490147" w:rsidRPr="00A646A5" w:rsidRDefault="00490147" w:rsidP="00490147">
            <w:pPr>
              <w:spacing w:before="40" w:after="20"/>
              <w:ind w:left="57" w:right="57"/>
              <w:jc w:val="center"/>
              <w:rPr>
                <w:rFonts w:cs="Times New Roman"/>
                <w:sz w:val="22"/>
              </w:rPr>
            </w:pPr>
            <w:r w:rsidRPr="00A646A5">
              <w:rPr>
                <w:rFonts w:cs="Times New Roman"/>
                <w:sz w:val="22"/>
                <w:lang w:val="vi-VN"/>
              </w:rPr>
              <w:t xml:space="preserve">Xếp loại </w:t>
            </w:r>
            <w:r w:rsidR="00B536B8" w:rsidRPr="00A646A5">
              <w:rPr>
                <w:rFonts w:cs="Times New Roman"/>
                <w:sz w:val="22"/>
                <w:lang w:val="vi-VN"/>
              </w:rPr>
              <w:t>Đạ</w:t>
            </w:r>
            <w:r w:rsidR="00B536B8" w:rsidRPr="00A646A5">
              <w:rPr>
                <w:rFonts w:cs="Times New Roman"/>
                <w:sz w:val="22"/>
              </w:rPr>
              <w:t>t</w:t>
            </w:r>
          </w:p>
        </w:tc>
      </w:tr>
      <w:tr w:rsidR="00B536B8" w:rsidRPr="00A646A5" w14:paraId="51242058"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361AC111" w14:textId="5A509E62" w:rsidR="00B536B8" w:rsidRPr="00A646A5" w:rsidRDefault="00B536B8" w:rsidP="00B536B8">
            <w:pPr>
              <w:spacing w:before="40" w:after="20"/>
              <w:jc w:val="center"/>
              <w:rPr>
                <w:rFonts w:cs="Times New Roman"/>
                <w:sz w:val="22"/>
                <w:lang w:val="vi-VN"/>
              </w:rPr>
            </w:pPr>
            <w:r w:rsidRPr="00A646A5">
              <w:rPr>
                <w:rFonts w:cs="Times New Roman"/>
                <w:sz w:val="22"/>
                <w:lang w:val="vi-VN"/>
              </w:rPr>
              <w:t>6.5</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3B6D68CA" w14:textId="24D8B88B" w:rsidR="00B536B8" w:rsidRPr="00A646A5" w:rsidRDefault="00B536B8" w:rsidP="00B536B8">
            <w:pPr>
              <w:spacing w:before="40" w:after="20"/>
              <w:ind w:left="57" w:right="57"/>
              <w:jc w:val="both"/>
              <w:rPr>
                <w:rFonts w:cs="Times New Roman"/>
                <w:sz w:val="22"/>
              </w:rPr>
            </w:pPr>
            <w:r w:rsidRPr="00A646A5">
              <w:rPr>
                <w:rFonts w:cs="Times New Roman"/>
                <w:sz w:val="22"/>
              </w:rPr>
              <w:t>Nghiên cứu bảo tồn cây Bảy lá một hoa (</w:t>
            </w:r>
            <w:r w:rsidRPr="00A646A5">
              <w:rPr>
                <w:rFonts w:cs="Times New Roman"/>
                <w:i/>
                <w:iCs/>
                <w:sz w:val="22"/>
              </w:rPr>
              <w:t>Paris polyphylla</w:t>
            </w:r>
            <w:r w:rsidRPr="00A646A5">
              <w:rPr>
                <w:rFonts w:cs="Times New Roman"/>
                <w:sz w:val="22"/>
              </w:rPr>
              <w:t xml:space="preserve"> Sm</w:t>
            </w:r>
            <w:r w:rsidR="000A0A31" w:rsidRPr="00A646A5">
              <w:rPr>
                <w:rFonts w:cs="Times New Roman"/>
                <w:sz w:val="22"/>
              </w:rPr>
              <w:t>.</w:t>
            </w:r>
            <w:r w:rsidRPr="00A646A5">
              <w:rPr>
                <w:rFonts w:cs="Times New Roman"/>
                <w:sz w:val="22"/>
              </w:rPr>
              <w:t>) tại tỉnh Thái Nguyên</w:t>
            </w:r>
          </w:p>
        </w:tc>
        <w:tc>
          <w:tcPr>
            <w:tcW w:w="904" w:type="pct"/>
            <w:tcBorders>
              <w:top w:val="single" w:sz="4" w:space="0" w:color="auto"/>
              <w:left w:val="single" w:sz="4" w:space="0" w:color="auto"/>
              <w:bottom w:val="single" w:sz="4" w:space="0" w:color="auto"/>
              <w:right w:val="nil"/>
            </w:tcBorders>
            <w:shd w:val="clear" w:color="auto" w:fill="FFFFFF"/>
            <w:vAlign w:val="center"/>
          </w:tcPr>
          <w:p w14:paraId="6F59EF63" w14:textId="5455D50E" w:rsidR="00B536B8" w:rsidRPr="00A646A5" w:rsidRDefault="00B536B8" w:rsidP="00B536B8">
            <w:pPr>
              <w:spacing w:before="40" w:after="20"/>
              <w:ind w:left="57" w:right="57"/>
              <w:jc w:val="center"/>
              <w:rPr>
                <w:rFonts w:cs="Times New Roman"/>
                <w:sz w:val="22"/>
              </w:rPr>
            </w:pPr>
            <w:r w:rsidRPr="00A646A5">
              <w:rPr>
                <w:rFonts w:cs="Times New Roman"/>
                <w:sz w:val="22"/>
              </w:rPr>
              <w:t>Thành viên nghiên cứu chính</w:t>
            </w:r>
          </w:p>
        </w:tc>
        <w:tc>
          <w:tcPr>
            <w:tcW w:w="734" w:type="pct"/>
            <w:tcBorders>
              <w:top w:val="single" w:sz="4" w:space="0" w:color="auto"/>
              <w:left w:val="single" w:sz="4" w:space="0" w:color="auto"/>
              <w:bottom w:val="single" w:sz="4" w:space="0" w:color="auto"/>
              <w:right w:val="nil"/>
            </w:tcBorders>
            <w:shd w:val="clear" w:color="auto" w:fill="FFFFFF"/>
            <w:vAlign w:val="center"/>
          </w:tcPr>
          <w:p w14:paraId="68419948" w14:textId="7001CDC3" w:rsidR="00B536B8" w:rsidRPr="00A646A5" w:rsidRDefault="00B536B8" w:rsidP="00B536B8">
            <w:pPr>
              <w:spacing w:before="40" w:after="20"/>
              <w:ind w:left="57" w:right="57"/>
              <w:jc w:val="center"/>
              <w:rPr>
                <w:rFonts w:cs="Times New Roman"/>
                <w:sz w:val="22"/>
              </w:rPr>
            </w:pPr>
            <w:r w:rsidRPr="00A646A5">
              <w:rPr>
                <w:rFonts w:cs="Times New Roman"/>
                <w:sz w:val="22"/>
              </w:rPr>
              <w:t>Cấp Bộ, Mã số: B2016-TNA-04-Q6</w:t>
            </w:r>
          </w:p>
        </w:tc>
        <w:tc>
          <w:tcPr>
            <w:tcW w:w="587" w:type="pct"/>
            <w:tcBorders>
              <w:top w:val="single" w:sz="4" w:space="0" w:color="auto"/>
              <w:left w:val="single" w:sz="4" w:space="0" w:color="auto"/>
              <w:bottom w:val="single" w:sz="4" w:space="0" w:color="auto"/>
              <w:right w:val="nil"/>
            </w:tcBorders>
            <w:shd w:val="clear" w:color="auto" w:fill="FFFFFF"/>
            <w:vAlign w:val="center"/>
          </w:tcPr>
          <w:p w14:paraId="37A243C9" w14:textId="5539ED25" w:rsidR="00B536B8" w:rsidRPr="00A646A5" w:rsidRDefault="00B536B8" w:rsidP="00B536B8">
            <w:pPr>
              <w:spacing w:before="40" w:after="20"/>
              <w:ind w:left="57" w:right="57"/>
              <w:jc w:val="center"/>
              <w:rPr>
                <w:rFonts w:cs="Times New Roman"/>
                <w:sz w:val="22"/>
              </w:rPr>
            </w:pPr>
            <w:r w:rsidRPr="00A646A5">
              <w:rPr>
                <w:rFonts w:cs="Times New Roman"/>
                <w:sz w:val="22"/>
              </w:rPr>
              <w:t>01/2016-12/2016</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588EB8E9" w14:textId="77777777" w:rsidR="00B536B8" w:rsidRPr="00A646A5" w:rsidRDefault="00B536B8" w:rsidP="00B536B8">
            <w:pPr>
              <w:spacing w:before="40" w:after="20"/>
              <w:ind w:left="57" w:right="57"/>
              <w:jc w:val="center"/>
              <w:rPr>
                <w:rFonts w:cs="Times New Roman"/>
                <w:sz w:val="22"/>
              </w:rPr>
            </w:pPr>
            <w:r w:rsidRPr="00A646A5">
              <w:rPr>
                <w:rFonts w:cs="Times New Roman"/>
                <w:sz w:val="22"/>
                <w:lang w:val="vi-VN"/>
              </w:rPr>
              <w:t xml:space="preserve">Nghiệm thu tháng </w:t>
            </w:r>
            <w:r w:rsidRPr="00A646A5">
              <w:rPr>
                <w:rFonts w:cs="Times New Roman"/>
                <w:sz w:val="22"/>
              </w:rPr>
              <w:t>4</w:t>
            </w:r>
            <w:r w:rsidRPr="00A646A5">
              <w:rPr>
                <w:rFonts w:cs="Times New Roman"/>
                <w:sz w:val="22"/>
                <w:lang w:val="vi-VN"/>
              </w:rPr>
              <w:t>/201</w:t>
            </w:r>
            <w:r w:rsidRPr="00A646A5">
              <w:rPr>
                <w:rFonts w:cs="Times New Roman"/>
                <w:sz w:val="22"/>
              </w:rPr>
              <w:t>6</w:t>
            </w:r>
          </w:p>
          <w:p w14:paraId="670F4DAF" w14:textId="3425DA53" w:rsidR="00B536B8" w:rsidRPr="00A646A5" w:rsidRDefault="00B536B8" w:rsidP="00B536B8">
            <w:pPr>
              <w:spacing w:before="40" w:after="20"/>
              <w:ind w:left="57" w:right="57"/>
              <w:jc w:val="center"/>
              <w:rPr>
                <w:rFonts w:cs="Times New Roman"/>
                <w:sz w:val="22"/>
              </w:rPr>
            </w:pPr>
            <w:r w:rsidRPr="00A646A5">
              <w:rPr>
                <w:rFonts w:cs="Times New Roman"/>
                <w:sz w:val="22"/>
                <w:lang w:val="vi-VN"/>
              </w:rPr>
              <w:t>Xếp loại Đạ</w:t>
            </w:r>
            <w:r w:rsidRPr="00A646A5">
              <w:rPr>
                <w:rFonts w:cs="Times New Roman"/>
                <w:sz w:val="22"/>
              </w:rPr>
              <w:t>t</w:t>
            </w:r>
          </w:p>
        </w:tc>
      </w:tr>
      <w:tr w:rsidR="00B536B8" w:rsidRPr="00A646A5" w14:paraId="11F2D496"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6AAEB258" w14:textId="61D8EA7E" w:rsidR="00B536B8" w:rsidRPr="00A646A5" w:rsidRDefault="00B536B8" w:rsidP="00B536B8">
            <w:pPr>
              <w:spacing w:before="40" w:after="20"/>
              <w:jc w:val="center"/>
              <w:rPr>
                <w:rFonts w:cs="Times New Roman"/>
                <w:sz w:val="22"/>
                <w:lang w:val="vi-VN"/>
              </w:rPr>
            </w:pPr>
            <w:r w:rsidRPr="00A646A5">
              <w:rPr>
                <w:rFonts w:cs="Times New Roman"/>
                <w:sz w:val="22"/>
              </w:rPr>
              <w:t>6.6</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AFCBA1A" w14:textId="29E312E5" w:rsidR="00B536B8" w:rsidRPr="00A646A5" w:rsidRDefault="00B536B8" w:rsidP="00B536B8">
            <w:pPr>
              <w:spacing w:before="40" w:after="20"/>
              <w:ind w:left="57" w:right="57"/>
              <w:jc w:val="both"/>
              <w:rPr>
                <w:rFonts w:cs="Times New Roman"/>
                <w:sz w:val="22"/>
                <w:highlight w:val="yellow"/>
                <w:lang w:val="vi-VN"/>
              </w:rPr>
            </w:pPr>
            <w:r w:rsidRPr="00A646A5">
              <w:rPr>
                <w:rFonts w:cs="Times New Roman"/>
                <w:sz w:val="22"/>
                <w:lang w:val="vi-VN"/>
              </w:rPr>
              <w:t>Nghiên cứu đa dạng di truyền và hoạt tính sinh học của hợp chất thứ cấp từ loài Bời lời đắng (</w:t>
            </w:r>
            <w:r w:rsidRPr="00A646A5">
              <w:rPr>
                <w:rFonts w:cs="Times New Roman"/>
                <w:i/>
                <w:iCs/>
                <w:sz w:val="22"/>
                <w:lang w:val="vi-VN"/>
              </w:rPr>
              <w:t>Litsea umbellata</w:t>
            </w:r>
            <w:r w:rsidRPr="00A646A5">
              <w:rPr>
                <w:rFonts w:cs="Times New Roman"/>
                <w:sz w:val="22"/>
                <w:lang w:val="vi-VN"/>
              </w:rPr>
              <w:t xml:space="preserve"> (Lour. Merr) ở Việt Nam. </w:t>
            </w:r>
          </w:p>
        </w:tc>
        <w:tc>
          <w:tcPr>
            <w:tcW w:w="904" w:type="pct"/>
            <w:tcBorders>
              <w:top w:val="single" w:sz="4" w:space="0" w:color="auto"/>
              <w:left w:val="single" w:sz="4" w:space="0" w:color="auto"/>
              <w:bottom w:val="single" w:sz="4" w:space="0" w:color="auto"/>
              <w:right w:val="nil"/>
            </w:tcBorders>
            <w:shd w:val="clear" w:color="auto" w:fill="FFFFFF"/>
            <w:vAlign w:val="center"/>
          </w:tcPr>
          <w:p w14:paraId="5C7C5302" w14:textId="77777777"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Thành viên nghiên cứu chính</w:t>
            </w:r>
          </w:p>
        </w:tc>
        <w:tc>
          <w:tcPr>
            <w:tcW w:w="734" w:type="pct"/>
            <w:tcBorders>
              <w:top w:val="single" w:sz="4" w:space="0" w:color="auto"/>
              <w:left w:val="single" w:sz="4" w:space="0" w:color="auto"/>
              <w:bottom w:val="single" w:sz="4" w:space="0" w:color="auto"/>
              <w:right w:val="nil"/>
            </w:tcBorders>
            <w:shd w:val="clear" w:color="auto" w:fill="FFFFFF"/>
            <w:vAlign w:val="center"/>
          </w:tcPr>
          <w:p w14:paraId="28894C38" w14:textId="4D6EF6FD"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Cấp Cơ sở, Mã số CS. 2021. 20.</w:t>
            </w:r>
          </w:p>
        </w:tc>
        <w:tc>
          <w:tcPr>
            <w:tcW w:w="587" w:type="pct"/>
            <w:tcBorders>
              <w:top w:val="single" w:sz="4" w:space="0" w:color="auto"/>
              <w:left w:val="single" w:sz="4" w:space="0" w:color="auto"/>
              <w:bottom w:val="single" w:sz="4" w:space="0" w:color="auto"/>
              <w:right w:val="nil"/>
            </w:tcBorders>
            <w:shd w:val="clear" w:color="auto" w:fill="FFFFFF"/>
            <w:vAlign w:val="center"/>
          </w:tcPr>
          <w:p w14:paraId="363DC7AD" w14:textId="7543BDE0"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2021-2022</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7B220EB0" w14:textId="1629D121" w:rsidR="00B536B8" w:rsidRPr="00A646A5" w:rsidRDefault="00B536B8" w:rsidP="00B536B8">
            <w:pPr>
              <w:spacing w:before="40" w:after="20"/>
              <w:ind w:left="57" w:right="57"/>
              <w:jc w:val="center"/>
              <w:rPr>
                <w:rFonts w:cs="Times New Roman"/>
                <w:sz w:val="22"/>
              </w:rPr>
            </w:pPr>
            <w:r w:rsidRPr="00A646A5">
              <w:rPr>
                <w:rFonts w:cs="Times New Roman"/>
                <w:sz w:val="22"/>
                <w:lang w:val="vi-VN"/>
              </w:rPr>
              <w:t xml:space="preserve">Nghiệm thu ngày </w:t>
            </w:r>
            <w:r w:rsidRPr="00A646A5">
              <w:rPr>
                <w:rFonts w:cs="Times New Roman"/>
                <w:sz w:val="22"/>
              </w:rPr>
              <w:t>10</w:t>
            </w:r>
            <w:r w:rsidRPr="00A646A5">
              <w:rPr>
                <w:rFonts w:cs="Times New Roman"/>
                <w:sz w:val="22"/>
                <w:lang w:val="vi-VN"/>
              </w:rPr>
              <w:t>/202</w:t>
            </w:r>
            <w:r w:rsidRPr="00A646A5">
              <w:rPr>
                <w:rFonts w:cs="Times New Roman"/>
                <w:sz w:val="22"/>
              </w:rPr>
              <w:t>2</w:t>
            </w:r>
          </w:p>
          <w:p w14:paraId="649A63C8" w14:textId="77777777" w:rsidR="00B536B8" w:rsidRPr="00A646A5" w:rsidRDefault="00B536B8" w:rsidP="00B536B8">
            <w:pPr>
              <w:tabs>
                <w:tab w:val="left" w:pos="1036"/>
              </w:tabs>
              <w:spacing w:before="40" w:after="20"/>
              <w:ind w:left="57" w:right="57" w:firstLine="21"/>
              <w:jc w:val="center"/>
              <w:rPr>
                <w:rFonts w:cs="Times New Roman"/>
                <w:iCs/>
                <w:sz w:val="22"/>
                <w:lang w:val="vi-VN"/>
              </w:rPr>
            </w:pPr>
            <w:r w:rsidRPr="00A646A5">
              <w:rPr>
                <w:rFonts w:cs="Times New Roman"/>
                <w:sz w:val="22"/>
                <w:lang w:val="vi-VN"/>
              </w:rPr>
              <w:t>Xếp loại Đạt</w:t>
            </w:r>
          </w:p>
        </w:tc>
      </w:tr>
      <w:tr w:rsidR="00B536B8" w:rsidRPr="00A646A5" w14:paraId="3F4C3D31" w14:textId="77777777" w:rsidTr="00D95490">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159A7F60" w14:textId="6A0E1FE2" w:rsidR="00B536B8" w:rsidRPr="00A646A5" w:rsidRDefault="00B536B8" w:rsidP="00B536B8">
            <w:pPr>
              <w:spacing w:before="40" w:after="20"/>
              <w:jc w:val="center"/>
              <w:rPr>
                <w:rFonts w:cs="Times New Roman"/>
                <w:sz w:val="22"/>
              </w:rPr>
            </w:pPr>
            <w:r w:rsidRPr="00A646A5">
              <w:rPr>
                <w:rFonts w:cs="Times New Roman"/>
                <w:sz w:val="22"/>
              </w:rPr>
              <w:t>6.7</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6315560C" w14:textId="558EC657" w:rsidR="00B536B8" w:rsidRPr="00A646A5" w:rsidRDefault="00B536B8" w:rsidP="00B536B8">
            <w:pPr>
              <w:spacing w:before="40" w:after="20"/>
              <w:ind w:left="57" w:right="57"/>
              <w:jc w:val="both"/>
              <w:rPr>
                <w:rFonts w:cs="Times New Roman"/>
                <w:sz w:val="22"/>
                <w:highlight w:val="yellow"/>
                <w:lang w:val="vi-VN"/>
              </w:rPr>
            </w:pPr>
            <w:r w:rsidRPr="00A646A5">
              <w:rPr>
                <w:rFonts w:cs="Times New Roman"/>
                <w:sz w:val="22"/>
                <w:lang w:val="vi-VN"/>
              </w:rPr>
              <w:t>Nghiên cứu đánh giá thành phần hoá học và hoạt tính sinh học tinh dầu liễu (</w:t>
            </w:r>
            <w:r w:rsidRPr="00A646A5">
              <w:rPr>
                <w:rFonts w:cs="Times New Roman"/>
                <w:i/>
                <w:iCs/>
                <w:sz w:val="22"/>
                <w:lang w:val="vi-VN"/>
              </w:rPr>
              <w:t>Salix Babylonica</w:t>
            </w:r>
            <w:r w:rsidRPr="00A646A5">
              <w:rPr>
                <w:rFonts w:cs="Times New Roman"/>
                <w:sz w:val="22"/>
                <w:lang w:val="vi-VN"/>
              </w:rPr>
              <w:t xml:space="preserve">) thu tại khu vực miền núi phía Bắc. </w:t>
            </w:r>
          </w:p>
        </w:tc>
        <w:tc>
          <w:tcPr>
            <w:tcW w:w="904" w:type="pct"/>
            <w:tcBorders>
              <w:top w:val="single" w:sz="4" w:space="0" w:color="auto"/>
              <w:left w:val="single" w:sz="4" w:space="0" w:color="auto"/>
              <w:bottom w:val="single" w:sz="4" w:space="0" w:color="auto"/>
              <w:right w:val="nil"/>
            </w:tcBorders>
            <w:shd w:val="clear" w:color="auto" w:fill="FFFFFF"/>
            <w:vAlign w:val="center"/>
          </w:tcPr>
          <w:p w14:paraId="4492F1D6" w14:textId="087885D4"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Thành viên nghiên cứu chính</w:t>
            </w:r>
          </w:p>
        </w:tc>
        <w:tc>
          <w:tcPr>
            <w:tcW w:w="734" w:type="pct"/>
            <w:tcBorders>
              <w:top w:val="single" w:sz="4" w:space="0" w:color="auto"/>
              <w:left w:val="single" w:sz="4" w:space="0" w:color="auto"/>
              <w:bottom w:val="single" w:sz="4" w:space="0" w:color="auto"/>
              <w:right w:val="nil"/>
            </w:tcBorders>
            <w:shd w:val="clear" w:color="auto" w:fill="FFFFFF"/>
            <w:vAlign w:val="center"/>
          </w:tcPr>
          <w:p w14:paraId="46BFA804" w14:textId="1D3954AA"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Cấp Cơ sở, Mã số: TNUE-2022-08</w:t>
            </w:r>
          </w:p>
        </w:tc>
        <w:tc>
          <w:tcPr>
            <w:tcW w:w="587" w:type="pct"/>
            <w:tcBorders>
              <w:top w:val="single" w:sz="4" w:space="0" w:color="auto"/>
              <w:left w:val="single" w:sz="4" w:space="0" w:color="auto"/>
              <w:bottom w:val="single" w:sz="4" w:space="0" w:color="auto"/>
              <w:right w:val="nil"/>
            </w:tcBorders>
            <w:shd w:val="clear" w:color="auto" w:fill="FFFFFF"/>
            <w:vAlign w:val="center"/>
          </w:tcPr>
          <w:p w14:paraId="419D8D80" w14:textId="48635901"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2022-2023</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44E381FD" w14:textId="2EEB1AF6"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Nghiệm thu ngày 10/2023</w:t>
            </w:r>
          </w:p>
          <w:p w14:paraId="544A3E7E" w14:textId="66FE8E04" w:rsidR="00B536B8" w:rsidRPr="00A646A5" w:rsidRDefault="00B536B8" w:rsidP="00B536B8">
            <w:pPr>
              <w:tabs>
                <w:tab w:val="left" w:pos="1036"/>
              </w:tabs>
              <w:spacing w:before="40" w:after="20"/>
              <w:ind w:left="57" w:right="57" w:firstLine="21"/>
              <w:jc w:val="center"/>
              <w:rPr>
                <w:rFonts w:cs="Times New Roman"/>
                <w:iCs/>
                <w:sz w:val="22"/>
                <w:lang w:val="vi-VN"/>
              </w:rPr>
            </w:pPr>
            <w:r w:rsidRPr="00A646A5">
              <w:rPr>
                <w:rFonts w:cs="Times New Roman"/>
                <w:sz w:val="22"/>
                <w:lang w:val="vi-VN"/>
              </w:rPr>
              <w:t>Xếp loại Đạt</w:t>
            </w:r>
          </w:p>
        </w:tc>
      </w:tr>
      <w:tr w:rsidR="00B536B8" w:rsidRPr="00A646A5" w14:paraId="48A2EAE0" w14:textId="77777777" w:rsidTr="00F37AE6">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587CA586" w14:textId="3AEA09DA" w:rsidR="00B536B8" w:rsidRPr="00A646A5" w:rsidRDefault="00B536B8" w:rsidP="00B536B8">
            <w:pPr>
              <w:spacing w:before="40" w:after="20"/>
              <w:jc w:val="center"/>
              <w:rPr>
                <w:rFonts w:cs="Times New Roman"/>
                <w:sz w:val="22"/>
              </w:rPr>
            </w:pPr>
            <w:r w:rsidRPr="00A646A5">
              <w:rPr>
                <w:rFonts w:cs="Times New Roman"/>
                <w:sz w:val="22"/>
              </w:rPr>
              <w:t>6.8</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0E6F52C" w14:textId="77777777" w:rsidR="00B536B8" w:rsidRPr="00A646A5" w:rsidRDefault="00B536B8" w:rsidP="00B536B8">
            <w:pPr>
              <w:spacing w:before="40" w:after="20"/>
              <w:ind w:left="57" w:right="57"/>
              <w:jc w:val="both"/>
              <w:rPr>
                <w:rFonts w:cs="Times New Roman"/>
                <w:sz w:val="22"/>
                <w:lang w:val="vi-VN"/>
              </w:rPr>
            </w:pPr>
            <w:r w:rsidRPr="00A646A5">
              <w:rPr>
                <w:rFonts w:cs="Times New Roman"/>
                <w:sz w:val="22"/>
                <w:lang w:val="vi-VN"/>
              </w:rPr>
              <w:t xml:space="preserve">Nghiên cứu thành phần hoá học và hoạt tính sinh học một số loài Tía tô thuộc chi </w:t>
            </w:r>
            <w:r w:rsidRPr="00A646A5">
              <w:rPr>
                <w:rFonts w:cs="Times New Roman"/>
                <w:i/>
                <w:iCs/>
                <w:sz w:val="22"/>
                <w:lang w:val="vi-VN"/>
              </w:rPr>
              <w:t>Perilla</w:t>
            </w:r>
            <w:r w:rsidRPr="00A646A5">
              <w:rPr>
                <w:rFonts w:cs="Times New Roman"/>
                <w:sz w:val="22"/>
                <w:lang w:val="vi-VN"/>
              </w:rPr>
              <w:t xml:space="preserve"> thu tại Thái Nguyên.</w:t>
            </w:r>
          </w:p>
        </w:tc>
        <w:tc>
          <w:tcPr>
            <w:tcW w:w="904" w:type="pct"/>
            <w:tcBorders>
              <w:top w:val="single" w:sz="4" w:space="0" w:color="auto"/>
              <w:left w:val="single" w:sz="4" w:space="0" w:color="auto"/>
              <w:bottom w:val="single" w:sz="4" w:space="0" w:color="auto"/>
              <w:right w:val="nil"/>
            </w:tcBorders>
            <w:shd w:val="clear" w:color="auto" w:fill="FFFFFF"/>
            <w:vAlign w:val="center"/>
          </w:tcPr>
          <w:p w14:paraId="77587D9C" w14:textId="77777777" w:rsidR="00B536B8" w:rsidRPr="00A646A5" w:rsidRDefault="00B536B8" w:rsidP="00B536B8">
            <w:pPr>
              <w:spacing w:before="40" w:after="20"/>
              <w:ind w:left="57" w:right="57"/>
              <w:jc w:val="center"/>
              <w:rPr>
                <w:rFonts w:cs="Times New Roman"/>
                <w:sz w:val="22"/>
                <w:lang w:val="vi-VN"/>
              </w:rPr>
            </w:pPr>
            <w:r w:rsidRPr="00A646A5">
              <w:rPr>
                <w:rFonts w:cs="Times New Roman"/>
                <w:sz w:val="22"/>
                <w:lang w:val="vi-VN"/>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18D7C7B4" w14:textId="77777777" w:rsidR="00B536B8" w:rsidRPr="00A646A5" w:rsidRDefault="00B536B8" w:rsidP="00B536B8">
            <w:pPr>
              <w:spacing w:before="40" w:after="20"/>
              <w:ind w:left="57" w:right="57"/>
              <w:jc w:val="center"/>
              <w:rPr>
                <w:rFonts w:cs="Times New Roman"/>
                <w:sz w:val="22"/>
              </w:rPr>
            </w:pPr>
            <w:r w:rsidRPr="00A646A5">
              <w:rPr>
                <w:rFonts w:cs="Times New Roman"/>
                <w:sz w:val="22"/>
                <w:lang w:val="vi-VN"/>
              </w:rPr>
              <w:t>Cấp Đại học, Mã số: ĐH2023-TN04-06.</w:t>
            </w:r>
          </w:p>
        </w:tc>
        <w:tc>
          <w:tcPr>
            <w:tcW w:w="587" w:type="pct"/>
            <w:tcBorders>
              <w:top w:val="single" w:sz="4" w:space="0" w:color="auto"/>
              <w:left w:val="single" w:sz="4" w:space="0" w:color="auto"/>
              <w:bottom w:val="single" w:sz="4" w:space="0" w:color="auto"/>
              <w:right w:val="nil"/>
            </w:tcBorders>
            <w:shd w:val="clear" w:color="auto" w:fill="FFFFFF"/>
            <w:vAlign w:val="center"/>
          </w:tcPr>
          <w:p w14:paraId="29150BF3" w14:textId="77777777" w:rsidR="00B536B8" w:rsidRPr="00A646A5" w:rsidRDefault="00B536B8" w:rsidP="00B536B8">
            <w:pPr>
              <w:spacing w:before="40" w:after="20"/>
              <w:ind w:left="57" w:right="57"/>
              <w:jc w:val="center"/>
              <w:rPr>
                <w:rFonts w:cs="Times New Roman"/>
                <w:sz w:val="22"/>
              </w:rPr>
            </w:pPr>
            <w:r w:rsidRPr="00A646A5">
              <w:rPr>
                <w:rFonts w:cs="Times New Roman"/>
                <w:sz w:val="22"/>
              </w:rPr>
              <w:t>2023-2025</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27782EAA" w14:textId="77777777" w:rsidR="00B536B8" w:rsidRPr="00A646A5" w:rsidRDefault="00B536B8" w:rsidP="00B536B8">
            <w:pPr>
              <w:spacing w:before="40" w:after="20"/>
              <w:ind w:left="57" w:right="57"/>
              <w:jc w:val="center"/>
              <w:rPr>
                <w:rFonts w:cs="Times New Roman"/>
                <w:sz w:val="22"/>
              </w:rPr>
            </w:pPr>
            <w:r w:rsidRPr="00A646A5">
              <w:rPr>
                <w:rFonts w:cs="Times New Roman"/>
                <w:sz w:val="22"/>
              </w:rPr>
              <w:t>Đang thực hiện</w:t>
            </w:r>
          </w:p>
        </w:tc>
      </w:tr>
    </w:tbl>
    <w:p w14:paraId="22B71EC4" w14:textId="77777777" w:rsidR="00CC05AE" w:rsidRDefault="00CC05AE" w:rsidP="00697A87">
      <w:pPr>
        <w:spacing w:before="80" w:after="80" w:line="240" w:lineRule="auto"/>
        <w:jc w:val="both"/>
        <w:rPr>
          <w:rFonts w:cs="Times New Roman"/>
          <w:sz w:val="25"/>
          <w:szCs w:val="25"/>
          <w:lang w:val="vi-VN"/>
        </w:rPr>
      </w:pPr>
    </w:p>
    <w:p w14:paraId="108034ED" w14:textId="77777777" w:rsidR="00CC05AE" w:rsidRDefault="00CC05AE">
      <w:pPr>
        <w:rPr>
          <w:rFonts w:cs="Times New Roman"/>
          <w:sz w:val="25"/>
          <w:szCs w:val="25"/>
          <w:lang w:val="vi-VN"/>
        </w:rPr>
      </w:pPr>
      <w:r>
        <w:rPr>
          <w:rFonts w:cs="Times New Roman"/>
          <w:sz w:val="25"/>
          <w:szCs w:val="25"/>
          <w:lang w:val="vi-VN"/>
        </w:rPr>
        <w:br w:type="page"/>
      </w:r>
    </w:p>
    <w:p w14:paraId="0D445D84" w14:textId="66240FD4" w:rsidR="00B077B7" w:rsidRPr="00A646A5" w:rsidRDefault="00F339AD" w:rsidP="00697A87">
      <w:pPr>
        <w:spacing w:before="80" w:after="80" w:line="240" w:lineRule="auto"/>
        <w:jc w:val="both"/>
        <w:rPr>
          <w:rFonts w:cs="Times New Roman"/>
          <w:sz w:val="25"/>
          <w:szCs w:val="25"/>
          <w:lang w:val="vi-VN"/>
        </w:rPr>
      </w:pPr>
      <w:r w:rsidRPr="00A646A5">
        <w:rPr>
          <w:rFonts w:cs="Times New Roman"/>
          <w:sz w:val="25"/>
          <w:szCs w:val="25"/>
          <w:lang w:val="vi-VN"/>
        </w:rPr>
        <w:lastRenderedPageBreak/>
        <w:t>7. Kết quả nghiên cứu khoa học và công nghệ đã công bố (bài báo khoa học,</w:t>
      </w:r>
      <w:r w:rsidR="00E57192" w:rsidRPr="00A646A5">
        <w:rPr>
          <w:rFonts w:cs="Times New Roman"/>
          <w:sz w:val="25"/>
          <w:szCs w:val="25"/>
          <w:lang w:val="vi-VN"/>
        </w:rPr>
        <w:t xml:space="preserve"> báo cáo khoa học,</w:t>
      </w:r>
      <w:r w:rsidRPr="00A646A5">
        <w:rPr>
          <w:rFonts w:cs="Times New Roman"/>
          <w:sz w:val="25"/>
          <w:szCs w:val="25"/>
          <w:lang w:val="vi-VN"/>
        </w:rPr>
        <w:t xml:space="preserve"> sáng chế/giải pháp hữu ích, giải thưởng quốc gia/quốc tế</w:t>
      </w:r>
      <w:r w:rsidR="00B077B7" w:rsidRPr="00A646A5">
        <w:rPr>
          <w:rFonts w:cs="Times New Roman"/>
          <w:sz w:val="25"/>
          <w:szCs w:val="25"/>
          <w:lang w:val="vi-VN"/>
        </w:rPr>
        <w:t>)</w:t>
      </w:r>
      <w:r w:rsidR="00961F1F" w:rsidRPr="00A646A5">
        <w:rPr>
          <w:rFonts w:cs="Times New Roman"/>
          <w:sz w:val="25"/>
          <w:szCs w:val="25"/>
          <w:lang w:val="vi-VN"/>
        </w:rPr>
        <w:t>:</w:t>
      </w:r>
    </w:p>
    <w:p w14:paraId="12C45BF6" w14:textId="178084A5" w:rsidR="00F339AD" w:rsidRPr="00A646A5" w:rsidRDefault="00F339AD" w:rsidP="00040571">
      <w:pPr>
        <w:spacing w:before="80" w:after="120" w:line="240" w:lineRule="auto"/>
        <w:jc w:val="both"/>
        <w:rPr>
          <w:rFonts w:cs="Times New Roman"/>
          <w:sz w:val="25"/>
          <w:szCs w:val="25"/>
          <w:lang w:val="vi-VN"/>
        </w:rPr>
      </w:pPr>
      <w:r w:rsidRPr="00A646A5">
        <w:rPr>
          <w:rFonts w:cs="Times New Roman"/>
          <w:sz w:val="25"/>
          <w:szCs w:val="25"/>
          <w:lang w:val="vi-VN"/>
        </w:rPr>
        <w:t>7.1</w:t>
      </w:r>
      <w:r w:rsidR="005A116D" w:rsidRPr="00A646A5">
        <w:rPr>
          <w:rFonts w:cs="Times New Roman"/>
          <w:sz w:val="25"/>
          <w:szCs w:val="25"/>
          <w:lang w:val="vi-VN"/>
        </w:rPr>
        <w:t>.</w:t>
      </w:r>
      <w:r w:rsidRPr="00A646A5">
        <w:rPr>
          <w:rFonts w:cs="Times New Roman"/>
          <w:sz w:val="25"/>
          <w:szCs w:val="25"/>
          <w:lang w:val="vi-VN"/>
        </w:rPr>
        <w:t xml:space="preserve"> Bài báo khoa học</w:t>
      </w:r>
      <w:r w:rsidR="00273A48" w:rsidRPr="00A646A5">
        <w:rPr>
          <w:rFonts w:cs="Times New Roman"/>
          <w:sz w:val="25"/>
          <w:szCs w:val="25"/>
          <w:lang w:val="vi-VN"/>
        </w:rPr>
        <w:t>, báo cáo khoa học</w:t>
      </w:r>
      <w:r w:rsidRPr="00A646A5">
        <w:rPr>
          <w:rFonts w:cs="Times New Roman"/>
          <w:sz w:val="25"/>
          <w:szCs w:val="25"/>
          <w:lang w:val="vi-VN"/>
        </w:rPr>
        <w:t xml:space="preserve"> đã công bố</w:t>
      </w:r>
      <w:r w:rsidR="00354527" w:rsidRPr="00A646A5">
        <w:rPr>
          <w:rFonts w:cs="Times New Roman"/>
          <w:sz w:val="25"/>
          <w:szCs w:val="25"/>
          <w:lang w:val="vi-VN"/>
        </w:rPr>
        <w:t>:</w:t>
      </w:r>
      <w:r w:rsidR="007B4A54" w:rsidRPr="00A646A5">
        <w:rPr>
          <w:rFonts w:cs="Times New Roman"/>
          <w:sz w:val="25"/>
          <w:szCs w:val="25"/>
          <w:lang w:val="vi-VN"/>
        </w:rPr>
        <w:t xml:space="preserve"> </w:t>
      </w:r>
    </w:p>
    <w:p w14:paraId="386D6B9C" w14:textId="1899144F" w:rsidR="004B659A" w:rsidRPr="00A646A5" w:rsidRDefault="004B659A" w:rsidP="004B659A">
      <w:pPr>
        <w:spacing w:before="120" w:after="0" w:line="360" w:lineRule="auto"/>
        <w:rPr>
          <w:rFonts w:cs="Times New Roman"/>
          <w:i/>
          <w:iCs/>
          <w:noProof/>
          <w:sz w:val="24"/>
          <w:szCs w:val="24"/>
          <w:lang w:val="vi-VN"/>
        </w:rPr>
      </w:pPr>
    </w:p>
    <w:tbl>
      <w:tblPr>
        <w:tblStyle w:val="TableGrid"/>
        <w:tblW w:w="10074" w:type="dxa"/>
        <w:jc w:val="center"/>
        <w:tblLayout w:type="fixed"/>
        <w:tblLook w:val="04A0" w:firstRow="1" w:lastRow="0" w:firstColumn="1" w:lastColumn="0" w:noHBand="0" w:noVBand="1"/>
      </w:tblPr>
      <w:tblGrid>
        <w:gridCol w:w="537"/>
        <w:gridCol w:w="2428"/>
        <w:gridCol w:w="687"/>
        <w:gridCol w:w="743"/>
        <w:gridCol w:w="1980"/>
        <w:gridCol w:w="990"/>
        <w:gridCol w:w="999"/>
        <w:gridCol w:w="850"/>
        <w:gridCol w:w="860"/>
      </w:tblGrid>
      <w:tr w:rsidR="00364646" w:rsidRPr="00A646A5" w14:paraId="2BA5CB82" w14:textId="77777777" w:rsidTr="00DD2667">
        <w:trPr>
          <w:tblHeader/>
          <w:jc w:val="center"/>
        </w:trPr>
        <w:tc>
          <w:tcPr>
            <w:tcW w:w="537" w:type="dxa"/>
            <w:vAlign w:val="center"/>
          </w:tcPr>
          <w:p w14:paraId="0835D43B" w14:textId="77777777"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TT</w:t>
            </w:r>
          </w:p>
        </w:tc>
        <w:tc>
          <w:tcPr>
            <w:tcW w:w="2428" w:type="dxa"/>
            <w:vAlign w:val="center"/>
          </w:tcPr>
          <w:p w14:paraId="0199830F" w14:textId="7D7008C0"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Tên bài báo</w:t>
            </w:r>
            <w:r w:rsidR="00040571" w:rsidRPr="00A646A5">
              <w:rPr>
                <w:b/>
                <w:noProof/>
                <w:color w:val="000000" w:themeColor="text1"/>
                <w:sz w:val="22"/>
                <w:szCs w:val="22"/>
                <w:lang w:val="vi-VN"/>
              </w:rPr>
              <w:br/>
            </w:r>
            <w:r w:rsidRPr="00A646A5">
              <w:rPr>
                <w:b/>
                <w:noProof/>
                <w:color w:val="000000" w:themeColor="text1"/>
                <w:sz w:val="22"/>
                <w:szCs w:val="22"/>
                <w:lang w:val="vi-VN"/>
              </w:rPr>
              <w:t>/báo cáo KH</w:t>
            </w:r>
          </w:p>
        </w:tc>
        <w:tc>
          <w:tcPr>
            <w:tcW w:w="687" w:type="dxa"/>
            <w:vAlign w:val="center"/>
          </w:tcPr>
          <w:p w14:paraId="794595E9" w14:textId="77777777"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Số tác giả</w:t>
            </w:r>
          </w:p>
        </w:tc>
        <w:tc>
          <w:tcPr>
            <w:tcW w:w="743" w:type="dxa"/>
            <w:vAlign w:val="center"/>
          </w:tcPr>
          <w:p w14:paraId="7D950613" w14:textId="0F6EFB26"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Là tác giả chính</w:t>
            </w:r>
          </w:p>
        </w:tc>
        <w:tc>
          <w:tcPr>
            <w:tcW w:w="1980" w:type="dxa"/>
            <w:vAlign w:val="center"/>
          </w:tcPr>
          <w:p w14:paraId="59170B00" w14:textId="77777777"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Tên tạp chí hoặc kỷ yếu khoa học/ISSN hoặc ISBN</w:t>
            </w:r>
          </w:p>
        </w:tc>
        <w:tc>
          <w:tcPr>
            <w:tcW w:w="990" w:type="dxa"/>
            <w:vAlign w:val="center"/>
          </w:tcPr>
          <w:p w14:paraId="640DE1D4" w14:textId="2FA58F1D" w:rsidR="00364646" w:rsidRPr="00A646A5" w:rsidRDefault="00364646" w:rsidP="00DD2667">
            <w:pPr>
              <w:spacing w:before="80" w:after="80"/>
              <w:jc w:val="center"/>
              <w:rPr>
                <w:b/>
                <w:noProof/>
                <w:color w:val="000000" w:themeColor="text1"/>
                <w:sz w:val="22"/>
                <w:szCs w:val="22"/>
                <w:lang w:val="vi-VN"/>
              </w:rPr>
            </w:pPr>
            <w:r w:rsidRPr="00A646A5">
              <w:rPr>
                <w:b/>
                <w:noProof/>
                <w:color w:val="000000" w:themeColor="text1"/>
                <w:sz w:val="22"/>
                <w:szCs w:val="22"/>
                <w:lang w:val="vi-VN"/>
              </w:rPr>
              <w:t>Loại Tạp chí quốc tế uy tín: ISI, Scopus (IF, Qi)</w:t>
            </w:r>
          </w:p>
        </w:tc>
        <w:tc>
          <w:tcPr>
            <w:tcW w:w="999" w:type="dxa"/>
            <w:vAlign w:val="center"/>
          </w:tcPr>
          <w:p w14:paraId="039D7243" w14:textId="5801413C" w:rsidR="00364646" w:rsidRPr="00A646A5" w:rsidRDefault="00364646" w:rsidP="00DD2667">
            <w:pPr>
              <w:spacing w:before="80" w:after="80"/>
              <w:jc w:val="center"/>
              <w:rPr>
                <w:b/>
                <w:noProof/>
                <w:color w:val="000000" w:themeColor="text1"/>
                <w:sz w:val="22"/>
                <w:szCs w:val="22"/>
                <w:lang w:val="vi-VN"/>
              </w:rPr>
            </w:pPr>
            <w:r w:rsidRPr="00A646A5">
              <w:rPr>
                <w:b/>
                <w:noProof/>
                <w:color w:val="000000" w:themeColor="text1"/>
                <w:sz w:val="22"/>
                <w:szCs w:val="22"/>
                <w:lang w:val="vi-VN"/>
              </w:rPr>
              <w:t>Số lần trích dẫn</w:t>
            </w:r>
            <w:r w:rsidR="003C19E9" w:rsidRPr="00A646A5">
              <w:rPr>
                <w:b/>
                <w:noProof/>
                <w:color w:val="000000" w:themeColor="text1"/>
                <w:sz w:val="22"/>
                <w:szCs w:val="22"/>
                <w:lang w:val="vi-VN"/>
              </w:rPr>
              <w:t xml:space="preserve"> </w:t>
            </w:r>
            <w:r w:rsidRPr="00A646A5">
              <w:rPr>
                <w:b/>
                <w:noProof/>
                <w:color w:val="000000" w:themeColor="text1"/>
                <w:sz w:val="22"/>
                <w:szCs w:val="22"/>
                <w:lang w:val="vi-VN"/>
              </w:rPr>
              <w:t>(không tính tự trích dẫn)</w:t>
            </w:r>
          </w:p>
        </w:tc>
        <w:tc>
          <w:tcPr>
            <w:tcW w:w="850" w:type="dxa"/>
            <w:vAlign w:val="center"/>
          </w:tcPr>
          <w:p w14:paraId="4A352B90" w14:textId="77777777"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Tập, số, trang</w:t>
            </w:r>
          </w:p>
        </w:tc>
        <w:tc>
          <w:tcPr>
            <w:tcW w:w="860" w:type="dxa"/>
            <w:vAlign w:val="center"/>
          </w:tcPr>
          <w:p w14:paraId="74D50821" w14:textId="77777777" w:rsidR="00364646" w:rsidRPr="00A646A5" w:rsidRDefault="00364646" w:rsidP="00040571">
            <w:pPr>
              <w:spacing w:before="80" w:after="80"/>
              <w:jc w:val="center"/>
              <w:rPr>
                <w:b/>
                <w:noProof/>
                <w:color w:val="000000" w:themeColor="text1"/>
                <w:sz w:val="22"/>
                <w:szCs w:val="22"/>
                <w:lang w:val="vi-VN"/>
              </w:rPr>
            </w:pPr>
            <w:r w:rsidRPr="00A646A5">
              <w:rPr>
                <w:b/>
                <w:noProof/>
                <w:color w:val="000000" w:themeColor="text1"/>
                <w:sz w:val="22"/>
                <w:szCs w:val="22"/>
                <w:lang w:val="vi-VN"/>
              </w:rPr>
              <w:t>Tháng, năm công bố</w:t>
            </w:r>
          </w:p>
        </w:tc>
      </w:tr>
      <w:tr w:rsidR="00364646" w:rsidRPr="00A646A5" w14:paraId="4D1CC8B5" w14:textId="77777777" w:rsidTr="00DD2667">
        <w:trPr>
          <w:jc w:val="center"/>
        </w:trPr>
        <w:tc>
          <w:tcPr>
            <w:tcW w:w="537" w:type="dxa"/>
            <w:vAlign w:val="center"/>
          </w:tcPr>
          <w:p w14:paraId="127CF4E6" w14:textId="77777777" w:rsidR="00364646" w:rsidRPr="009358DF" w:rsidRDefault="00364646" w:rsidP="00040571">
            <w:pPr>
              <w:spacing w:before="80" w:after="80"/>
              <w:jc w:val="center"/>
              <w:rPr>
                <w:b/>
                <w:bCs/>
                <w:noProof/>
                <w:color w:val="000000" w:themeColor="text1"/>
                <w:sz w:val="22"/>
                <w:szCs w:val="22"/>
                <w:lang w:val="vi-VN"/>
              </w:rPr>
            </w:pPr>
            <w:bookmarkStart w:id="1" w:name="_Hlk170112611"/>
            <w:r w:rsidRPr="009358DF">
              <w:rPr>
                <w:b/>
                <w:bCs/>
                <w:noProof/>
                <w:color w:val="000000" w:themeColor="text1"/>
                <w:sz w:val="22"/>
                <w:szCs w:val="22"/>
                <w:lang w:val="vi-VN"/>
              </w:rPr>
              <w:t>I</w:t>
            </w:r>
          </w:p>
        </w:tc>
        <w:tc>
          <w:tcPr>
            <w:tcW w:w="9537" w:type="dxa"/>
            <w:gridSpan w:val="8"/>
            <w:vAlign w:val="center"/>
          </w:tcPr>
          <w:p w14:paraId="5ECBD7A5" w14:textId="77777777" w:rsidR="00364646" w:rsidRPr="00A646A5" w:rsidRDefault="00364646" w:rsidP="002255BE">
            <w:pPr>
              <w:spacing w:before="80" w:after="80"/>
              <w:rPr>
                <w:b/>
                <w:noProof/>
                <w:color w:val="000000" w:themeColor="text1"/>
                <w:sz w:val="22"/>
                <w:szCs w:val="22"/>
                <w:lang w:val="vi-VN"/>
              </w:rPr>
            </w:pPr>
            <w:r w:rsidRPr="00A646A5">
              <w:rPr>
                <w:b/>
                <w:noProof/>
                <w:color w:val="000000" w:themeColor="text1"/>
                <w:sz w:val="22"/>
                <w:szCs w:val="22"/>
                <w:lang w:val="vi-VN"/>
              </w:rPr>
              <w:t>Trước khi được công nhận học vị tiến sĩ</w:t>
            </w:r>
          </w:p>
        </w:tc>
      </w:tr>
      <w:bookmarkEnd w:id="1"/>
      <w:tr w:rsidR="00364646" w:rsidRPr="00A646A5" w14:paraId="767407AB" w14:textId="77777777" w:rsidTr="00DD2667">
        <w:trPr>
          <w:jc w:val="center"/>
        </w:trPr>
        <w:tc>
          <w:tcPr>
            <w:tcW w:w="537" w:type="dxa"/>
          </w:tcPr>
          <w:p w14:paraId="1B1479C8" w14:textId="77777777" w:rsidR="00364646" w:rsidRPr="00A646A5" w:rsidRDefault="00364646" w:rsidP="00040571">
            <w:pPr>
              <w:spacing w:before="80" w:after="80"/>
              <w:rPr>
                <w:noProof/>
                <w:color w:val="000000" w:themeColor="text1"/>
                <w:sz w:val="22"/>
                <w:szCs w:val="22"/>
                <w:lang w:val="vi-VN"/>
              </w:rPr>
            </w:pPr>
          </w:p>
        </w:tc>
        <w:tc>
          <w:tcPr>
            <w:tcW w:w="9537" w:type="dxa"/>
            <w:gridSpan w:val="8"/>
            <w:vAlign w:val="center"/>
          </w:tcPr>
          <w:p w14:paraId="7B90A0C1" w14:textId="77777777" w:rsidR="00364646" w:rsidRPr="00A646A5" w:rsidRDefault="00364646" w:rsidP="002255BE">
            <w:pPr>
              <w:spacing w:before="80" w:after="80"/>
              <w:rPr>
                <w:b/>
                <w:i/>
                <w:noProof/>
                <w:color w:val="000000" w:themeColor="text1"/>
                <w:sz w:val="22"/>
                <w:szCs w:val="22"/>
                <w:lang w:val="vi-VN"/>
              </w:rPr>
            </w:pPr>
            <w:r w:rsidRPr="00A646A5">
              <w:rPr>
                <w:b/>
                <w:i/>
                <w:noProof/>
                <w:color w:val="000000" w:themeColor="text1"/>
                <w:sz w:val="22"/>
                <w:szCs w:val="22"/>
                <w:lang w:val="vi-VN"/>
              </w:rPr>
              <w:t>Bài báo xuất bản trên tạp chí quốc gia</w:t>
            </w:r>
          </w:p>
        </w:tc>
      </w:tr>
      <w:tr w:rsidR="00364646" w:rsidRPr="00A646A5" w14:paraId="0ECE5EF4" w14:textId="77777777" w:rsidTr="00DD2667">
        <w:trPr>
          <w:jc w:val="center"/>
        </w:trPr>
        <w:tc>
          <w:tcPr>
            <w:tcW w:w="537" w:type="dxa"/>
            <w:vAlign w:val="center"/>
          </w:tcPr>
          <w:p w14:paraId="5C571930" w14:textId="77777777" w:rsidR="00364646" w:rsidRPr="00A646A5" w:rsidRDefault="00364646" w:rsidP="008361C2">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146E4033" w14:textId="144BEB17" w:rsidR="00364646" w:rsidRPr="00A646A5" w:rsidRDefault="00737136" w:rsidP="00040571">
            <w:pPr>
              <w:spacing w:before="80" w:after="80"/>
              <w:rPr>
                <w:noProof/>
                <w:color w:val="000000" w:themeColor="text1"/>
                <w:sz w:val="22"/>
                <w:szCs w:val="22"/>
                <w:lang w:val="vi-VN"/>
              </w:rPr>
            </w:pPr>
            <w:r w:rsidRPr="00A646A5">
              <w:rPr>
                <w:noProof/>
                <w:color w:val="000000" w:themeColor="text1"/>
                <w:sz w:val="22"/>
                <w:szCs w:val="22"/>
                <w:lang w:val="vi-VN"/>
              </w:rPr>
              <w:t>Thiết kế các vector biểu hiện mang cDNA mã hóa chất hoạt hóa plasminogen mô của người (h-tPA)</w:t>
            </w:r>
          </w:p>
        </w:tc>
        <w:tc>
          <w:tcPr>
            <w:tcW w:w="687" w:type="dxa"/>
            <w:vAlign w:val="center"/>
          </w:tcPr>
          <w:p w14:paraId="64A19E5F" w14:textId="264C74EF" w:rsidR="00364646" w:rsidRPr="00A646A5" w:rsidRDefault="00737136" w:rsidP="00040571">
            <w:pPr>
              <w:spacing w:before="80" w:after="80"/>
              <w:jc w:val="center"/>
              <w:rPr>
                <w:noProof/>
                <w:color w:val="000000" w:themeColor="text1"/>
                <w:sz w:val="22"/>
                <w:szCs w:val="22"/>
              </w:rPr>
            </w:pPr>
            <w:r w:rsidRPr="00A646A5">
              <w:rPr>
                <w:noProof/>
                <w:color w:val="000000" w:themeColor="text1"/>
                <w:sz w:val="22"/>
                <w:szCs w:val="22"/>
              </w:rPr>
              <w:t>5</w:t>
            </w:r>
          </w:p>
        </w:tc>
        <w:tc>
          <w:tcPr>
            <w:tcW w:w="743" w:type="dxa"/>
            <w:vAlign w:val="center"/>
          </w:tcPr>
          <w:p w14:paraId="2745850B" w14:textId="5E2EB064" w:rsidR="00364646" w:rsidRPr="00A646A5" w:rsidRDefault="00364646" w:rsidP="00040571">
            <w:pPr>
              <w:spacing w:before="80" w:after="80"/>
              <w:jc w:val="center"/>
              <w:rPr>
                <w:noProof/>
                <w:color w:val="000000" w:themeColor="text1"/>
                <w:sz w:val="22"/>
                <w:szCs w:val="22"/>
                <w:lang w:val="vi-VN"/>
              </w:rPr>
            </w:pPr>
          </w:p>
        </w:tc>
        <w:tc>
          <w:tcPr>
            <w:tcW w:w="1980" w:type="dxa"/>
            <w:vAlign w:val="center"/>
          </w:tcPr>
          <w:p w14:paraId="310DCB5E" w14:textId="40F60E9B" w:rsidR="00364646" w:rsidRPr="00A646A5" w:rsidRDefault="00737136" w:rsidP="008361C2">
            <w:pPr>
              <w:spacing w:before="80" w:after="80"/>
              <w:jc w:val="center"/>
              <w:rPr>
                <w:noProof/>
                <w:color w:val="000000" w:themeColor="text1"/>
                <w:sz w:val="22"/>
                <w:szCs w:val="22"/>
              </w:rPr>
            </w:pPr>
            <w:r w:rsidRPr="00A646A5">
              <w:rPr>
                <w:noProof/>
                <w:color w:val="000000" w:themeColor="text1"/>
                <w:sz w:val="22"/>
                <w:szCs w:val="22"/>
                <w:lang w:val="vi-VN"/>
              </w:rPr>
              <w:t>Tạp chí Công nghệ Sinh học</w:t>
            </w:r>
            <w:r w:rsidR="003C19E9" w:rsidRPr="00A646A5">
              <w:rPr>
                <w:noProof/>
                <w:color w:val="000000" w:themeColor="text1"/>
                <w:sz w:val="22"/>
                <w:szCs w:val="22"/>
              </w:rPr>
              <w:t>, ISSN: 1811-4989</w:t>
            </w:r>
          </w:p>
        </w:tc>
        <w:tc>
          <w:tcPr>
            <w:tcW w:w="990" w:type="dxa"/>
            <w:vAlign w:val="center"/>
          </w:tcPr>
          <w:p w14:paraId="793F9CDA" w14:textId="5601BDA8" w:rsidR="00364646" w:rsidRPr="00A646A5" w:rsidRDefault="00364646" w:rsidP="00DD2667">
            <w:pPr>
              <w:spacing w:before="80" w:after="80"/>
              <w:jc w:val="center"/>
              <w:rPr>
                <w:noProof/>
                <w:color w:val="000000" w:themeColor="text1"/>
                <w:sz w:val="22"/>
                <w:szCs w:val="22"/>
                <w:lang w:val="vi-VN"/>
              </w:rPr>
            </w:pPr>
          </w:p>
        </w:tc>
        <w:tc>
          <w:tcPr>
            <w:tcW w:w="999" w:type="dxa"/>
            <w:vAlign w:val="center"/>
          </w:tcPr>
          <w:p w14:paraId="187150E2" w14:textId="1BD5B8A4" w:rsidR="00364646" w:rsidRPr="00A646A5" w:rsidRDefault="00364646" w:rsidP="00DD2667">
            <w:pPr>
              <w:spacing w:before="80" w:after="80"/>
              <w:jc w:val="center"/>
              <w:rPr>
                <w:noProof/>
                <w:color w:val="000000" w:themeColor="text1"/>
                <w:sz w:val="22"/>
                <w:szCs w:val="22"/>
                <w:lang w:val="vi-VN"/>
              </w:rPr>
            </w:pPr>
          </w:p>
        </w:tc>
        <w:tc>
          <w:tcPr>
            <w:tcW w:w="850" w:type="dxa"/>
            <w:vAlign w:val="center"/>
          </w:tcPr>
          <w:p w14:paraId="4E38A0FA" w14:textId="28A85224" w:rsidR="00364646" w:rsidRPr="00A646A5" w:rsidRDefault="00737136" w:rsidP="00040571">
            <w:pPr>
              <w:spacing w:before="80" w:after="80"/>
              <w:jc w:val="center"/>
              <w:rPr>
                <w:noProof/>
                <w:color w:val="000000" w:themeColor="text1"/>
                <w:sz w:val="22"/>
                <w:szCs w:val="22"/>
                <w:lang w:val="vi-VN"/>
              </w:rPr>
            </w:pPr>
            <w:r w:rsidRPr="00A646A5">
              <w:rPr>
                <w:noProof/>
                <w:color w:val="000000" w:themeColor="text1"/>
                <w:sz w:val="22"/>
                <w:szCs w:val="22"/>
                <w:lang w:val="vi-VN"/>
              </w:rPr>
              <w:t>6</w:t>
            </w:r>
            <w:r w:rsidR="0077109F" w:rsidRPr="00A646A5">
              <w:rPr>
                <w:noProof/>
                <w:color w:val="000000" w:themeColor="text1"/>
                <w:sz w:val="22"/>
                <w:szCs w:val="22"/>
              </w:rPr>
              <w:t xml:space="preserve"> (</w:t>
            </w:r>
            <w:r w:rsidRPr="00A646A5">
              <w:rPr>
                <w:noProof/>
                <w:color w:val="000000" w:themeColor="text1"/>
                <w:sz w:val="22"/>
                <w:szCs w:val="22"/>
                <w:lang w:val="vi-VN"/>
              </w:rPr>
              <w:t>1</w:t>
            </w:r>
            <w:r w:rsidR="0077109F" w:rsidRPr="00A646A5">
              <w:rPr>
                <w:noProof/>
                <w:color w:val="000000" w:themeColor="text1"/>
                <w:sz w:val="22"/>
                <w:szCs w:val="22"/>
              </w:rPr>
              <w:t>):</w:t>
            </w:r>
            <w:r w:rsidRPr="00A646A5">
              <w:rPr>
                <w:noProof/>
                <w:color w:val="000000" w:themeColor="text1"/>
                <w:sz w:val="22"/>
                <w:szCs w:val="22"/>
                <w:lang w:val="vi-VN"/>
              </w:rPr>
              <w:t xml:space="preserve"> 17-24</w:t>
            </w:r>
          </w:p>
        </w:tc>
        <w:tc>
          <w:tcPr>
            <w:tcW w:w="860" w:type="dxa"/>
            <w:vAlign w:val="center"/>
          </w:tcPr>
          <w:p w14:paraId="6D847D78" w14:textId="5A982964" w:rsidR="00364646" w:rsidRPr="00A646A5" w:rsidRDefault="00737136" w:rsidP="00040571">
            <w:pPr>
              <w:spacing w:before="80" w:after="80"/>
              <w:jc w:val="center"/>
              <w:rPr>
                <w:noProof/>
                <w:color w:val="000000" w:themeColor="text1"/>
                <w:sz w:val="22"/>
                <w:szCs w:val="22"/>
              </w:rPr>
            </w:pPr>
            <w:r w:rsidRPr="00A646A5">
              <w:rPr>
                <w:noProof/>
                <w:color w:val="000000" w:themeColor="text1"/>
                <w:sz w:val="22"/>
                <w:szCs w:val="22"/>
              </w:rPr>
              <w:t>2008</w:t>
            </w:r>
          </w:p>
        </w:tc>
      </w:tr>
      <w:tr w:rsidR="00EC191D" w:rsidRPr="00A646A5" w14:paraId="688FAC8A" w14:textId="77777777" w:rsidTr="00AB659E">
        <w:trPr>
          <w:jc w:val="center"/>
        </w:trPr>
        <w:tc>
          <w:tcPr>
            <w:tcW w:w="537" w:type="dxa"/>
            <w:vAlign w:val="center"/>
          </w:tcPr>
          <w:p w14:paraId="069800F5" w14:textId="77777777" w:rsidR="00EC191D" w:rsidRPr="00A646A5" w:rsidRDefault="00EC191D" w:rsidP="00AB659E">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10697559" w14:textId="77777777" w:rsidR="00EC191D" w:rsidRPr="00A646A5" w:rsidRDefault="00EC191D" w:rsidP="00AB659E">
            <w:pPr>
              <w:spacing w:before="80" w:after="80"/>
              <w:rPr>
                <w:noProof/>
                <w:color w:val="000000" w:themeColor="text1"/>
                <w:sz w:val="22"/>
                <w:szCs w:val="22"/>
                <w:lang w:val="vi-VN"/>
              </w:rPr>
            </w:pPr>
            <w:r w:rsidRPr="00A646A5">
              <w:rPr>
                <w:noProof/>
                <w:color w:val="000000" w:themeColor="text1"/>
                <w:sz w:val="22"/>
                <w:szCs w:val="22"/>
                <w:lang w:val="vi-VN"/>
              </w:rPr>
              <w:t xml:space="preserve">Tách dòng và xác định trình tự đoạn gen 16S rRNA của vi khuẩn </w:t>
            </w:r>
            <w:r w:rsidRPr="00A646A5">
              <w:rPr>
                <w:i/>
                <w:iCs/>
                <w:noProof/>
                <w:color w:val="000000" w:themeColor="text1"/>
                <w:sz w:val="22"/>
                <w:szCs w:val="22"/>
                <w:lang w:val="vi-VN"/>
              </w:rPr>
              <w:t>Escherichia coli</w:t>
            </w:r>
            <w:r w:rsidRPr="00A646A5">
              <w:rPr>
                <w:noProof/>
                <w:color w:val="000000" w:themeColor="text1"/>
                <w:sz w:val="22"/>
                <w:szCs w:val="22"/>
                <w:lang w:val="vi-VN"/>
              </w:rPr>
              <w:t xml:space="preserve"> O157:H7</w:t>
            </w:r>
          </w:p>
        </w:tc>
        <w:tc>
          <w:tcPr>
            <w:tcW w:w="687" w:type="dxa"/>
            <w:vAlign w:val="center"/>
          </w:tcPr>
          <w:p w14:paraId="38C78F9B"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rPr>
              <w:t>2</w:t>
            </w:r>
          </w:p>
        </w:tc>
        <w:tc>
          <w:tcPr>
            <w:tcW w:w="743" w:type="dxa"/>
            <w:vAlign w:val="center"/>
          </w:tcPr>
          <w:p w14:paraId="5ADCF098"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6906D567"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lang w:val="vi-VN"/>
              </w:rPr>
              <w:t>Tạp chí Dinh dưỡng và Thực phẩm</w:t>
            </w:r>
            <w:r w:rsidRPr="00A646A5">
              <w:rPr>
                <w:noProof/>
                <w:color w:val="000000" w:themeColor="text1"/>
                <w:sz w:val="22"/>
                <w:szCs w:val="22"/>
              </w:rPr>
              <w:t>, ISSN: 1859–0381</w:t>
            </w:r>
          </w:p>
        </w:tc>
        <w:tc>
          <w:tcPr>
            <w:tcW w:w="990" w:type="dxa"/>
            <w:vAlign w:val="center"/>
          </w:tcPr>
          <w:p w14:paraId="4635B69F" w14:textId="77777777" w:rsidR="00EC191D" w:rsidRPr="00A646A5" w:rsidRDefault="00EC191D" w:rsidP="00AB659E">
            <w:pPr>
              <w:spacing w:before="80" w:after="80"/>
              <w:jc w:val="center"/>
              <w:rPr>
                <w:noProof/>
                <w:color w:val="000000" w:themeColor="text1"/>
                <w:sz w:val="22"/>
                <w:szCs w:val="22"/>
                <w:lang w:val="vi-VN"/>
              </w:rPr>
            </w:pPr>
          </w:p>
        </w:tc>
        <w:tc>
          <w:tcPr>
            <w:tcW w:w="999" w:type="dxa"/>
            <w:vAlign w:val="center"/>
          </w:tcPr>
          <w:p w14:paraId="15ABC250" w14:textId="77777777" w:rsidR="00EC191D" w:rsidRPr="00A646A5" w:rsidRDefault="00EC191D" w:rsidP="00AB659E">
            <w:pPr>
              <w:spacing w:before="80" w:after="80"/>
              <w:jc w:val="center"/>
              <w:rPr>
                <w:noProof/>
                <w:color w:val="000000" w:themeColor="text1"/>
                <w:sz w:val="22"/>
                <w:szCs w:val="22"/>
                <w:lang w:val="vi-VN"/>
              </w:rPr>
            </w:pPr>
          </w:p>
        </w:tc>
        <w:tc>
          <w:tcPr>
            <w:tcW w:w="850" w:type="dxa"/>
            <w:vAlign w:val="center"/>
          </w:tcPr>
          <w:p w14:paraId="794A34A6" w14:textId="7F646E5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lang w:val="vi-VN"/>
              </w:rPr>
              <w:t>7(2):</w:t>
            </w:r>
            <w:r w:rsidR="0077109F" w:rsidRPr="00A646A5">
              <w:rPr>
                <w:noProof/>
                <w:color w:val="000000" w:themeColor="text1"/>
                <w:sz w:val="22"/>
                <w:szCs w:val="22"/>
              </w:rPr>
              <w:t xml:space="preserve"> </w:t>
            </w:r>
            <w:r w:rsidRPr="00A646A5">
              <w:rPr>
                <w:noProof/>
                <w:color w:val="000000" w:themeColor="text1"/>
                <w:sz w:val="22"/>
                <w:szCs w:val="22"/>
                <w:lang w:val="vi-VN"/>
              </w:rPr>
              <w:t>77- 81</w:t>
            </w:r>
          </w:p>
        </w:tc>
        <w:tc>
          <w:tcPr>
            <w:tcW w:w="860" w:type="dxa"/>
            <w:vAlign w:val="center"/>
          </w:tcPr>
          <w:p w14:paraId="2ED2D059"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rPr>
              <w:t>2011</w:t>
            </w:r>
          </w:p>
        </w:tc>
      </w:tr>
      <w:tr w:rsidR="00737136" w:rsidRPr="00A646A5" w14:paraId="3D3CEA4D" w14:textId="77777777" w:rsidTr="00DD2667">
        <w:trPr>
          <w:jc w:val="center"/>
        </w:trPr>
        <w:tc>
          <w:tcPr>
            <w:tcW w:w="537" w:type="dxa"/>
            <w:vAlign w:val="center"/>
          </w:tcPr>
          <w:p w14:paraId="52305B58" w14:textId="77777777" w:rsidR="00737136" w:rsidRPr="00A646A5" w:rsidRDefault="00737136" w:rsidP="008361C2">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242D2D1E" w14:textId="17BBDB1C" w:rsidR="00737136" w:rsidRPr="00A646A5" w:rsidRDefault="00737136" w:rsidP="00040571">
            <w:pPr>
              <w:spacing w:before="80" w:after="80"/>
              <w:rPr>
                <w:noProof/>
                <w:color w:val="000000" w:themeColor="text1"/>
                <w:sz w:val="22"/>
                <w:szCs w:val="22"/>
                <w:lang w:val="vi-VN"/>
              </w:rPr>
            </w:pPr>
            <w:r w:rsidRPr="00A646A5">
              <w:rPr>
                <w:noProof/>
                <w:color w:val="000000" w:themeColor="text1"/>
                <w:sz w:val="22"/>
                <w:szCs w:val="22"/>
                <w:lang w:val="vi-VN"/>
              </w:rPr>
              <w:t xml:space="preserve">Tách dòng và xác định trình tự gen stx1 và stx2 của vi khuẩn </w:t>
            </w:r>
            <w:r w:rsidRPr="00A646A5">
              <w:rPr>
                <w:i/>
                <w:iCs/>
                <w:noProof/>
                <w:color w:val="000000" w:themeColor="text1"/>
                <w:sz w:val="22"/>
                <w:szCs w:val="22"/>
                <w:lang w:val="vi-VN"/>
              </w:rPr>
              <w:t>Escherichia coli</w:t>
            </w:r>
            <w:r w:rsidRPr="00A646A5">
              <w:rPr>
                <w:noProof/>
                <w:color w:val="000000" w:themeColor="text1"/>
                <w:sz w:val="22"/>
                <w:szCs w:val="22"/>
                <w:lang w:val="vi-VN"/>
              </w:rPr>
              <w:t xml:space="preserve"> O157:H7 ở Việt Nam</w:t>
            </w:r>
          </w:p>
        </w:tc>
        <w:tc>
          <w:tcPr>
            <w:tcW w:w="687" w:type="dxa"/>
            <w:vAlign w:val="center"/>
          </w:tcPr>
          <w:p w14:paraId="74288BD2" w14:textId="1CD17733" w:rsidR="00737136" w:rsidRPr="00A646A5" w:rsidRDefault="00737136" w:rsidP="00040571">
            <w:pPr>
              <w:spacing w:before="80" w:after="80"/>
              <w:jc w:val="center"/>
              <w:rPr>
                <w:noProof/>
                <w:color w:val="000000" w:themeColor="text1"/>
                <w:sz w:val="22"/>
                <w:szCs w:val="22"/>
              </w:rPr>
            </w:pPr>
            <w:r w:rsidRPr="00A646A5">
              <w:rPr>
                <w:noProof/>
                <w:color w:val="000000" w:themeColor="text1"/>
                <w:sz w:val="22"/>
                <w:szCs w:val="22"/>
              </w:rPr>
              <w:t>2</w:t>
            </w:r>
          </w:p>
        </w:tc>
        <w:tc>
          <w:tcPr>
            <w:tcW w:w="743" w:type="dxa"/>
            <w:vAlign w:val="center"/>
          </w:tcPr>
          <w:p w14:paraId="5288F2C5" w14:textId="25BC4101" w:rsidR="00737136" w:rsidRPr="00A646A5" w:rsidRDefault="00E77EE4" w:rsidP="00040571">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6AD65697" w14:textId="435BB727" w:rsidR="00737136" w:rsidRPr="00A646A5" w:rsidRDefault="00737136" w:rsidP="008361C2">
            <w:pPr>
              <w:spacing w:before="80" w:after="80"/>
              <w:jc w:val="center"/>
              <w:rPr>
                <w:noProof/>
                <w:color w:val="000000" w:themeColor="text1"/>
                <w:sz w:val="22"/>
                <w:szCs w:val="22"/>
              </w:rPr>
            </w:pPr>
            <w:r w:rsidRPr="00A646A5">
              <w:rPr>
                <w:noProof/>
                <w:color w:val="000000" w:themeColor="text1"/>
                <w:sz w:val="22"/>
                <w:szCs w:val="22"/>
                <w:lang w:val="vi-VN"/>
              </w:rPr>
              <w:t>Tạp chí Công nghệ Sinh học</w:t>
            </w:r>
            <w:r w:rsidR="003C19E9" w:rsidRPr="00A646A5">
              <w:rPr>
                <w:noProof/>
                <w:color w:val="000000" w:themeColor="text1"/>
                <w:sz w:val="22"/>
                <w:szCs w:val="22"/>
              </w:rPr>
              <w:t>, ISSN: 1811-4989</w:t>
            </w:r>
          </w:p>
        </w:tc>
        <w:tc>
          <w:tcPr>
            <w:tcW w:w="990" w:type="dxa"/>
            <w:vAlign w:val="center"/>
          </w:tcPr>
          <w:p w14:paraId="3BC4D5B1" w14:textId="77777777" w:rsidR="00737136" w:rsidRPr="00A646A5" w:rsidRDefault="00737136" w:rsidP="00DD2667">
            <w:pPr>
              <w:spacing w:before="80" w:after="80"/>
              <w:jc w:val="center"/>
              <w:rPr>
                <w:noProof/>
                <w:color w:val="000000" w:themeColor="text1"/>
                <w:sz w:val="22"/>
                <w:szCs w:val="22"/>
                <w:lang w:val="vi-VN"/>
              </w:rPr>
            </w:pPr>
          </w:p>
        </w:tc>
        <w:tc>
          <w:tcPr>
            <w:tcW w:w="999" w:type="dxa"/>
            <w:vAlign w:val="center"/>
          </w:tcPr>
          <w:p w14:paraId="0946C471" w14:textId="77777777" w:rsidR="00737136" w:rsidRPr="00A646A5" w:rsidRDefault="00737136" w:rsidP="00DD2667">
            <w:pPr>
              <w:spacing w:before="80" w:after="80"/>
              <w:jc w:val="center"/>
              <w:rPr>
                <w:noProof/>
                <w:color w:val="000000" w:themeColor="text1"/>
                <w:sz w:val="22"/>
                <w:szCs w:val="22"/>
                <w:lang w:val="vi-VN"/>
              </w:rPr>
            </w:pPr>
          </w:p>
        </w:tc>
        <w:tc>
          <w:tcPr>
            <w:tcW w:w="850" w:type="dxa"/>
            <w:vAlign w:val="center"/>
          </w:tcPr>
          <w:p w14:paraId="7AEACE0E" w14:textId="32F7EE22" w:rsidR="00737136" w:rsidRPr="00A646A5" w:rsidRDefault="00737136" w:rsidP="00040571">
            <w:pPr>
              <w:spacing w:before="80" w:after="80"/>
              <w:jc w:val="center"/>
              <w:rPr>
                <w:noProof/>
                <w:color w:val="000000" w:themeColor="text1"/>
                <w:sz w:val="22"/>
                <w:szCs w:val="22"/>
                <w:lang w:val="vi-VN"/>
              </w:rPr>
            </w:pPr>
            <w:r w:rsidRPr="00A646A5">
              <w:rPr>
                <w:noProof/>
                <w:color w:val="000000" w:themeColor="text1"/>
                <w:sz w:val="22"/>
                <w:szCs w:val="22"/>
                <w:lang w:val="vi-VN"/>
              </w:rPr>
              <w:t>9 (1): 107- 111</w:t>
            </w:r>
          </w:p>
        </w:tc>
        <w:tc>
          <w:tcPr>
            <w:tcW w:w="860" w:type="dxa"/>
            <w:vAlign w:val="center"/>
          </w:tcPr>
          <w:p w14:paraId="1CEFF955" w14:textId="25FFA189" w:rsidR="00737136" w:rsidRPr="00A646A5" w:rsidRDefault="00737136" w:rsidP="00040571">
            <w:pPr>
              <w:spacing w:before="80" w:after="80"/>
              <w:jc w:val="center"/>
              <w:rPr>
                <w:noProof/>
                <w:color w:val="000000" w:themeColor="text1"/>
                <w:sz w:val="22"/>
                <w:szCs w:val="22"/>
              </w:rPr>
            </w:pPr>
            <w:r w:rsidRPr="00A646A5">
              <w:rPr>
                <w:noProof/>
                <w:color w:val="000000" w:themeColor="text1"/>
                <w:sz w:val="22"/>
                <w:szCs w:val="22"/>
              </w:rPr>
              <w:t>2011</w:t>
            </w:r>
          </w:p>
        </w:tc>
      </w:tr>
      <w:tr w:rsidR="00EC191D" w:rsidRPr="00A646A5" w14:paraId="391A7FDA" w14:textId="77777777" w:rsidTr="00AB659E">
        <w:trPr>
          <w:jc w:val="center"/>
        </w:trPr>
        <w:tc>
          <w:tcPr>
            <w:tcW w:w="537" w:type="dxa"/>
            <w:vAlign w:val="center"/>
          </w:tcPr>
          <w:p w14:paraId="4E08E43B" w14:textId="77777777" w:rsidR="00EC191D" w:rsidRPr="00A646A5" w:rsidRDefault="00EC191D" w:rsidP="00AB659E">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62899E1" w14:textId="77777777" w:rsidR="00EC191D" w:rsidRPr="00A646A5" w:rsidRDefault="00EC191D" w:rsidP="00AB659E">
            <w:pPr>
              <w:spacing w:before="80" w:after="80"/>
              <w:rPr>
                <w:noProof/>
                <w:color w:val="000000" w:themeColor="text1"/>
                <w:sz w:val="22"/>
                <w:szCs w:val="22"/>
                <w:lang w:val="vi-VN"/>
              </w:rPr>
            </w:pPr>
            <w:r w:rsidRPr="00A646A5">
              <w:rPr>
                <w:noProof/>
                <w:color w:val="000000" w:themeColor="text1"/>
                <w:sz w:val="22"/>
                <w:szCs w:val="22"/>
                <w:lang w:val="vi-VN"/>
              </w:rPr>
              <w:t xml:space="preserve">Sử dụng thư viện scFv trong nghiên cứu tạo dòng gen kháng thể kháng vi khuẩn </w:t>
            </w:r>
            <w:r w:rsidRPr="00A646A5">
              <w:rPr>
                <w:i/>
                <w:iCs/>
                <w:noProof/>
                <w:color w:val="000000" w:themeColor="text1"/>
                <w:sz w:val="22"/>
                <w:szCs w:val="22"/>
                <w:lang w:val="vi-VN"/>
              </w:rPr>
              <w:t>Escherichia coli</w:t>
            </w:r>
            <w:r w:rsidRPr="00A646A5">
              <w:rPr>
                <w:noProof/>
                <w:color w:val="000000" w:themeColor="text1"/>
                <w:sz w:val="22"/>
                <w:szCs w:val="22"/>
                <w:lang w:val="vi-VN"/>
              </w:rPr>
              <w:t xml:space="preserve"> O157:H7</w:t>
            </w:r>
          </w:p>
        </w:tc>
        <w:tc>
          <w:tcPr>
            <w:tcW w:w="687" w:type="dxa"/>
            <w:vAlign w:val="center"/>
          </w:tcPr>
          <w:p w14:paraId="1EA41C8A"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rPr>
              <w:t>2</w:t>
            </w:r>
          </w:p>
        </w:tc>
        <w:tc>
          <w:tcPr>
            <w:tcW w:w="743" w:type="dxa"/>
            <w:vAlign w:val="center"/>
          </w:tcPr>
          <w:p w14:paraId="18E79EC5"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08C2ADBB"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lang w:val="vi-VN"/>
              </w:rPr>
              <w:t>Tạp chí Y học thực hành</w:t>
            </w:r>
            <w:r w:rsidRPr="00A646A5">
              <w:rPr>
                <w:noProof/>
                <w:color w:val="000000" w:themeColor="text1"/>
                <w:sz w:val="22"/>
                <w:szCs w:val="22"/>
              </w:rPr>
              <w:t>, ISSN: 1859-1663</w:t>
            </w:r>
          </w:p>
        </w:tc>
        <w:tc>
          <w:tcPr>
            <w:tcW w:w="990" w:type="dxa"/>
            <w:vAlign w:val="center"/>
          </w:tcPr>
          <w:p w14:paraId="2F8FA152" w14:textId="77777777" w:rsidR="00EC191D" w:rsidRPr="00A646A5" w:rsidRDefault="00EC191D" w:rsidP="00AB659E">
            <w:pPr>
              <w:spacing w:before="80" w:after="80"/>
              <w:jc w:val="center"/>
              <w:rPr>
                <w:noProof/>
                <w:color w:val="000000" w:themeColor="text1"/>
                <w:sz w:val="22"/>
                <w:szCs w:val="22"/>
                <w:lang w:val="vi-VN"/>
              </w:rPr>
            </w:pPr>
          </w:p>
        </w:tc>
        <w:tc>
          <w:tcPr>
            <w:tcW w:w="999" w:type="dxa"/>
            <w:vAlign w:val="center"/>
          </w:tcPr>
          <w:p w14:paraId="342C9E15" w14:textId="77777777" w:rsidR="00EC191D" w:rsidRPr="00A646A5" w:rsidRDefault="00EC191D" w:rsidP="00AB659E">
            <w:pPr>
              <w:spacing w:before="80" w:after="80"/>
              <w:jc w:val="center"/>
              <w:rPr>
                <w:noProof/>
                <w:color w:val="000000" w:themeColor="text1"/>
                <w:sz w:val="22"/>
                <w:szCs w:val="22"/>
                <w:lang w:val="vi-VN"/>
              </w:rPr>
            </w:pPr>
          </w:p>
        </w:tc>
        <w:tc>
          <w:tcPr>
            <w:tcW w:w="850" w:type="dxa"/>
            <w:vAlign w:val="center"/>
          </w:tcPr>
          <w:p w14:paraId="2EB9568F" w14:textId="77777777" w:rsidR="00EC191D" w:rsidRPr="00A646A5" w:rsidRDefault="00EC191D" w:rsidP="00AB659E">
            <w:pPr>
              <w:spacing w:before="80" w:after="80"/>
              <w:jc w:val="center"/>
              <w:rPr>
                <w:noProof/>
                <w:color w:val="000000" w:themeColor="text1"/>
                <w:sz w:val="22"/>
                <w:szCs w:val="22"/>
                <w:lang w:val="vi-VN"/>
              </w:rPr>
            </w:pPr>
            <w:r w:rsidRPr="00A646A5">
              <w:rPr>
                <w:noProof/>
                <w:color w:val="000000" w:themeColor="text1"/>
                <w:sz w:val="22"/>
                <w:szCs w:val="22"/>
                <w:lang w:val="vi-VN"/>
              </w:rPr>
              <w:t>(8): 434- 437</w:t>
            </w:r>
          </w:p>
        </w:tc>
        <w:tc>
          <w:tcPr>
            <w:tcW w:w="860" w:type="dxa"/>
            <w:vAlign w:val="center"/>
          </w:tcPr>
          <w:p w14:paraId="173A7801" w14:textId="77777777" w:rsidR="00EC191D" w:rsidRPr="00A646A5" w:rsidRDefault="00EC191D" w:rsidP="00AB659E">
            <w:pPr>
              <w:spacing w:before="80" w:after="80"/>
              <w:jc w:val="center"/>
              <w:rPr>
                <w:noProof/>
                <w:color w:val="000000" w:themeColor="text1"/>
                <w:sz w:val="22"/>
                <w:szCs w:val="22"/>
              </w:rPr>
            </w:pPr>
            <w:r w:rsidRPr="00A646A5">
              <w:rPr>
                <w:noProof/>
                <w:color w:val="000000" w:themeColor="text1"/>
                <w:sz w:val="22"/>
                <w:szCs w:val="22"/>
              </w:rPr>
              <w:t>2011</w:t>
            </w:r>
          </w:p>
        </w:tc>
      </w:tr>
      <w:tr w:rsidR="00737136" w:rsidRPr="00A646A5" w14:paraId="1E5F8C1E" w14:textId="77777777" w:rsidTr="00DD2667">
        <w:trPr>
          <w:jc w:val="center"/>
        </w:trPr>
        <w:tc>
          <w:tcPr>
            <w:tcW w:w="537" w:type="dxa"/>
            <w:vAlign w:val="center"/>
          </w:tcPr>
          <w:p w14:paraId="1C64CF04" w14:textId="77777777" w:rsidR="00737136" w:rsidRPr="00A646A5" w:rsidRDefault="00737136" w:rsidP="008361C2">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2667F8D" w14:textId="22CAC8BD" w:rsidR="00737136" w:rsidRPr="00A646A5" w:rsidRDefault="00737136" w:rsidP="00040571">
            <w:pPr>
              <w:spacing w:before="80" w:after="80"/>
              <w:rPr>
                <w:noProof/>
                <w:color w:val="000000" w:themeColor="text1"/>
                <w:sz w:val="22"/>
                <w:szCs w:val="22"/>
                <w:lang w:val="vi-VN"/>
              </w:rPr>
            </w:pPr>
            <w:r w:rsidRPr="00A646A5">
              <w:rPr>
                <w:noProof/>
                <w:color w:val="000000" w:themeColor="text1"/>
                <w:sz w:val="22"/>
                <w:szCs w:val="22"/>
                <w:lang w:val="vi-VN"/>
              </w:rPr>
              <w:t>Kỹ thuật LAMP (Loop-mediated isothermal amplification) - Hướng đi mới trong việc tạo kit phát hiện nhanh bệnh truyền nhiễm</w:t>
            </w:r>
          </w:p>
        </w:tc>
        <w:tc>
          <w:tcPr>
            <w:tcW w:w="687" w:type="dxa"/>
            <w:vAlign w:val="center"/>
          </w:tcPr>
          <w:p w14:paraId="11383FC8" w14:textId="5883D0AD" w:rsidR="00737136" w:rsidRPr="00A646A5" w:rsidRDefault="00737136" w:rsidP="00040571">
            <w:pPr>
              <w:spacing w:before="80" w:after="80"/>
              <w:jc w:val="center"/>
              <w:rPr>
                <w:noProof/>
                <w:color w:val="000000" w:themeColor="text1"/>
                <w:sz w:val="22"/>
                <w:szCs w:val="22"/>
              </w:rPr>
            </w:pPr>
            <w:r w:rsidRPr="00A646A5">
              <w:rPr>
                <w:noProof/>
                <w:color w:val="000000" w:themeColor="text1"/>
                <w:sz w:val="22"/>
                <w:szCs w:val="22"/>
              </w:rPr>
              <w:t>2</w:t>
            </w:r>
          </w:p>
        </w:tc>
        <w:tc>
          <w:tcPr>
            <w:tcW w:w="743" w:type="dxa"/>
            <w:vAlign w:val="center"/>
          </w:tcPr>
          <w:p w14:paraId="35F3A34A" w14:textId="41AF2C20" w:rsidR="00737136" w:rsidRPr="00A646A5" w:rsidRDefault="00E77EE4" w:rsidP="00040571">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5ECC1A3C" w14:textId="4AE9FC36" w:rsidR="00737136" w:rsidRPr="00A646A5" w:rsidRDefault="00737136" w:rsidP="008361C2">
            <w:pPr>
              <w:spacing w:before="80" w:after="80"/>
              <w:jc w:val="center"/>
              <w:rPr>
                <w:noProof/>
                <w:color w:val="000000" w:themeColor="text1"/>
                <w:sz w:val="22"/>
                <w:szCs w:val="22"/>
              </w:rPr>
            </w:pPr>
            <w:r w:rsidRPr="00A646A5">
              <w:rPr>
                <w:noProof/>
                <w:color w:val="000000" w:themeColor="text1"/>
                <w:sz w:val="22"/>
                <w:szCs w:val="22"/>
                <w:lang w:val="vi-VN"/>
              </w:rPr>
              <w:t>Tạp chí Khoa học và Công nghệ Đại học Thái Nguyên</w:t>
            </w:r>
            <w:r w:rsidR="003C19E9" w:rsidRPr="00A646A5">
              <w:rPr>
                <w:noProof/>
                <w:color w:val="000000" w:themeColor="text1"/>
                <w:sz w:val="22"/>
                <w:szCs w:val="22"/>
              </w:rPr>
              <w:t>, ISSN</w:t>
            </w:r>
            <w:r w:rsidR="0077109F" w:rsidRPr="00A646A5">
              <w:rPr>
                <w:noProof/>
                <w:color w:val="000000" w:themeColor="text1"/>
                <w:sz w:val="22"/>
                <w:szCs w:val="22"/>
              </w:rPr>
              <w:t>:</w:t>
            </w:r>
            <w:r w:rsidR="003C19E9" w:rsidRPr="00A646A5">
              <w:rPr>
                <w:noProof/>
                <w:color w:val="000000" w:themeColor="text1"/>
                <w:sz w:val="22"/>
                <w:szCs w:val="22"/>
              </w:rPr>
              <w:t xml:space="preserve"> 1859-2171, 2374-9098</w:t>
            </w:r>
          </w:p>
        </w:tc>
        <w:tc>
          <w:tcPr>
            <w:tcW w:w="990" w:type="dxa"/>
            <w:vAlign w:val="center"/>
          </w:tcPr>
          <w:p w14:paraId="57174D28" w14:textId="77777777" w:rsidR="00737136" w:rsidRPr="00A646A5" w:rsidRDefault="00737136" w:rsidP="00DD2667">
            <w:pPr>
              <w:spacing w:before="80" w:after="80"/>
              <w:jc w:val="center"/>
              <w:rPr>
                <w:noProof/>
                <w:color w:val="000000" w:themeColor="text1"/>
                <w:sz w:val="22"/>
                <w:szCs w:val="22"/>
                <w:lang w:val="vi-VN"/>
              </w:rPr>
            </w:pPr>
          </w:p>
        </w:tc>
        <w:tc>
          <w:tcPr>
            <w:tcW w:w="999" w:type="dxa"/>
            <w:vAlign w:val="center"/>
          </w:tcPr>
          <w:p w14:paraId="33F7DDCF" w14:textId="77777777" w:rsidR="00737136" w:rsidRPr="00A646A5" w:rsidRDefault="00737136" w:rsidP="00DD2667">
            <w:pPr>
              <w:spacing w:before="80" w:after="80"/>
              <w:jc w:val="center"/>
              <w:rPr>
                <w:noProof/>
                <w:color w:val="000000" w:themeColor="text1"/>
                <w:sz w:val="22"/>
                <w:szCs w:val="22"/>
                <w:lang w:val="vi-VN"/>
              </w:rPr>
            </w:pPr>
          </w:p>
        </w:tc>
        <w:tc>
          <w:tcPr>
            <w:tcW w:w="850" w:type="dxa"/>
            <w:vAlign w:val="center"/>
          </w:tcPr>
          <w:p w14:paraId="470525B7" w14:textId="75A14BF8" w:rsidR="00737136" w:rsidRPr="00A646A5" w:rsidRDefault="00737136" w:rsidP="00040571">
            <w:pPr>
              <w:spacing w:before="80" w:after="80"/>
              <w:jc w:val="center"/>
              <w:rPr>
                <w:noProof/>
                <w:color w:val="000000" w:themeColor="text1"/>
                <w:sz w:val="22"/>
                <w:szCs w:val="22"/>
                <w:lang w:val="vi-VN"/>
              </w:rPr>
            </w:pPr>
            <w:r w:rsidRPr="00A646A5">
              <w:rPr>
                <w:noProof/>
                <w:color w:val="000000" w:themeColor="text1"/>
                <w:sz w:val="22"/>
                <w:szCs w:val="22"/>
                <w:lang w:val="vi-VN"/>
              </w:rPr>
              <w:t>90 (02): 43- 49</w:t>
            </w:r>
          </w:p>
        </w:tc>
        <w:tc>
          <w:tcPr>
            <w:tcW w:w="860" w:type="dxa"/>
            <w:vAlign w:val="center"/>
          </w:tcPr>
          <w:p w14:paraId="2B84BD51" w14:textId="3EB88253" w:rsidR="00737136" w:rsidRPr="00A646A5" w:rsidRDefault="00737136" w:rsidP="00040571">
            <w:pPr>
              <w:spacing w:before="80" w:after="80"/>
              <w:jc w:val="center"/>
              <w:rPr>
                <w:noProof/>
                <w:color w:val="000000" w:themeColor="text1"/>
                <w:sz w:val="22"/>
                <w:szCs w:val="22"/>
              </w:rPr>
            </w:pPr>
            <w:r w:rsidRPr="00A646A5">
              <w:rPr>
                <w:noProof/>
                <w:color w:val="000000" w:themeColor="text1"/>
                <w:sz w:val="22"/>
                <w:szCs w:val="22"/>
              </w:rPr>
              <w:t>2012</w:t>
            </w:r>
          </w:p>
        </w:tc>
      </w:tr>
      <w:tr w:rsidR="00737136" w:rsidRPr="00A646A5" w14:paraId="635FEC5A" w14:textId="77777777" w:rsidTr="00DD2667">
        <w:trPr>
          <w:jc w:val="center"/>
        </w:trPr>
        <w:tc>
          <w:tcPr>
            <w:tcW w:w="537" w:type="dxa"/>
            <w:vAlign w:val="center"/>
          </w:tcPr>
          <w:p w14:paraId="04802D41" w14:textId="77777777" w:rsidR="00737136" w:rsidRPr="00A646A5" w:rsidRDefault="00737136" w:rsidP="00737136">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454CEBC" w14:textId="09C17F6D" w:rsidR="00737136" w:rsidRPr="00A646A5" w:rsidRDefault="00737136" w:rsidP="00737136">
            <w:pPr>
              <w:spacing w:before="80" w:after="80"/>
              <w:rPr>
                <w:noProof/>
                <w:color w:val="000000" w:themeColor="text1"/>
                <w:sz w:val="22"/>
                <w:szCs w:val="22"/>
                <w:lang w:val="vi-VN"/>
              </w:rPr>
            </w:pPr>
            <w:r w:rsidRPr="00A646A5">
              <w:rPr>
                <w:noProof/>
                <w:color w:val="000000" w:themeColor="text1"/>
                <w:sz w:val="22"/>
                <w:szCs w:val="22"/>
                <w:lang w:val="vi-VN"/>
              </w:rPr>
              <w:t xml:space="preserve">Phát triển kỹ thuật LAM (Loop- mediated isothermal amplification) cho việc phát hiện nhanh và chính xác vi khuẩn </w:t>
            </w:r>
            <w:r w:rsidRPr="00A646A5">
              <w:rPr>
                <w:i/>
                <w:iCs/>
                <w:noProof/>
                <w:color w:val="000000" w:themeColor="text1"/>
                <w:sz w:val="22"/>
                <w:szCs w:val="22"/>
                <w:lang w:val="vi-VN"/>
              </w:rPr>
              <w:t>Escherichia coli</w:t>
            </w:r>
            <w:r w:rsidRPr="00A646A5">
              <w:rPr>
                <w:noProof/>
                <w:color w:val="000000" w:themeColor="text1"/>
                <w:sz w:val="22"/>
                <w:szCs w:val="22"/>
                <w:lang w:val="vi-VN"/>
              </w:rPr>
              <w:t xml:space="preserve"> O157:H7</w:t>
            </w:r>
          </w:p>
        </w:tc>
        <w:tc>
          <w:tcPr>
            <w:tcW w:w="687" w:type="dxa"/>
            <w:vAlign w:val="center"/>
          </w:tcPr>
          <w:p w14:paraId="048BDE03" w14:textId="5F421E36" w:rsidR="00737136" w:rsidRPr="00A646A5" w:rsidRDefault="00737136" w:rsidP="00737136">
            <w:pPr>
              <w:spacing w:before="80" w:after="80"/>
              <w:jc w:val="center"/>
              <w:rPr>
                <w:noProof/>
                <w:color w:val="000000" w:themeColor="text1"/>
                <w:sz w:val="22"/>
                <w:szCs w:val="22"/>
              </w:rPr>
            </w:pPr>
            <w:r w:rsidRPr="00A646A5">
              <w:rPr>
                <w:noProof/>
                <w:color w:val="000000" w:themeColor="text1"/>
                <w:sz w:val="22"/>
                <w:szCs w:val="22"/>
              </w:rPr>
              <w:t>2</w:t>
            </w:r>
          </w:p>
        </w:tc>
        <w:tc>
          <w:tcPr>
            <w:tcW w:w="743" w:type="dxa"/>
            <w:vAlign w:val="center"/>
          </w:tcPr>
          <w:p w14:paraId="04D0D928" w14:textId="068DDE81" w:rsidR="00737136" w:rsidRPr="00A646A5" w:rsidRDefault="00737136" w:rsidP="00737136">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5B27929F" w14:textId="364ED933" w:rsidR="00737136" w:rsidRPr="00A646A5" w:rsidRDefault="006F7F1A" w:rsidP="00737136">
            <w:pPr>
              <w:spacing w:before="80" w:after="80"/>
              <w:jc w:val="center"/>
              <w:rPr>
                <w:noProof/>
                <w:color w:val="000000" w:themeColor="text1"/>
                <w:sz w:val="22"/>
                <w:szCs w:val="22"/>
                <w:lang w:val="vi-VN"/>
              </w:rPr>
            </w:pPr>
            <w:r w:rsidRPr="00A646A5">
              <w:rPr>
                <w:noProof/>
                <w:color w:val="000000" w:themeColor="text1"/>
                <w:sz w:val="22"/>
                <w:szCs w:val="22"/>
                <w:lang w:val="vi-VN"/>
              </w:rPr>
              <w:t>Tạp chí Sinh học</w:t>
            </w:r>
            <w:r w:rsidR="003C19E9" w:rsidRPr="00A646A5">
              <w:rPr>
                <w:noProof/>
                <w:color w:val="000000" w:themeColor="text1"/>
                <w:sz w:val="22"/>
                <w:szCs w:val="22"/>
              </w:rPr>
              <w:t>, ISSN: 2815-5955</w:t>
            </w:r>
          </w:p>
        </w:tc>
        <w:tc>
          <w:tcPr>
            <w:tcW w:w="990" w:type="dxa"/>
            <w:vAlign w:val="center"/>
          </w:tcPr>
          <w:p w14:paraId="1830B55B" w14:textId="5DC126FE" w:rsidR="00737136" w:rsidRPr="00A646A5" w:rsidRDefault="00DD2667" w:rsidP="00DD2667">
            <w:pPr>
              <w:spacing w:before="8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1FAA2480" w14:textId="77777777" w:rsidR="00737136" w:rsidRPr="00A646A5" w:rsidRDefault="00737136" w:rsidP="00DD2667">
            <w:pPr>
              <w:spacing w:before="80" w:after="80"/>
              <w:jc w:val="center"/>
              <w:rPr>
                <w:noProof/>
                <w:color w:val="000000" w:themeColor="text1"/>
                <w:sz w:val="22"/>
                <w:szCs w:val="22"/>
                <w:lang w:val="vi-VN"/>
              </w:rPr>
            </w:pPr>
          </w:p>
        </w:tc>
        <w:tc>
          <w:tcPr>
            <w:tcW w:w="850" w:type="dxa"/>
            <w:vAlign w:val="center"/>
          </w:tcPr>
          <w:p w14:paraId="5D46FE11" w14:textId="0D7D8028" w:rsidR="00737136" w:rsidRPr="00A646A5" w:rsidRDefault="006F7F1A" w:rsidP="00737136">
            <w:pPr>
              <w:spacing w:before="80" w:after="80"/>
              <w:jc w:val="center"/>
              <w:rPr>
                <w:noProof/>
                <w:color w:val="000000" w:themeColor="text1"/>
                <w:sz w:val="22"/>
                <w:szCs w:val="22"/>
              </w:rPr>
            </w:pPr>
            <w:r w:rsidRPr="00A646A5">
              <w:rPr>
                <w:noProof/>
                <w:color w:val="000000" w:themeColor="text1"/>
                <w:sz w:val="22"/>
                <w:szCs w:val="22"/>
                <w:lang w:val="vi-VN"/>
              </w:rPr>
              <w:t>34(3): 343- 346</w:t>
            </w:r>
          </w:p>
        </w:tc>
        <w:tc>
          <w:tcPr>
            <w:tcW w:w="860" w:type="dxa"/>
            <w:vAlign w:val="center"/>
          </w:tcPr>
          <w:p w14:paraId="078DBB87" w14:textId="1F21BC08" w:rsidR="00737136" w:rsidRPr="00A646A5" w:rsidRDefault="006F7F1A" w:rsidP="00737136">
            <w:pPr>
              <w:spacing w:before="80" w:after="80"/>
              <w:jc w:val="center"/>
              <w:rPr>
                <w:noProof/>
                <w:color w:val="000000" w:themeColor="text1"/>
                <w:sz w:val="22"/>
                <w:szCs w:val="22"/>
              </w:rPr>
            </w:pPr>
            <w:r w:rsidRPr="00A646A5">
              <w:rPr>
                <w:noProof/>
                <w:color w:val="000000" w:themeColor="text1"/>
                <w:sz w:val="22"/>
                <w:szCs w:val="22"/>
              </w:rPr>
              <w:t>2012</w:t>
            </w:r>
          </w:p>
        </w:tc>
      </w:tr>
      <w:tr w:rsidR="00737136" w:rsidRPr="00A646A5" w14:paraId="0010B197" w14:textId="77777777" w:rsidTr="00DD2667">
        <w:trPr>
          <w:jc w:val="center"/>
        </w:trPr>
        <w:tc>
          <w:tcPr>
            <w:tcW w:w="537" w:type="dxa"/>
            <w:vAlign w:val="center"/>
          </w:tcPr>
          <w:p w14:paraId="528F1D82" w14:textId="77777777" w:rsidR="00737136" w:rsidRPr="00A646A5" w:rsidRDefault="00737136" w:rsidP="00737136">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576BF06C" w14:textId="42EF1015" w:rsidR="00737136" w:rsidRPr="00A646A5" w:rsidRDefault="00737136" w:rsidP="00737136">
            <w:pPr>
              <w:spacing w:before="80" w:after="80"/>
              <w:rPr>
                <w:noProof/>
                <w:color w:val="000000" w:themeColor="text1"/>
                <w:sz w:val="22"/>
                <w:szCs w:val="22"/>
                <w:lang w:val="vi-VN"/>
              </w:rPr>
            </w:pPr>
            <w:r w:rsidRPr="00A646A5">
              <w:rPr>
                <w:noProof/>
                <w:color w:val="000000" w:themeColor="text1"/>
                <w:sz w:val="22"/>
                <w:szCs w:val="22"/>
                <w:lang w:val="vi-VN"/>
              </w:rPr>
              <w:t xml:space="preserve">Tạo dòng và biểu hiện kháng thể tái tổ hợp đặc hiệu vi khuẩn </w:t>
            </w:r>
            <w:r w:rsidRPr="00A646A5">
              <w:rPr>
                <w:i/>
                <w:iCs/>
                <w:noProof/>
                <w:color w:val="000000" w:themeColor="text1"/>
                <w:sz w:val="22"/>
                <w:szCs w:val="22"/>
                <w:lang w:val="vi-VN"/>
              </w:rPr>
              <w:t>Escherichia coli</w:t>
            </w:r>
            <w:r w:rsidRPr="00A646A5">
              <w:rPr>
                <w:noProof/>
                <w:color w:val="000000" w:themeColor="text1"/>
                <w:sz w:val="22"/>
                <w:szCs w:val="22"/>
                <w:lang w:val="vi-VN"/>
              </w:rPr>
              <w:t xml:space="preserve"> O157:H7</w:t>
            </w:r>
          </w:p>
        </w:tc>
        <w:tc>
          <w:tcPr>
            <w:tcW w:w="687" w:type="dxa"/>
            <w:vAlign w:val="center"/>
          </w:tcPr>
          <w:p w14:paraId="62F34429" w14:textId="6848D2FD" w:rsidR="00737136" w:rsidRPr="00A646A5" w:rsidRDefault="00737136" w:rsidP="00737136">
            <w:pPr>
              <w:spacing w:before="80" w:after="80"/>
              <w:jc w:val="center"/>
              <w:rPr>
                <w:noProof/>
                <w:color w:val="000000" w:themeColor="text1"/>
                <w:sz w:val="22"/>
                <w:szCs w:val="22"/>
              </w:rPr>
            </w:pPr>
            <w:r w:rsidRPr="00A646A5">
              <w:rPr>
                <w:noProof/>
                <w:color w:val="000000" w:themeColor="text1"/>
                <w:sz w:val="22"/>
                <w:szCs w:val="22"/>
              </w:rPr>
              <w:t>2</w:t>
            </w:r>
          </w:p>
        </w:tc>
        <w:tc>
          <w:tcPr>
            <w:tcW w:w="743" w:type="dxa"/>
            <w:vAlign w:val="center"/>
          </w:tcPr>
          <w:p w14:paraId="298ACC70" w14:textId="086AFB63" w:rsidR="00737136" w:rsidRPr="00A646A5" w:rsidRDefault="001851C2" w:rsidP="00737136">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4CD19B9C" w14:textId="0A02B650" w:rsidR="00737136" w:rsidRPr="00A646A5" w:rsidRDefault="00737136" w:rsidP="00737136">
            <w:pPr>
              <w:spacing w:before="80" w:after="80"/>
              <w:jc w:val="center"/>
              <w:rPr>
                <w:noProof/>
                <w:color w:val="000000" w:themeColor="text1"/>
                <w:sz w:val="22"/>
                <w:szCs w:val="22"/>
              </w:rPr>
            </w:pPr>
            <w:r w:rsidRPr="00A646A5">
              <w:rPr>
                <w:noProof/>
                <w:color w:val="000000" w:themeColor="text1"/>
                <w:sz w:val="22"/>
                <w:szCs w:val="22"/>
                <w:lang w:val="vi-VN"/>
              </w:rPr>
              <w:t>Tạp chí Khoa học và Công nghệ Đại học Thái Nguyên</w:t>
            </w:r>
            <w:r w:rsidR="003C19E9" w:rsidRPr="00A646A5">
              <w:rPr>
                <w:noProof/>
                <w:color w:val="000000" w:themeColor="text1"/>
                <w:sz w:val="22"/>
                <w:szCs w:val="22"/>
              </w:rPr>
              <w:t>, ISSN 1859-2171, 2374-9098</w:t>
            </w:r>
          </w:p>
        </w:tc>
        <w:tc>
          <w:tcPr>
            <w:tcW w:w="990" w:type="dxa"/>
            <w:vAlign w:val="center"/>
          </w:tcPr>
          <w:p w14:paraId="204B8EFC" w14:textId="77777777" w:rsidR="00737136" w:rsidRPr="00A646A5" w:rsidRDefault="00737136" w:rsidP="00DD2667">
            <w:pPr>
              <w:spacing w:before="80" w:after="80"/>
              <w:jc w:val="center"/>
              <w:rPr>
                <w:noProof/>
                <w:color w:val="000000" w:themeColor="text1"/>
                <w:sz w:val="22"/>
                <w:szCs w:val="22"/>
                <w:lang w:val="vi-VN"/>
              </w:rPr>
            </w:pPr>
          </w:p>
        </w:tc>
        <w:tc>
          <w:tcPr>
            <w:tcW w:w="999" w:type="dxa"/>
            <w:vAlign w:val="center"/>
          </w:tcPr>
          <w:p w14:paraId="0DB90ED3" w14:textId="46256E54" w:rsidR="00737136" w:rsidRPr="00A646A5" w:rsidRDefault="003C18CA" w:rsidP="00DD2667">
            <w:pPr>
              <w:spacing w:before="80" w:after="80"/>
              <w:jc w:val="center"/>
              <w:rPr>
                <w:noProof/>
                <w:color w:val="000000" w:themeColor="text1"/>
                <w:sz w:val="22"/>
                <w:szCs w:val="22"/>
              </w:rPr>
            </w:pPr>
            <w:r w:rsidRPr="00A646A5">
              <w:rPr>
                <w:noProof/>
                <w:color w:val="000000" w:themeColor="text1"/>
                <w:sz w:val="22"/>
                <w:szCs w:val="22"/>
              </w:rPr>
              <w:t>2</w:t>
            </w:r>
          </w:p>
        </w:tc>
        <w:tc>
          <w:tcPr>
            <w:tcW w:w="850" w:type="dxa"/>
            <w:vAlign w:val="center"/>
          </w:tcPr>
          <w:p w14:paraId="0F7A6DC0" w14:textId="5F16D28F" w:rsidR="00737136" w:rsidRPr="00A646A5" w:rsidRDefault="00737136" w:rsidP="00737136">
            <w:pPr>
              <w:spacing w:before="80" w:after="80"/>
              <w:jc w:val="center"/>
              <w:rPr>
                <w:noProof/>
                <w:color w:val="000000" w:themeColor="text1"/>
                <w:sz w:val="22"/>
                <w:szCs w:val="22"/>
                <w:lang w:val="vi-VN"/>
              </w:rPr>
            </w:pPr>
            <w:r w:rsidRPr="00A646A5">
              <w:rPr>
                <w:noProof/>
                <w:color w:val="000000" w:themeColor="text1"/>
                <w:sz w:val="22"/>
                <w:szCs w:val="22"/>
                <w:lang w:val="vi-VN"/>
              </w:rPr>
              <w:t>129 (15): 89- 94</w:t>
            </w:r>
          </w:p>
        </w:tc>
        <w:tc>
          <w:tcPr>
            <w:tcW w:w="860" w:type="dxa"/>
            <w:vAlign w:val="center"/>
          </w:tcPr>
          <w:p w14:paraId="66D121F5" w14:textId="631A63D3" w:rsidR="00737136" w:rsidRPr="00A646A5" w:rsidRDefault="00737136" w:rsidP="00737136">
            <w:pPr>
              <w:spacing w:before="80" w:after="80"/>
              <w:jc w:val="center"/>
              <w:rPr>
                <w:noProof/>
                <w:color w:val="000000" w:themeColor="text1"/>
                <w:sz w:val="22"/>
                <w:szCs w:val="22"/>
              </w:rPr>
            </w:pPr>
            <w:r w:rsidRPr="00A646A5">
              <w:rPr>
                <w:noProof/>
                <w:color w:val="000000" w:themeColor="text1"/>
                <w:sz w:val="22"/>
                <w:szCs w:val="22"/>
              </w:rPr>
              <w:t>2014</w:t>
            </w:r>
          </w:p>
        </w:tc>
      </w:tr>
      <w:tr w:rsidR="006F7F1A" w:rsidRPr="00A646A5" w14:paraId="32EFCE2E" w14:textId="77777777" w:rsidTr="00DD2667">
        <w:trPr>
          <w:jc w:val="center"/>
        </w:trPr>
        <w:tc>
          <w:tcPr>
            <w:tcW w:w="537" w:type="dxa"/>
            <w:vAlign w:val="center"/>
          </w:tcPr>
          <w:p w14:paraId="1B798B74" w14:textId="77777777" w:rsidR="006F7F1A" w:rsidRPr="00A646A5" w:rsidRDefault="006F7F1A" w:rsidP="006F7F1A">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20E7B151" w14:textId="049BAA42" w:rsidR="006F7F1A" w:rsidRPr="00A646A5" w:rsidRDefault="006F7F1A" w:rsidP="006F7F1A">
            <w:pPr>
              <w:spacing w:before="80" w:after="80"/>
              <w:rPr>
                <w:noProof/>
                <w:color w:val="000000" w:themeColor="text1"/>
                <w:sz w:val="22"/>
                <w:szCs w:val="22"/>
                <w:lang w:val="vi-VN"/>
              </w:rPr>
            </w:pPr>
            <w:r w:rsidRPr="00A646A5">
              <w:rPr>
                <w:noProof/>
                <w:color w:val="000000" w:themeColor="text1"/>
                <w:sz w:val="22"/>
                <w:szCs w:val="22"/>
                <w:lang w:val="vi-VN"/>
              </w:rPr>
              <w:t xml:space="preserve">Thử hoạt tính kháng thể tái tổ hợp đặc hiệu vi khuẩn </w:t>
            </w:r>
            <w:r w:rsidRPr="00A646A5">
              <w:rPr>
                <w:i/>
                <w:iCs/>
                <w:noProof/>
                <w:color w:val="000000" w:themeColor="text1"/>
                <w:sz w:val="22"/>
                <w:szCs w:val="22"/>
                <w:lang w:val="vi-VN"/>
              </w:rPr>
              <w:t>Escherichia</w:t>
            </w:r>
            <w:r w:rsidRPr="00A646A5">
              <w:rPr>
                <w:noProof/>
                <w:color w:val="000000" w:themeColor="text1"/>
                <w:sz w:val="22"/>
                <w:szCs w:val="22"/>
                <w:lang w:val="vi-VN"/>
              </w:rPr>
              <w:t xml:space="preserve"> </w:t>
            </w:r>
            <w:r w:rsidRPr="00A646A5">
              <w:rPr>
                <w:i/>
                <w:iCs/>
                <w:noProof/>
                <w:color w:val="000000" w:themeColor="text1"/>
                <w:sz w:val="22"/>
                <w:szCs w:val="22"/>
                <w:lang w:val="vi-VN"/>
              </w:rPr>
              <w:t>coli</w:t>
            </w:r>
            <w:r w:rsidRPr="00A646A5">
              <w:rPr>
                <w:noProof/>
                <w:color w:val="000000" w:themeColor="text1"/>
                <w:sz w:val="22"/>
                <w:szCs w:val="22"/>
                <w:lang w:val="vi-VN"/>
              </w:rPr>
              <w:t xml:space="preserve"> O157:H7</w:t>
            </w:r>
          </w:p>
        </w:tc>
        <w:tc>
          <w:tcPr>
            <w:tcW w:w="687" w:type="dxa"/>
            <w:vAlign w:val="center"/>
          </w:tcPr>
          <w:p w14:paraId="738A3F2C" w14:textId="62DF5A6D" w:rsidR="006F7F1A" w:rsidRPr="00A646A5" w:rsidRDefault="006F7F1A" w:rsidP="006F7F1A">
            <w:pPr>
              <w:spacing w:before="80" w:after="80"/>
              <w:jc w:val="center"/>
              <w:rPr>
                <w:noProof/>
                <w:color w:val="000000" w:themeColor="text1"/>
                <w:sz w:val="22"/>
                <w:szCs w:val="22"/>
              </w:rPr>
            </w:pPr>
            <w:r w:rsidRPr="00A646A5">
              <w:rPr>
                <w:noProof/>
                <w:color w:val="000000" w:themeColor="text1"/>
                <w:sz w:val="22"/>
                <w:szCs w:val="22"/>
              </w:rPr>
              <w:t>8</w:t>
            </w:r>
          </w:p>
        </w:tc>
        <w:tc>
          <w:tcPr>
            <w:tcW w:w="743" w:type="dxa"/>
            <w:vAlign w:val="center"/>
          </w:tcPr>
          <w:p w14:paraId="19A67785" w14:textId="671E9495" w:rsidR="006F7F1A" w:rsidRPr="00A646A5" w:rsidRDefault="001851C2" w:rsidP="006F7F1A">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2243D899" w14:textId="3C94D7E0" w:rsidR="006F7F1A" w:rsidRPr="00A646A5" w:rsidRDefault="006F7F1A" w:rsidP="006F7F1A">
            <w:pPr>
              <w:spacing w:before="80" w:after="80"/>
              <w:jc w:val="center"/>
              <w:rPr>
                <w:noProof/>
                <w:color w:val="000000" w:themeColor="text1"/>
                <w:sz w:val="22"/>
                <w:szCs w:val="22"/>
                <w:lang w:val="vi-VN"/>
              </w:rPr>
            </w:pPr>
            <w:r w:rsidRPr="00A646A5">
              <w:rPr>
                <w:noProof/>
                <w:color w:val="000000" w:themeColor="text1"/>
                <w:sz w:val="22"/>
                <w:szCs w:val="22"/>
                <w:lang w:val="vi-VN"/>
              </w:rPr>
              <w:t>Tạp chí Sinh học</w:t>
            </w:r>
            <w:r w:rsidR="003C19E9" w:rsidRPr="00A646A5">
              <w:rPr>
                <w:noProof/>
                <w:color w:val="000000" w:themeColor="text1"/>
                <w:sz w:val="22"/>
                <w:szCs w:val="22"/>
              </w:rPr>
              <w:t>, ISSN: 2815-5955</w:t>
            </w:r>
          </w:p>
        </w:tc>
        <w:tc>
          <w:tcPr>
            <w:tcW w:w="990" w:type="dxa"/>
            <w:vAlign w:val="center"/>
          </w:tcPr>
          <w:p w14:paraId="1FD930AA" w14:textId="77777777" w:rsidR="006F7F1A" w:rsidRPr="00A646A5" w:rsidRDefault="006F7F1A" w:rsidP="00DD2667">
            <w:pPr>
              <w:spacing w:before="80" w:after="80"/>
              <w:jc w:val="center"/>
              <w:rPr>
                <w:noProof/>
                <w:color w:val="000000" w:themeColor="text1"/>
                <w:sz w:val="22"/>
                <w:szCs w:val="22"/>
                <w:lang w:val="vi-VN"/>
              </w:rPr>
            </w:pPr>
          </w:p>
        </w:tc>
        <w:tc>
          <w:tcPr>
            <w:tcW w:w="999" w:type="dxa"/>
            <w:vAlign w:val="center"/>
          </w:tcPr>
          <w:p w14:paraId="6A2C9D62" w14:textId="77777777" w:rsidR="006F7F1A" w:rsidRPr="00A646A5" w:rsidRDefault="006F7F1A" w:rsidP="00DD2667">
            <w:pPr>
              <w:spacing w:before="80" w:after="80"/>
              <w:jc w:val="center"/>
              <w:rPr>
                <w:noProof/>
                <w:color w:val="000000" w:themeColor="text1"/>
                <w:sz w:val="22"/>
                <w:szCs w:val="22"/>
                <w:lang w:val="vi-VN"/>
              </w:rPr>
            </w:pPr>
          </w:p>
        </w:tc>
        <w:tc>
          <w:tcPr>
            <w:tcW w:w="850" w:type="dxa"/>
            <w:vAlign w:val="center"/>
          </w:tcPr>
          <w:p w14:paraId="4C9E9836" w14:textId="66ACD15C" w:rsidR="006F7F1A" w:rsidRPr="00A646A5" w:rsidRDefault="006F7F1A" w:rsidP="006F7F1A">
            <w:pPr>
              <w:spacing w:before="80" w:after="80"/>
              <w:jc w:val="center"/>
              <w:rPr>
                <w:noProof/>
                <w:color w:val="000000" w:themeColor="text1"/>
                <w:sz w:val="22"/>
                <w:szCs w:val="22"/>
                <w:lang w:val="vi-VN"/>
              </w:rPr>
            </w:pPr>
            <w:r w:rsidRPr="00A646A5">
              <w:rPr>
                <w:noProof/>
                <w:color w:val="000000" w:themeColor="text1"/>
                <w:sz w:val="22"/>
                <w:szCs w:val="22"/>
                <w:lang w:val="vi-VN"/>
              </w:rPr>
              <w:t>36 (3) 340-344</w:t>
            </w:r>
          </w:p>
        </w:tc>
        <w:tc>
          <w:tcPr>
            <w:tcW w:w="860" w:type="dxa"/>
            <w:vAlign w:val="center"/>
          </w:tcPr>
          <w:p w14:paraId="7B4220C3" w14:textId="3D7119B6" w:rsidR="006F7F1A" w:rsidRPr="00A646A5" w:rsidRDefault="006F7F1A" w:rsidP="006F7F1A">
            <w:pPr>
              <w:spacing w:before="80" w:after="80"/>
              <w:jc w:val="center"/>
              <w:rPr>
                <w:noProof/>
                <w:color w:val="000000" w:themeColor="text1"/>
                <w:sz w:val="22"/>
                <w:szCs w:val="22"/>
              </w:rPr>
            </w:pPr>
            <w:r w:rsidRPr="00A646A5">
              <w:rPr>
                <w:noProof/>
                <w:color w:val="000000" w:themeColor="text1"/>
                <w:sz w:val="22"/>
                <w:szCs w:val="22"/>
              </w:rPr>
              <w:t>2014</w:t>
            </w:r>
          </w:p>
        </w:tc>
      </w:tr>
      <w:tr w:rsidR="006F7F1A" w:rsidRPr="00A646A5" w14:paraId="36B18E67" w14:textId="77777777" w:rsidTr="00DD2667">
        <w:trPr>
          <w:jc w:val="center"/>
        </w:trPr>
        <w:tc>
          <w:tcPr>
            <w:tcW w:w="537" w:type="dxa"/>
          </w:tcPr>
          <w:p w14:paraId="0685D4BF" w14:textId="77777777" w:rsidR="006F7F1A" w:rsidRPr="00A646A5" w:rsidRDefault="006F7F1A" w:rsidP="006F7F1A">
            <w:pPr>
              <w:spacing w:before="80" w:after="80" w:line="247" w:lineRule="auto"/>
              <w:rPr>
                <w:b/>
                <w:noProof/>
                <w:color w:val="000000" w:themeColor="text1"/>
                <w:sz w:val="22"/>
                <w:szCs w:val="22"/>
                <w:lang w:val="vi-VN"/>
              </w:rPr>
            </w:pPr>
            <w:bookmarkStart w:id="2" w:name="_Hlk170112627"/>
            <w:r w:rsidRPr="00A646A5">
              <w:rPr>
                <w:b/>
                <w:noProof/>
                <w:color w:val="000000" w:themeColor="text1"/>
                <w:sz w:val="22"/>
                <w:szCs w:val="22"/>
                <w:lang w:val="vi-VN"/>
              </w:rPr>
              <w:t>II</w:t>
            </w:r>
          </w:p>
        </w:tc>
        <w:tc>
          <w:tcPr>
            <w:tcW w:w="9537" w:type="dxa"/>
            <w:gridSpan w:val="8"/>
            <w:vAlign w:val="center"/>
          </w:tcPr>
          <w:p w14:paraId="573F6925" w14:textId="38975E3E" w:rsidR="006F7F1A" w:rsidRPr="00A646A5" w:rsidRDefault="006F7F1A" w:rsidP="002255BE">
            <w:pPr>
              <w:spacing w:before="80" w:after="80" w:line="247" w:lineRule="auto"/>
              <w:rPr>
                <w:b/>
                <w:noProof/>
                <w:color w:val="000000" w:themeColor="text1"/>
                <w:sz w:val="22"/>
                <w:szCs w:val="22"/>
                <w:lang w:val="vi-VN"/>
              </w:rPr>
            </w:pPr>
            <w:r w:rsidRPr="00A646A5">
              <w:rPr>
                <w:b/>
                <w:noProof/>
                <w:color w:val="000000" w:themeColor="text1"/>
                <w:sz w:val="22"/>
                <w:szCs w:val="22"/>
                <w:lang w:val="vi-VN"/>
              </w:rPr>
              <w:t>Sau khi được công nhận học vị</w:t>
            </w:r>
            <w:r w:rsidR="003C19E9" w:rsidRPr="00A646A5">
              <w:rPr>
                <w:b/>
                <w:noProof/>
                <w:color w:val="000000" w:themeColor="text1"/>
                <w:sz w:val="22"/>
                <w:szCs w:val="22"/>
                <w:lang w:val="vi-VN"/>
              </w:rPr>
              <w:t xml:space="preserve"> </w:t>
            </w:r>
            <w:r w:rsidRPr="00A646A5">
              <w:rPr>
                <w:b/>
                <w:noProof/>
                <w:color w:val="000000" w:themeColor="text1"/>
                <w:sz w:val="22"/>
                <w:szCs w:val="22"/>
                <w:lang w:val="vi-VN"/>
              </w:rPr>
              <w:t>tiến sĩ</w:t>
            </w:r>
          </w:p>
        </w:tc>
      </w:tr>
      <w:tr w:rsidR="006F7F1A" w:rsidRPr="00A646A5" w14:paraId="2A6A6A29" w14:textId="77777777" w:rsidTr="00DD2667">
        <w:trPr>
          <w:jc w:val="center"/>
        </w:trPr>
        <w:tc>
          <w:tcPr>
            <w:tcW w:w="537" w:type="dxa"/>
          </w:tcPr>
          <w:p w14:paraId="54B0D6B7" w14:textId="77777777" w:rsidR="006F7F1A" w:rsidRPr="009358DF" w:rsidRDefault="006F7F1A" w:rsidP="006F7F1A">
            <w:pPr>
              <w:spacing w:before="80" w:after="80" w:line="247" w:lineRule="auto"/>
              <w:rPr>
                <w:noProof/>
                <w:color w:val="000000" w:themeColor="text1"/>
                <w:sz w:val="22"/>
                <w:szCs w:val="22"/>
              </w:rPr>
            </w:pPr>
          </w:p>
        </w:tc>
        <w:tc>
          <w:tcPr>
            <w:tcW w:w="9537" w:type="dxa"/>
            <w:gridSpan w:val="8"/>
            <w:vAlign w:val="center"/>
          </w:tcPr>
          <w:p w14:paraId="1F2A0765" w14:textId="77777777" w:rsidR="006F7F1A" w:rsidRPr="00A646A5" w:rsidRDefault="006F7F1A" w:rsidP="002255BE">
            <w:pPr>
              <w:spacing w:before="80" w:after="80" w:line="247" w:lineRule="auto"/>
              <w:rPr>
                <w:b/>
                <w:i/>
                <w:noProof/>
                <w:color w:val="000000" w:themeColor="text1"/>
                <w:sz w:val="22"/>
                <w:szCs w:val="22"/>
                <w:lang w:val="vi-VN"/>
              </w:rPr>
            </w:pPr>
            <w:r w:rsidRPr="00A646A5">
              <w:rPr>
                <w:b/>
                <w:i/>
                <w:noProof/>
                <w:color w:val="000000" w:themeColor="text1"/>
                <w:sz w:val="22"/>
                <w:szCs w:val="22"/>
                <w:lang w:val="vi-VN"/>
              </w:rPr>
              <w:t>Bài báo xuất bản trên tạp chí thuộc danh mục ISI/Scopus</w:t>
            </w:r>
          </w:p>
        </w:tc>
      </w:tr>
      <w:bookmarkEnd w:id="2"/>
      <w:tr w:rsidR="00A53D1D" w:rsidRPr="00A646A5" w14:paraId="76BED7E8" w14:textId="77777777" w:rsidTr="00DD2667">
        <w:trPr>
          <w:jc w:val="center"/>
        </w:trPr>
        <w:tc>
          <w:tcPr>
            <w:tcW w:w="537" w:type="dxa"/>
            <w:vAlign w:val="center"/>
          </w:tcPr>
          <w:p w14:paraId="67170F94" w14:textId="77777777" w:rsidR="00A53D1D" w:rsidRPr="00A646A5" w:rsidRDefault="00A53D1D" w:rsidP="00A53D1D">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7ABD8098" w14:textId="32DC862D" w:rsidR="00A53D1D" w:rsidRPr="00A646A5" w:rsidRDefault="00A53D1D" w:rsidP="00A53D1D">
            <w:pPr>
              <w:spacing w:before="80" w:after="80" w:line="252" w:lineRule="auto"/>
              <w:rPr>
                <w:noProof/>
                <w:color w:val="000000" w:themeColor="text1"/>
                <w:sz w:val="22"/>
                <w:szCs w:val="22"/>
                <w:lang w:val="vi-VN"/>
              </w:rPr>
            </w:pPr>
            <w:r w:rsidRPr="00A646A5">
              <w:rPr>
                <w:color w:val="000000"/>
                <w:sz w:val="22"/>
                <w:szCs w:val="22"/>
              </w:rPr>
              <w:t xml:space="preserve"> Facile route for preparation of cuprous oxide/copper/cupric oxide nanoparticles by using simultaneous electrochemical and reduction reaction</w:t>
            </w:r>
            <w:r w:rsidR="009000C0" w:rsidRPr="00A646A5">
              <w:rPr>
                <w:color w:val="000000"/>
                <w:sz w:val="22"/>
                <w:szCs w:val="22"/>
              </w:rPr>
              <w:t>.</w:t>
            </w:r>
            <w:r w:rsidR="009000C0" w:rsidRPr="00A646A5">
              <w:rPr>
                <w:color w:val="000000"/>
                <w:sz w:val="22"/>
                <w:szCs w:val="22"/>
              </w:rPr>
              <w:br/>
            </w:r>
          </w:p>
        </w:tc>
        <w:tc>
          <w:tcPr>
            <w:tcW w:w="687" w:type="dxa"/>
            <w:vAlign w:val="center"/>
          </w:tcPr>
          <w:p w14:paraId="52FB53A2" w14:textId="2AE93E20" w:rsidR="00A53D1D" w:rsidRPr="00A646A5" w:rsidRDefault="00A53D1D" w:rsidP="00A53D1D">
            <w:pPr>
              <w:spacing w:before="80" w:after="80" w:line="252" w:lineRule="auto"/>
              <w:jc w:val="center"/>
              <w:rPr>
                <w:noProof/>
                <w:color w:val="000000" w:themeColor="text1"/>
                <w:sz w:val="22"/>
                <w:szCs w:val="22"/>
                <w:lang w:val="vi-VN"/>
              </w:rPr>
            </w:pPr>
            <w:r w:rsidRPr="00A646A5">
              <w:rPr>
                <w:color w:val="000000"/>
                <w:sz w:val="22"/>
                <w:szCs w:val="22"/>
              </w:rPr>
              <w:t>8</w:t>
            </w:r>
          </w:p>
        </w:tc>
        <w:tc>
          <w:tcPr>
            <w:tcW w:w="743" w:type="dxa"/>
            <w:vAlign w:val="center"/>
          </w:tcPr>
          <w:p w14:paraId="0EC456FB" w14:textId="7F2D1305" w:rsidR="00A53D1D" w:rsidRPr="00A646A5" w:rsidRDefault="00A53D1D" w:rsidP="00A53D1D">
            <w:pPr>
              <w:spacing w:before="80" w:after="80" w:line="252" w:lineRule="auto"/>
              <w:jc w:val="center"/>
              <w:rPr>
                <w:noProof/>
                <w:color w:val="000000" w:themeColor="text1"/>
                <w:sz w:val="22"/>
                <w:szCs w:val="22"/>
              </w:rPr>
            </w:pPr>
          </w:p>
        </w:tc>
        <w:tc>
          <w:tcPr>
            <w:tcW w:w="1980" w:type="dxa"/>
            <w:vAlign w:val="center"/>
          </w:tcPr>
          <w:p w14:paraId="5E13963F" w14:textId="77777777" w:rsidR="000014C6" w:rsidRPr="007224A4" w:rsidRDefault="00A53D1D" w:rsidP="00A53D1D">
            <w:pPr>
              <w:spacing w:before="80" w:after="80" w:line="252" w:lineRule="auto"/>
              <w:jc w:val="center"/>
              <w:rPr>
                <w:sz w:val="22"/>
                <w:szCs w:val="22"/>
                <w:lang w:val="sv-SE"/>
              </w:rPr>
            </w:pPr>
            <w:r w:rsidRPr="007224A4">
              <w:rPr>
                <w:color w:val="000000"/>
                <w:sz w:val="22"/>
                <w:szCs w:val="22"/>
                <w:lang w:val="sv-SE"/>
              </w:rPr>
              <w:t>Heliyon</w:t>
            </w:r>
            <w:r w:rsidRPr="007224A4">
              <w:rPr>
                <w:sz w:val="22"/>
                <w:szCs w:val="22"/>
                <w:lang w:val="sv-SE"/>
              </w:rPr>
              <w:t xml:space="preserve">, </w:t>
            </w:r>
            <w:r w:rsidR="003C19E9" w:rsidRPr="007224A4">
              <w:rPr>
                <w:sz w:val="22"/>
                <w:szCs w:val="22"/>
                <w:lang w:val="sv-SE"/>
              </w:rPr>
              <w:t>ISSN: 2405-8440</w:t>
            </w:r>
          </w:p>
          <w:p w14:paraId="1D498898" w14:textId="445F6484" w:rsidR="00A53D1D" w:rsidRPr="007224A4" w:rsidRDefault="00000000" w:rsidP="00A53D1D">
            <w:pPr>
              <w:spacing w:before="80" w:after="80" w:line="252" w:lineRule="auto"/>
              <w:jc w:val="center"/>
              <w:rPr>
                <w:noProof/>
                <w:color w:val="000000" w:themeColor="text1"/>
                <w:sz w:val="22"/>
                <w:szCs w:val="22"/>
                <w:lang w:val="vi-VN"/>
              </w:rPr>
            </w:pPr>
            <w:hyperlink r:id="rId9" w:history="1">
              <w:r w:rsidR="000014C6" w:rsidRPr="007224A4">
                <w:rPr>
                  <w:rStyle w:val="Hyperlink"/>
                  <w:noProof/>
                  <w:sz w:val="22"/>
                  <w:szCs w:val="22"/>
                  <w:u w:val="none"/>
                </w:rPr>
                <w:t xml:space="preserve">DOI: </w:t>
              </w:r>
              <w:r w:rsidR="000014C6" w:rsidRPr="007224A4">
                <w:rPr>
                  <w:rStyle w:val="Hyperlink"/>
                  <w:noProof/>
                  <w:sz w:val="22"/>
                  <w:szCs w:val="22"/>
                  <w:u w:val="none"/>
                  <w:lang w:val="vi-VN"/>
                </w:rPr>
                <w:t>10.1016/j.heliyon.2024.e25195</w:t>
              </w:r>
            </w:hyperlink>
          </w:p>
        </w:tc>
        <w:tc>
          <w:tcPr>
            <w:tcW w:w="990" w:type="dxa"/>
            <w:vAlign w:val="center"/>
          </w:tcPr>
          <w:p w14:paraId="2909E58B" w14:textId="35E29402" w:rsidR="00A53D1D" w:rsidRPr="00A646A5" w:rsidRDefault="00C036EA" w:rsidP="00DD2667">
            <w:pPr>
              <w:spacing w:before="80" w:after="80" w:line="252" w:lineRule="auto"/>
              <w:jc w:val="center"/>
              <w:rPr>
                <w:noProof/>
                <w:color w:val="000000" w:themeColor="text1"/>
                <w:sz w:val="22"/>
                <w:szCs w:val="22"/>
              </w:rPr>
            </w:pPr>
            <w:r w:rsidRPr="00A646A5">
              <w:rPr>
                <w:noProof/>
                <w:color w:val="000000" w:themeColor="text1"/>
                <w:sz w:val="22"/>
                <w:szCs w:val="22"/>
              </w:rPr>
              <w:t>SCIE, Q</w:t>
            </w:r>
            <w:r w:rsidR="003C19E9" w:rsidRPr="00A646A5">
              <w:rPr>
                <w:noProof/>
                <w:color w:val="000000" w:themeColor="text1"/>
                <w:sz w:val="22"/>
                <w:szCs w:val="22"/>
              </w:rPr>
              <w:t>2</w:t>
            </w:r>
            <w:r w:rsidR="003C18CA" w:rsidRPr="00A646A5">
              <w:rPr>
                <w:noProof/>
                <w:color w:val="000000" w:themeColor="text1"/>
                <w:sz w:val="22"/>
                <w:szCs w:val="22"/>
              </w:rPr>
              <w:t>, IF4</w:t>
            </w:r>
          </w:p>
        </w:tc>
        <w:tc>
          <w:tcPr>
            <w:tcW w:w="999" w:type="dxa"/>
            <w:vAlign w:val="center"/>
          </w:tcPr>
          <w:p w14:paraId="7BB7D36B" w14:textId="197ADDC8" w:rsidR="00A53D1D" w:rsidRPr="00A646A5" w:rsidRDefault="00A53D1D" w:rsidP="00DD2667">
            <w:pPr>
              <w:spacing w:before="80" w:after="80" w:line="252" w:lineRule="auto"/>
              <w:jc w:val="center"/>
              <w:rPr>
                <w:noProof/>
                <w:color w:val="000000" w:themeColor="text1"/>
                <w:sz w:val="22"/>
                <w:szCs w:val="22"/>
              </w:rPr>
            </w:pPr>
          </w:p>
        </w:tc>
        <w:tc>
          <w:tcPr>
            <w:tcW w:w="850" w:type="dxa"/>
            <w:vAlign w:val="center"/>
          </w:tcPr>
          <w:p w14:paraId="5636AC7A" w14:textId="22AA3E86" w:rsidR="00A53D1D" w:rsidRPr="00A646A5" w:rsidRDefault="00A53D1D" w:rsidP="00A53D1D">
            <w:pPr>
              <w:spacing w:before="80" w:after="80" w:line="252" w:lineRule="auto"/>
              <w:jc w:val="center"/>
              <w:rPr>
                <w:noProof/>
                <w:color w:val="000000" w:themeColor="text1"/>
                <w:sz w:val="22"/>
                <w:szCs w:val="22"/>
                <w:lang w:val="vi-VN"/>
              </w:rPr>
            </w:pPr>
            <w:r w:rsidRPr="00A646A5">
              <w:rPr>
                <w:sz w:val="22"/>
                <w:szCs w:val="22"/>
                <w:lang w:val="sv-SE"/>
              </w:rPr>
              <w:t xml:space="preserve">10(2024): </w:t>
            </w:r>
            <w:r w:rsidRPr="00A646A5">
              <w:rPr>
                <w:color w:val="000000"/>
                <w:sz w:val="22"/>
                <w:szCs w:val="22"/>
                <w:lang w:val="sv-SE"/>
              </w:rPr>
              <w:t>e25195</w:t>
            </w:r>
          </w:p>
        </w:tc>
        <w:tc>
          <w:tcPr>
            <w:tcW w:w="860" w:type="dxa"/>
            <w:vAlign w:val="center"/>
          </w:tcPr>
          <w:p w14:paraId="0A83A0DC" w14:textId="03BFBCAC" w:rsidR="00A53D1D" w:rsidRPr="00A646A5" w:rsidRDefault="00A53D1D" w:rsidP="00A53D1D">
            <w:pPr>
              <w:spacing w:before="80" w:after="80" w:line="252" w:lineRule="auto"/>
              <w:jc w:val="center"/>
              <w:rPr>
                <w:noProof/>
                <w:color w:val="000000" w:themeColor="text1"/>
                <w:sz w:val="22"/>
                <w:szCs w:val="22"/>
                <w:lang w:val="vi-VN"/>
              </w:rPr>
            </w:pPr>
            <w:r w:rsidRPr="00A646A5">
              <w:rPr>
                <w:color w:val="000000"/>
                <w:sz w:val="22"/>
                <w:szCs w:val="22"/>
              </w:rPr>
              <w:t>29/01/2024</w:t>
            </w:r>
          </w:p>
        </w:tc>
      </w:tr>
      <w:tr w:rsidR="00A53D1D" w:rsidRPr="00A646A5" w14:paraId="21029F3D" w14:textId="77777777" w:rsidTr="00DD2667">
        <w:trPr>
          <w:jc w:val="center"/>
        </w:trPr>
        <w:tc>
          <w:tcPr>
            <w:tcW w:w="537" w:type="dxa"/>
            <w:vAlign w:val="center"/>
          </w:tcPr>
          <w:p w14:paraId="054983D4" w14:textId="77777777" w:rsidR="00A53D1D" w:rsidRPr="00A646A5" w:rsidRDefault="00A53D1D" w:rsidP="00A53D1D">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70530200" w14:textId="28BB63B9" w:rsidR="00A53D1D" w:rsidRPr="00A646A5" w:rsidRDefault="00A53D1D" w:rsidP="00A53D1D">
            <w:pPr>
              <w:spacing w:before="80" w:after="80" w:line="252" w:lineRule="auto"/>
              <w:rPr>
                <w:noProof/>
                <w:color w:val="000000" w:themeColor="text1"/>
                <w:sz w:val="22"/>
                <w:szCs w:val="22"/>
                <w:lang w:val="vi-VN"/>
              </w:rPr>
            </w:pPr>
            <w:r w:rsidRPr="00A646A5">
              <w:rPr>
                <w:color w:val="000000"/>
                <w:sz w:val="22"/>
                <w:szCs w:val="22"/>
              </w:rPr>
              <w:t>Synthesized uniform-different sizes silver nanoparticles using TSC and SBH simultaneously for antibacterial application</w:t>
            </w:r>
            <w:r w:rsidR="009000C0" w:rsidRPr="00A646A5">
              <w:rPr>
                <w:color w:val="000000"/>
                <w:sz w:val="22"/>
                <w:szCs w:val="22"/>
              </w:rPr>
              <w:t>.</w:t>
            </w:r>
            <w:r w:rsidR="009000C0" w:rsidRPr="00A646A5">
              <w:rPr>
                <w:color w:val="000000"/>
                <w:sz w:val="22"/>
                <w:szCs w:val="22"/>
              </w:rPr>
              <w:br/>
            </w:r>
          </w:p>
        </w:tc>
        <w:tc>
          <w:tcPr>
            <w:tcW w:w="687" w:type="dxa"/>
            <w:vAlign w:val="center"/>
          </w:tcPr>
          <w:p w14:paraId="3B80BDB9" w14:textId="70924A62" w:rsidR="00A53D1D" w:rsidRPr="00A646A5" w:rsidRDefault="00A53D1D" w:rsidP="00A53D1D">
            <w:pPr>
              <w:spacing w:before="80" w:after="80" w:line="252" w:lineRule="auto"/>
              <w:jc w:val="center"/>
              <w:rPr>
                <w:noProof/>
                <w:color w:val="000000" w:themeColor="text1"/>
                <w:sz w:val="22"/>
                <w:szCs w:val="22"/>
                <w:lang w:val="vi-VN"/>
              </w:rPr>
            </w:pPr>
            <w:r w:rsidRPr="00A646A5">
              <w:rPr>
                <w:color w:val="000000"/>
                <w:sz w:val="22"/>
                <w:szCs w:val="22"/>
              </w:rPr>
              <w:t>2</w:t>
            </w:r>
          </w:p>
        </w:tc>
        <w:tc>
          <w:tcPr>
            <w:tcW w:w="743" w:type="dxa"/>
            <w:vAlign w:val="center"/>
          </w:tcPr>
          <w:p w14:paraId="54FB48A2" w14:textId="77777777" w:rsidR="00A53D1D" w:rsidRPr="00A646A5" w:rsidRDefault="00A53D1D" w:rsidP="00A53D1D">
            <w:pPr>
              <w:spacing w:before="80" w:after="80" w:line="252" w:lineRule="auto"/>
              <w:jc w:val="center"/>
              <w:rPr>
                <w:noProof/>
                <w:color w:val="000000" w:themeColor="text1"/>
                <w:sz w:val="22"/>
                <w:szCs w:val="22"/>
                <w:lang w:val="vi-VN"/>
              </w:rPr>
            </w:pPr>
          </w:p>
        </w:tc>
        <w:tc>
          <w:tcPr>
            <w:tcW w:w="1980" w:type="dxa"/>
            <w:vAlign w:val="center"/>
          </w:tcPr>
          <w:p w14:paraId="2AB59F04" w14:textId="77777777" w:rsidR="000014C6" w:rsidRPr="007224A4" w:rsidRDefault="00A53D1D" w:rsidP="00A53D1D">
            <w:pPr>
              <w:spacing w:before="80" w:after="80" w:line="252" w:lineRule="auto"/>
              <w:jc w:val="center"/>
              <w:rPr>
                <w:color w:val="000000"/>
                <w:sz w:val="22"/>
                <w:szCs w:val="22"/>
              </w:rPr>
            </w:pPr>
            <w:r w:rsidRPr="007224A4">
              <w:rPr>
                <w:color w:val="000000"/>
                <w:sz w:val="22"/>
                <w:szCs w:val="22"/>
              </w:rPr>
              <w:t>Biomed. Phys. Eng. Express</w:t>
            </w:r>
            <w:r w:rsidR="003C19E9" w:rsidRPr="007224A4">
              <w:rPr>
                <w:color w:val="000000"/>
                <w:sz w:val="22"/>
                <w:szCs w:val="22"/>
              </w:rPr>
              <w:t>, ISSN: 2057-1976</w:t>
            </w:r>
          </w:p>
          <w:p w14:paraId="471E544E" w14:textId="70F73028" w:rsidR="00A53D1D" w:rsidRPr="007224A4" w:rsidRDefault="00000000" w:rsidP="00A53D1D">
            <w:pPr>
              <w:spacing w:before="80" w:after="80" w:line="252" w:lineRule="auto"/>
              <w:jc w:val="center"/>
              <w:rPr>
                <w:noProof/>
                <w:color w:val="000000" w:themeColor="text1"/>
                <w:sz w:val="22"/>
                <w:szCs w:val="22"/>
                <w:lang w:val="vi-VN"/>
              </w:rPr>
            </w:pPr>
            <w:hyperlink r:id="rId10" w:history="1">
              <w:r w:rsidR="000014C6" w:rsidRPr="007224A4">
                <w:rPr>
                  <w:rStyle w:val="Hyperlink"/>
                  <w:noProof/>
                  <w:sz w:val="22"/>
                  <w:szCs w:val="22"/>
                  <w:u w:val="none"/>
                  <w:lang w:val="vi-VN"/>
                </w:rPr>
                <w:t>DOI</w:t>
              </w:r>
              <w:r w:rsidR="000014C6" w:rsidRPr="007224A4">
                <w:rPr>
                  <w:rStyle w:val="Hyperlink"/>
                  <w:noProof/>
                  <w:sz w:val="22"/>
                  <w:szCs w:val="22"/>
                  <w:u w:val="none"/>
                </w:rPr>
                <w:t>:</w:t>
              </w:r>
              <w:r w:rsidR="000014C6" w:rsidRPr="007224A4">
                <w:rPr>
                  <w:rStyle w:val="Hyperlink"/>
                  <w:noProof/>
                  <w:sz w:val="22"/>
                  <w:szCs w:val="22"/>
                  <w:u w:val="none"/>
                  <w:lang w:val="vi-VN"/>
                </w:rPr>
                <w:t xml:space="preserve"> 10.1088/2057-1976/ad201f</w:t>
              </w:r>
            </w:hyperlink>
          </w:p>
        </w:tc>
        <w:tc>
          <w:tcPr>
            <w:tcW w:w="990" w:type="dxa"/>
            <w:vAlign w:val="center"/>
          </w:tcPr>
          <w:p w14:paraId="71950BED" w14:textId="6CC6A5CD" w:rsidR="00A53D1D" w:rsidRPr="00A646A5" w:rsidRDefault="006A4810" w:rsidP="00DD2667">
            <w:pPr>
              <w:spacing w:before="80" w:after="80" w:line="252" w:lineRule="auto"/>
              <w:jc w:val="center"/>
              <w:rPr>
                <w:noProof/>
                <w:color w:val="000000" w:themeColor="text1"/>
                <w:sz w:val="22"/>
                <w:szCs w:val="22"/>
              </w:rPr>
            </w:pPr>
            <w:r w:rsidRPr="00A646A5">
              <w:rPr>
                <w:noProof/>
                <w:color w:val="000000" w:themeColor="text1"/>
                <w:sz w:val="22"/>
                <w:szCs w:val="22"/>
                <w:lang w:val="vi-VN"/>
              </w:rPr>
              <w:t>SCIE, Q4</w:t>
            </w:r>
            <w:r w:rsidR="003C18CA" w:rsidRPr="00A646A5">
              <w:rPr>
                <w:noProof/>
                <w:color w:val="000000" w:themeColor="text1"/>
                <w:sz w:val="22"/>
                <w:szCs w:val="22"/>
              </w:rPr>
              <w:t>, IF1.4</w:t>
            </w:r>
          </w:p>
        </w:tc>
        <w:tc>
          <w:tcPr>
            <w:tcW w:w="999" w:type="dxa"/>
            <w:vAlign w:val="center"/>
          </w:tcPr>
          <w:p w14:paraId="7DF769E5" w14:textId="0924D3C6" w:rsidR="00A53D1D" w:rsidRPr="00A646A5" w:rsidRDefault="00A53D1D" w:rsidP="00DD2667">
            <w:pPr>
              <w:spacing w:before="80" w:after="80" w:line="252" w:lineRule="auto"/>
              <w:jc w:val="center"/>
              <w:rPr>
                <w:noProof/>
                <w:color w:val="000000" w:themeColor="text1"/>
                <w:sz w:val="22"/>
                <w:szCs w:val="22"/>
              </w:rPr>
            </w:pPr>
          </w:p>
        </w:tc>
        <w:tc>
          <w:tcPr>
            <w:tcW w:w="850" w:type="dxa"/>
            <w:vAlign w:val="center"/>
          </w:tcPr>
          <w:p w14:paraId="17A67E7D" w14:textId="782D52CC" w:rsidR="00A53D1D" w:rsidRPr="00A646A5" w:rsidRDefault="00A53D1D" w:rsidP="00A53D1D">
            <w:pPr>
              <w:spacing w:before="80" w:after="80" w:line="252" w:lineRule="auto"/>
              <w:jc w:val="center"/>
              <w:rPr>
                <w:noProof/>
                <w:color w:val="000000" w:themeColor="text1"/>
                <w:sz w:val="22"/>
                <w:szCs w:val="22"/>
                <w:lang w:val="vi-VN"/>
              </w:rPr>
            </w:pPr>
            <w:r w:rsidRPr="00A646A5">
              <w:rPr>
                <w:color w:val="000000"/>
                <w:sz w:val="22"/>
                <w:szCs w:val="22"/>
              </w:rPr>
              <w:t>10 (2): 025016</w:t>
            </w:r>
          </w:p>
        </w:tc>
        <w:tc>
          <w:tcPr>
            <w:tcW w:w="860" w:type="dxa"/>
            <w:vAlign w:val="center"/>
          </w:tcPr>
          <w:p w14:paraId="694F4478" w14:textId="686D4CAA" w:rsidR="00A53D1D" w:rsidRPr="00A646A5" w:rsidRDefault="00A53D1D" w:rsidP="00A53D1D">
            <w:pPr>
              <w:spacing w:before="80" w:after="80" w:line="252" w:lineRule="auto"/>
              <w:jc w:val="center"/>
              <w:rPr>
                <w:noProof/>
                <w:color w:val="000000" w:themeColor="text1"/>
                <w:sz w:val="22"/>
                <w:szCs w:val="22"/>
                <w:lang w:val="vi-VN"/>
              </w:rPr>
            </w:pPr>
            <w:r w:rsidRPr="00A646A5">
              <w:rPr>
                <w:color w:val="000000"/>
                <w:sz w:val="22"/>
                <w:szCs w:val="22"/>
              </w:rPr>
              <w:t>30/01/2024</w:t>
            </w:r>
          </w:p>
        </w:tc>
      </w:tr>
      <w:tr w:rsidR="00035746" w:rsidRPr="00A646A5" w14:paraId="14FF8470" w14:textId="77777777" w:rsidTr="00DD2667">
        <w:trPr>
          <w:jc w:val="center"/>
        </w:trPr>
        <w:tc>
          <w:tcPr>
            <w:tcW w:w="537" w:type="dxa"/>
            <w:vAlign w:val="center"/>
          </w:tcPr>
          <w:p w14:paraId="084BFE62" w14:textId="77777777" w:rsidR="00035746" w:rsidRPr="00A646A5" w:rsidRDefault="00035746" w:rsidP="00035746">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666AAEFF" w14:textId="5D8D9A42" w:rsidR="00035746" w:rsidRPr="00A646A5" w:rsidRDefault="00035746" w:rsidP="00035746">
            <w:pPr>
              <w:spacing w:before="80" w:after="80" w:line="252" w:lineRule="auto"/>
              <w:rPr>
                <w:noProof/>
                <w:color w:val="000000" w:themeColor="text1"/>
                <w:sz w:val="22"/>
                <w:szCs w:val="22"/>
                <w:lang w:val="vi-VN"/>
              </w:rPr>
            </w:pPr>
            <w:r w:rsidRPr="00A646A5">
              <w:rPr>
                <w:color w:val="000000"/>
                <w:sz w:val="22"/>
                <w:szCs w:val="22"/>
              </w:rPr>
              <w:t xml:space="preserve">Analysis of </w:t>
            </w:r>
            <w:r w:rsidR="00704900" w:rsidRPr="00A646A5">
              <w:rPr>
                <w:color w:val="000000"/>
                <w:sz w:val="22"/>
                <w:szCs w:val="22"/>
              </w:rPr>
              <w:t xml:space="preserve">essential </w:t>
            </w:r>
            <w:r w:rsidRPr="00A646A5">
              <w:rPr>
                <w:color w:val="000000"/>
                <w:sz w:val="22"/>
                <w:szCs w:val="22"/>
              </w:rPr>
              <w:t xml:space="preserve">Oil of </w:t>
            </w:r>
            <w:r w:rsidRPr="00A646A5">
              <w:rPr>
                <w:i/>
                <w:iCs/>
                <w:color w:val="000000"/>
                <w:sz w:val="22"/>
                <w:szCs w:val="22"/>
              </w:rPr>
              <w:t>Salix babylonica</w:t>
            </w:r>
            <w:r w:rsidRPr="00A646A5">
              <w:rPr>
                <w:color w:val="000000"/>
                <w:sz w:val="22"/>
                <w:szCs w:val="22"/>
              </w:rPr>
              <w:t xml:space="preserve"> </w:t>
            </w:r>
            <w:r w:rsidR="00704900" w:rsidRPr="00A646A5">
              <w:rPr>
                <w:color w:val="000000"/>
                <w:sz w:val="22"/>
                <w:szCs w:val="22"/>
              </w:rPr>
              <w:t>c</w:t>
            </w:r>
            <w:r w:rsidRPr="00A646A5">
              <w:rPr>
                <w:color w:val="000000"/>
                <w:sz w:val="22"/>
                <w:szCs w:val="22"/>
              </w:rPr>
              <w:t xml:space="preserve">ollected in Vietnam: </w:t>
            </w:r>
            <w:r w:rsidR="00704900" w:rsidRPr="00A646A5">
              <w:rPr>
                <w:color w:val="000000"/>
                <w:sz w:val="22"/>
                <w:szCs w:val="22"/>
              </w:rPr>
              <w:t>phytochemical components and antibacterial and anticancer activity</w:t>
            </w:r>
            <w:r w:rsidR="009000C0" w:rsidRPr="00A646A5">
              <w:rPr>
                <w:color w:val="000000"/>
                <w:sz w:val="22"/>
                <w:szCs w:val="22"/>
              </w:rPr>
              <w:t>.</w:t>
            </w:r>
          </w:p>
        </w:tc>
        <w:tc>
          <w:tcPr>
            <w:tcW w:w="687" w:type="dxa"/>
            <w:vAlign w:val="center"/>
          </w:tcPr>
          <w:p w14:paraId="25C84BB9"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3</w:t>
            </w:r>
          </w:p>
        </w:tc>
        <w:tc>
          <w:tcPr>
            <w:tcW w:w="743" w:type="dxa"/>
            <w:vAlign w:val="center"/>
          </w:tcPr>
          <w:p w14:paraId="100DBEF1"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noProof/>
                <w:color w:val="000000" w:themeColor="text1"/>
                <w:sz w:val="22"/>
                <w:szCs w:val="22"/>
              </w:rPr>
              <w:t>x</w:t>
            </w:r>
          </w:p>
        </w:tc>
        <w:tc>
          <w:tcPr>
            <w:tcW w:w="1980" w:type="dxa"/>
            <w:vAlign w:val="center"/>
          </w:tcPr>
          <w:p w14:paraId="15957AFA" w14:textId="77777777" w:rsidR="000014C6" w:rsidRPr="007224A4" w:rsidRDefault="00035746" w:rsidP="00035746">
            <w:pPr>
              <w:spacing w:before="80" w:after="80" w:line="252" w:lineRule="auto"/>
              <w:jc w:val="center"/>
              <w:rPr>
                <w:color w:val="000000"/>
                <w:sz w:val="22"/>
                <w:szCs w:val="22"/>
              </w:rPr>
            </w:pPr>
            <w:r w:rsidRPr="007224A4">
              <w:rPr>
                <w:color w:val="000000"/>
                <w:sz w:val="22"/>
                <w:szCs w:val="22"/>
              </w:rPr>
              <w:t>Processes, ISSN: 2227-9717</w:t>
            </w:r>
          </w:p>
          <w:p w14:paraId="7A62E902" w14:textId="72424D85" w:rsidR="00035746" w:rsidRPr="007224A4" w:rsidRDefault="00000000" w:rsidP="00035746">
            <w:pPr>
              <w:spacing w:before="80" w:after="80" w:line="252" w:lineRule="auto"/>
              <w:jc w:val="center"/>
              <w:rPr>
                <w:noProof/>
                <w:color w:val="000000" w:themeColor="text1"/>
                <w:sz w:val="22"/>
                <w:szCs w:val="22"/>
                <w:lang w:val="vi-VN"/>
              </w:rPr>
            </w:pPr>
            <w:hyperlink r:id="rId11" w:history="1">
              <w:r w:rsidR="000014C6" w:rsidRPr="007224A4">
                <w:rPr>
                  <w:rStyle w:val="Hyperlink"/>
                  <w:sz w:val="22"/>
                  <w:szCs w:val="22"/>
                  <w:u w:val="none"/>
                </w:rPr>
                <w:t>DOI: 10.3390/pr12010033</w:t>
              </w:r>
            </w:hyperlink>
          </w:p>
        </w:tc>
        <w:tc>
          <w:tcPr>
            <w:tcW w:w="990" w:type="dxa"/>
            <w:vAlign w:val="center"/>
          </w:tcPr>
          <w:p w14:paraId="3F91DA2D" w14:textId="42C1BA44" w:rsidR="00035746" w:rsidRPr="00A646A5" w:rsidRDefault="00035746" w:rsidP="00DD2667">
            <w:pPr>
              <w:spacing w:before="80" w:after="80" w:line="252" w:lineRule="auto"/>
              <w:jc w:val="center"/>
              <w:rPr>
                <w:noProof/>
                <w:color w:val="000000" w:themeColor="text1"/>
                <w:sz w:val="22"/>
                <w:szCs w:val="22"/>
                <w:lang w:val="vi-VN"/>
              </w:rPr>
            </w:pPr>
            <w:r w:rsidRPr="00A646A5">
              <w:rPr>
                <w:noProof/>
                <w:color w:val="000000" w:themeColor="text1"/>
                <w:sz w:val="22"/>
                <w:szCs w:val="22"/>
              </w:rPr>
              <w:t>SCIE, Q2</w:t>
            </w:r>
            <w:r w:rsidR="003C18CA" w:rsidRPr="00A646A5">
              <w:rPr>
                <w:noProof/>
                <w:color w:val="000000" w:themeColor="text1"/>
                <w:sz w:val="22"/>
                <w:szCs w:val="22"/>
              </w:rPr>
              <w:t>, IF3,5</w:t>
            </w:r>
          </w:p>
        </w:tc>
        <w:tc>
          <w:tcPr>
            <w:tcW w:w="999" w:type="dxa"/>
            <w:vAlign w:val="center"/>
          </w:tcPr>
          <w:p w14:paraId="596BD247" w14:textId="16801FD8" w:rsidR="00035746" w:rsidRPr="00A646A5" w:rsidRDefault="00035746" w:rsidP="00DD2667">
            <w:pPr>
              <w:spacing w:before="80" w:after="80" w:line="252" w:lineRule="auto"/>
              <w:jc w:val="center"/>
              <w:rPr>
                <w:noProof/>
                <w:color w:val="000000" w:themeColor="text1"/>
                <w:sz w:val="22"/>
                <w:szCs w:val="22"/>
                <w:lang w:val="vi-VN"/>
              </w:rPr>
            </w:pPr>
          </w:p>
        </w:tc>
        <w:tc>
          <w:tcPr>
            <w:tcW w:w="850" w:type="dxa"/>
            <w:vAlign w:val="center"/>
          </w:tcPr>
          <w:p w14:paraId="186ED725" w14:textId="7DCE5E2E"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12 (1): 33</w:t>
            </w:r>
          </w:p>
        </w:tc>
        <w:tc>
          <w:tcPr>
            <w:tcW w:w="860" w:type="dxa"/>
            <w:vAlign w:val="center"/>
          </w:tcPr>
          <w:p w14:paraId="6F4068C0"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22/12/2023</w:t>
            </w:r>
          </w:p>
        </w:tc>
      </w:tr>
      <w:tr w:rsidR="00035746" w:rsidRPr="00A646A5" w14:paraId="1664CE18" w14:textId="77777777" w:rsidTr="00DD2667">
        <w:trPr>
          <w:jc w:val="center"/>
        </w:trPr>
        <w:tc>
          <w:tcPr>
            <w:tcW w:w="537" w:type="dxa"/>
            <w:vAlign w:val="center"/>
          </w:tcPr>
          <w:p w14:paraId="25D48907" w14:textId="77777777" w:rsidR="00035746" w:rsidRPr="00A646A5" w:rsidRDefault="00035746" w:rsidP="00035746">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5C5F95E3" w14:textId="77777777" w:rsidR="00035746" w:rsidRPr="00A646A5" w:rsidRDefault="00035746" w:rsidP="00035746">
            <w:pPr>
              <w:spacing w:before="80" w:after="80" w:line="252" w:lineRule="auto"/>
              <w:rPr>
                <w:color w:val="000000"/>
                <w:sz w:val="22"/>
                <w:szCs w:val="22"/>
              </w:rPr>
            </w:pPr>
            <w:r w:rsidRPr="00A646A5">
              <w:rPr>
                <w:color w:val="000000"/>
                <w:sz w:val="22"/>
                <w:szCs w:val="22"/>
                <w:lang w:val="vi-VN"/>
              </w:rPr>
              <w:t xml:space="preserve"> </w:t>
            </w:r>
            <w:r w:rsidRPr="00A646A5">
              <w:rPr>
                <w:color w:val="000000"/>
                <w:sz w:val="22"/>
                <w:szCs w:val="22"/>
              </w:rPr>
              <w:t xml:space="preserve">Anti-cancer activity of Marsdenialongise A, a new C21 steroidal glycoside isolated from </w:t>
            </w:r>
            <w:r w:rsidRPr="00A646A5">
              <w:rPr>
                <w:i/>
                <w:iCs/>
                <w:color w:val="000000"/>
                <w:sz w:val="22"/>
                <w:szCs w:val="22"/>
              </w:rPr>
              <w:t>Marsdenia</w:t>
            </w:r>
            <w:r w:rsidRPr="00A646A5">
              <w:rPr>
                <w:color w:val="000000"/>
                <w:sz w:val="22"/>
                <w:szCs w:val="22"/>
              </w:rPr>
              <w:t xml:space="preserve"> </w:t>
            </w:r>
            <w:r w:rsidRPr="00A646A5">
              <w:rPr>
                <w:i/>
                <w:iCs/>
                <w:color w:val="000000"/>
                <w:sz w:val="22"/>
                <w:szCs w:val="22"/>
              </w:rPr>
              <w:t>longipes</w:t>
            </w:r>
            <w:r w:rsidRPr="00A646A5">
              <w:rPr>
                <w:color w:val="000000"/>
                <w:sz w:val="22"/>
                <w:szCs w:val="22"/>
              </w:rPr>
              <w:t xml:space="preserve"> W.T. Wang (</w:t>
            </w:r>
            <w:r w:rsidRPr="00A646A5">
              <w:rPr>
                <w:i/>
                <w:iCs/>
                <w:color w:val="000000"/>
                <w:sz w:val="22"/>
                <w:szCs w:val="22"/>
              </w:rPr>
              <w:t>Apocynaceae</w:t>
            </w:r>
            <w:r w:rsidRPr="00A646A5">
              <w:rPr>
                <w:color w:val="000000"/>
                <w:sz w:val="22"/>
                <w:szCs w:val="22"/>
              </w:rPr>
              <w:t>)</w:t>
            </w:r>
            <w:r w:rsidR="009000C0" w:rsidRPr="00A646A5">
              <w:rPr>
                <w:color w:val="000000"/>
                <w:sz w:val="22"/>
                <w:szCs w:val="22"/>
              </w:rPr>
              <w:t>.</w:t>
            </w:r>
          </w:p>
          <w:p w14:paraId="6599A144" w14:textId="08CB1570" w:rsidR="009000C0" w:rsidRPr="00A646A5" w:rsidRDefault="009000C0" w:rsidP="00035746">
            <w:pPr>
              <w:spacing w:before="80" w:after="80" w:line="252" w:lineRule="auto"/>
              <w:rPr>
                <w:noProof/>
                <w:color w:val="000000" w:themeColor="text1"/>
                <w:sz w:val="22"/>
                <w:szCs w:val="22"/>
                <w:lang w:val="vi-VN"/>
              </w:rPr>
            </w:pPr>
          </w:p>
        </w:tc>
        <w:tc>
          <w:tcPr>
            <w:tcW w:w="687" w:type="dxa"/>
            <w:vAlign w:val="center"/>
          </w:tcPr>
          <w:p w14:paraId="51CC91BB"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6</w:t>
            </w:r>
          </w:p>
        </w:tc>
        <w:tc>
          <w:tcPr>
            <w:tcW w:w="743" w:type="dxa"/>
            <w:vAlign w:val="center"/>
          </w:tcPr>
          <w:p w14:paraId="2FFF9F95" w14:textId="77777777" w:rsidR="00035746" w:rsidRPr="00A646A5" w:rsidRDefault="00035746" w:rsidP="00035746">
            <w:pPr>
              <w:spacing w:before="80" w:after="80" w:line="252" w:lineRule="auto"/>
              <w:jc w:val="center"/>
              <w:rPr>
                <w:noProof/>
                <w:color w:val="000000" w:themeColor="text1"/>
                <w:sz w:val="22"/>
                <w:szCs w:val="22"/>
                <w:lang w:val="vi-VN"/>
              </w:rPr>
            </w:pPr>
          </w:p>
        </w:tc>
        <w:tc>
          <w:tcPr>
            <w:tcW w:w="1980" w:type="dxa"/>
            <w:vAlign w:val="center"/>
          </w:tcPr>
          <w:p w14:paraId="2331F990" w14:textId="77777777" w:rsidR="000014C6" w:rsidRPr="007224A4" w:rsidRDefault="00035746" w:rsidP="00035746">
            <w:pPr>
              <w:spacing w:before="80" w:after="80" w:line="252" w:lineRule="auto"/>
              <w:jc w:val="center"/>
              <w:rPr>
                <w:color w:val="000000"/>
                <w:sz w:val="22"/>
                <w:szCs w:val="22"/>
              </w:rPr>
            </w:pPr>
            <w:r w:rsidRPr="007224A4">
              <w:rPr>
                <w:color w:val="000000"/>
                <w:sz w:val="22"/>
                <w:szCs w:val="22"/>
              </w:rPr>
              <w:t>Steroids</w:t>
            </w:r>
            <w:r w:rsidR="006A4810" w:rsidRPr="007224A4">
              <w:rPr>
                <w:color w:val="000000"/>
                <w:sz w:val="22"/>
                <w:szCs w:val="22"/>
              </w:rPr>
              <w:t>, ISSN: 0039-128X</w:t>
            </w:r>
          </w:p>
          <w:p w14:paraId="7C99D923" w14:textId="7EDD2E83" w:rsidR="00035746" w:rsidRPr="007224A4" w:rsidRDefault="00000000" w:rsidP="00035746">
            <w:pPr>
              <w:spacing w:before="80" w:after="80" w:line="252" w:lineRule="auto"/>
              <w:jc w:val="center"/>
              <w:rPr>
                <w:noProof/>
                <w:color w:val="000000" w:themeColor="text1"/>
                <w:sz w:val="22"/>
                <w:szCs w:val="22"/>
                <w:lang w:val="vi-VN"/>
              </w:rPr>
            </w:pPr>
            <w:hyperlink r:id="rId12" w:history="1">
              <w:r w:rsidR="000014C6" w:rsidRPr="007224A4">
                <w:rPr>
                  <w:rStyle w:val="Hyperlink"/>
                  <w:noProof/>
                  <w:sz w:val="22"/>
                  <w:szCs w:val="22"/>
                  <w:u w:val="none"/>
                  <w:lang w:val="vi-VN"/>
                </w:rPr>
                <w:t>DOI: 10.1016/j.steroids.2023.109310</w:t>
              </w:r>
            </w:hyperlink>
          </w:p>
        </w:tc>
        <w:tc>
          <w:tcPr>
            <w:tcW w:w="990" w:type="dxa"/>
            <w:vAlign w:val="center"/>
          </w:tcPr>
          <w:p w14:paraId="352C14E4" w14:textId="613BB803" w:rsidR="00035746" w:rsidRPr="00A646A5" w:rsidRDefault="006A4810" w:rsidP="00DD2667">
            <w:pPr>
              <w:spacing w:before="80" w:after="80" w:line="252" w:lineRule="auto"/>
              <w:jc w:val="center"/>
              <w:rPr>
                <w:noProof/>
                <w:color w:val="000000" w:themeColor="text1"/>
                <w:sz w:val="22"/>
                <w:szCs w:val="22"/>
              </w:rPr>
            </w:pPr>
            <w:r w:rsidRPr="00A646A5">
              <w:rPr>
                <w:noProof/>
                <w:color w:val="000000" w:themeColor="text1"/>
                <w:sz w:val="22"/>
                <w:szCs w:val="22"/>
                <w:lang w:val="vi-VN"/>
              </w:rPr>
              <w:t>SCIE, Q2</w:t>
            </w:r>
            <w:r w:rsidR="003C18CA" w:rsidRPr="00A646A5">
              <w:rPr>
                <w:noProof/>
                <w:color w:val="000000" w:themeColor="text1"/>
                <w:sz w:val="22"/>
                <w:szCs w:val="22"/>
              </w:rPr>
              <w:t>, IF2.7</w:t>
            </w:r>
          </w:p>
        </w:tc>
        <w:tc>
          <w:tcPr>
            <w:tcW w:w="999" w:type="dxa"/>
            <w:vAlign w:val="center"/>
          </w:tcPr>
          <w:p w14:paraId="772A4E5C" w14:textId="5A4B7ED9" w:rsidR="00035746" w:rsidRPr="00A646A5" w:rsidRDefault="00035746" w:rsidP="00DD2667">
            <w:pPr>
              <w:spacing w:before="80" w:after="80" w:line="252" w:lineRule="auto"/>
              <w:jc w:val="center"/>
              <w:rPr>
                <w:noProof/>
                <w:color w:val="000000" w:themeColor="text1"/>
                <w:sz w:val="22"/>
                <w:szCs w:val="22"/>
              </w:rPr>
            </w:pPr>
          </w:p>
        </w:tc>
        <w:tc>
          <w:tcPr>
            <w:tcW w:w="850" w:type="dxa"/>
            <w:vAlign w:val="center"/>
          </w:tcPr>
          <w:p w14:paraId="2D0D0FF7" w14:textId="71001780"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199 (202) 109310</w:t>
            </w:r>
          </w:p>
        </w:tc>
        <w:tc>
          <w:tcPr>
            <w:tcW w:w="860" w:type="dxa"/>
            <w:vAlign w:val="center"/>
          </w:tcPr>
          <w:p w14:paraId="692A49F9" w14:textId="384B6C08" w:rsidR="00035746" w:rsidRPr="00A646A5" w:rsidRDefault="003C18CA" w:rsidP="00035746">
            <w:pPr>
              <w:spacing w:before="80" w:after="80" w:line="252" w:lineRule="auto"/>
              <w:jc w:val="center"/>
              <w:rPr>
                <w:noProof/>
                <w:color w:val="000000" w:themeColor="text1"/>
                <w:sz w:val="22"/>
                <w:szCs w:val="22"/>
                <w:lang w:val="vi-VN"/>
              </w:rPr>
            </w:pPr>
            <w:r w:rsidRPr="00A646A5">
              <w:rPr>
                <w:noProof/>
                <w:color w:val="000000" w:themeColor="text1"/>
                <w:sz w:val="22"/>
                <w:szCs w:val="22"/>
                <w:lang w:val="vi-VN"/>
              </w:rPr>
              <w:t>1/1/2023</w:t>
            </w:r>
          </w:p>
        </w:tc>
      </w:tr>
      <w:tr w:rsidR="00035746" w:rsidRPr="00A646A5" w14:paraId="4C772E83" w14:textId="77777777" w:rsidTr="00DD2667">
        <w:trPr>
          <w:jc w:val="center"/>
        </w:trPr>
        <w:tc>
          <w:tcPr>
            <w:tcW w:w="537" w:type="dxa"/>
            <w:vAlign w:val="center"/>
          </w:tcPr>
          <w:p w14:paraId="3DB49DA8" w14:textId="77777777" w:rsidR="00035746" w:rsidRPr="00A646A5" w:rsidRDefault="00035746" w:rsidP="00035746">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551114AA" w14:textId="23C2F749" w:rsidR="00035746" w:rsidRPr="00A646A5" w:rsidRDefault="00035746" w:rsidP="00035746">
            <w:pPr>
              <w:spacing w:before="80" w:after="80" w:line="252" w:lineRule="auto"/>
              <w:rPr>
                <w:noProof/>
                <w:color w:val="000000" w:themeColor="text1"/>
                <w:sz w:val="22"/>
                <w:szCs w:val="22"/>
                <w:lang w:val="vi-VN"/>
              </w:rPr>
            </w:pPr>
            <w:r w:rsidRPr="00A646A5">
              <w:rPr>
                <w:color w:val="000000"/>
                <w:sz w:val="22"/>
                <w:szCs w:val="22"/>
              </w:rPr>
              <w:t xml:space="preserve"> Biosynthesis of silver nanoparticles using tea leaf extract (</w:t>
            </w:r>
            <w:r w:rsidR="00704900" w:rsidRPr="00A646A5">
              <w:rPr>
                <w:i/>
                <w:iCs/>
                <w:color w:val="000000"/>
                <w:sz w:val="22"/>
                <w:szCs w:val="22"/>
              </w:rPr>
              <w:t>C</w:t>
            </w:r>
            <w:r w:rsidRPr="00A646A5">
              <w:rPr>
                <w:i/>
                <w:iCs/>
                <w:color w:val="000000"/>
                <w:sz w:val="22"/>
                <w:szCs w:val="22"/>
              </w:rPr>
              <w:t>amellia sinensis</w:t>
            </w:r>
            <w:r w:rsidRPr="00A646A5">
              <w:rPr>
                <w:color w:val="000000"/>
                <w:sz w:val="22"/>
                <w:szCs w:val="22"/>
              </w:rPr>
              <w:t>) for photocatalyst and antibacterial effect</w:t>
            </w:r>
            <w:r w:rsidR="009000C0" w:rsidRPr="00A646A5">
              <w:rPr>
                <w:color w:val="000000"/>
                <w:sz w:val="22"/>
                <w:szCs w:val="22"/>
              </w:rPr>
              <w:t xml:space="preserve">.  </w:t>
            </w:r>
          </w:p>
        </w:tc>
        <w:tc>
          <w:tcPr>
            <w:tcW w:w="687" w:type="dxa"/>
            <w:vAlign w:val="center"/>
          </w:tcPr>
          <w:p w14:paraId="0B52A769"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5</w:t>
            </w:r>
          </w:p>
        </w:tc>
        <w:tc>
          <w:tcPr>
            <w:tcW w:w="743" w:type="dxa"/>
            <w:vAlign w:val="center"/>
          </w:tcPr>
          <w:p w14:paraId="7CED1EF6" w14:textId="77777777" w:rsidR="00035746" w:rsidRPr="00A646A5" w:rsidRDefault="00035746" w:rsidP="00035746">
            <w:pPr>
              <w:spacing w:before="80" w:after="80" w:line="252" w:lineRule="auto"/>
              <w:jc w:val="center"/>
              <w:rPr>
                <w:noProof/>
                <w:color w:val="000000" w:themeColor="text1"/>
                <w:sz w:val="22"/>
                <w:szCs w:val="22"/>
              </w:rPr>
            </w:pPr>
          </w:p>
        </w:tc>
        <w:tc>
          <w:tcPr>
            <w:tcW w:w="1980" w:type="dxa"/>
            <w:vAlign w:val="center"/>
          </w:tcPr>
          <w:p w14:paraId="42C42BD2" w14:textId="77777777" w:rsidR="000014C6" w:rsidRPr="007224A4" w:rsidRDefault="00035746" w:rsidP="00035746">
            <w:pPr>
              <w:spacing w:before="80" w:after="80" w:line="252" w:lineRule="auto"/>
              <w:jc w:val="center"/>
              <w:rPr>
                <w:sz w:val="22"/>
                <w:szCs w:val="22"/>
                <w:lang w:val="sv-SE"/>
              </w:rPr>
            </w:pPr>
            <w:r w:rsidRPr="007224A4">
              <w:rPr>
                <w:color w:val="000000"/>
                <w:sz w:val="22"/>
                <w:szCs w:val="22"/>
                <w:lang w:val="vi-VN"/>
              </w:rPr>
              <w:t>Heliyon</w:t>
            </w:r>
            <w:r w:rsidRPr="007224A4">
              <w:rPr>
                <w:sz w:val="22"/>
                <w:szCs w:val="22"/>
                <w:lang w:val="sv-SE"/>
              </w:rPr>
              <w:t>, ISSN: 2405-8440</w:t>
            </w:r>
          </w:p>
          <w:p w14:paraId="2FC9CFEF" w14:textId="6AD08AAD" w:rsidR="00035746" w:rsidRPr="007224A4" w:rsidRDefault="00000000" w:rsidP="00035746">
            <w:pPr>
              <w:spacing w:before="80" w:after="80" w:line="252" w:lineRule="auto"/>
              <w:jc w:val="center"/>
              <w:rPr>
                <w:noProof/>
                <w:color w:val="000000" w:themeColor="text1"/>
                <w:sz w:val="22"/>
                <w:szCs w:val="22"/>
                <w:lang w:val="vi-VN"/>
              </w:rPr>
            </w:pPr>
            <w:hyperlink r:id="rId13" w:history="1">
              <w:r w:rsidR="000014C6" w:rsidRPr="007224A4">
                <w:rPr>
                  <w:rStyle w:val="Hyperlink"/>
                  <w:sz w:val="22"/>
                  <w:szCs w:val="22"/>
                  <w:u w:val="none"/>
                </w:rPr>
                <w:t>DOI: 10.1016/j.heliyon.2023.e20707</w:t>
              </w:r>
            </w:hyperlink>
          </w:p>
        </w:tc>
        <w:tc>
          <w:tcPr>
            <w:tcW w:w="990" w:type="dxa"/>
            <w:vAlign w:val="center"/>
          </w:tcPr>
          <w:p w14:paraId="6C3AD45F" w14:textId="6A441F40" w:rsidR="00035746" w:rsidRPr="00A646A5" w:rsidRDefault="00035746" w:rsidP="00DD2667">
            <w:pPr>
              <w:spacing w:before="80" w:after="80" w:line="252" w:lineRule="auto"/>
              <w:jc w:val="center"/>
              <w:rPr>
                <w:noProof/>
                <w:color w:val="000000" w:themeColor="text1"/>
                <w:sz w:val="22"/>
                <w:szCs w:val="22"/>
                <w:lang w:val="vi-VN"/>
              </w:rPr>
            </w:pPr>
            <w:r w:rsidRPr="00A646A5">
              <w:rPr>
                <w:noProof/>
                <w:color w:val="000000" w:themeColor="text1"/>
                <w:sz w:val="22"/>
                <w:szCs w:val="22"/>
              </w:rPr>
              <w:t>SCIE, Q2</w:t>
            </w:r>
            <w:r w:rsidR="003C18CA" w:rsidRPr="00A646A5">
              <w:rPr>
                <w:noProof/>
                <w:color w:val="000000" w:themeColor="text1"/>
                <w:sz w:val="22"/>
                <w:szCs w:val="22"/>
              </w:rPr>
              <w:t>, IF4</w:t>
            </w:r>
          </w:p>
        </w:tc>
        <w:tc>
          <w:tcPr>
            <w:tcW w:w="999" w:type="dxa"/>
            <w:vAlign w:val="center"/>
          </w:tcPr>
          <w:p w14:paraId="27F22478" w14:textId="526FD44F" w:rsidR="00035746" w:rsidRPr="00A646A5" w:rsidRDefault="003C18CA" w:rsidP="00DD2667">
            <w:pPr>
              <w:spacing w:before="80" w:after="80" w:line="252" w:lineRule="auto"/>
              <w:jc w:val="center"/>
              <w:rPr>
                <w:noProof/>
                <w:color w:val="000000" w:themeColor="text1"/>
                <w:sz w:val="22"/>
                <w:szCs w:val="22"/>
              </w:rPr>
            </w:pPr>
            <w:r w:rsidRPr="00A646A5">
              <w:rPr>
                <w:noProof/>
                <w:color w:val="000000" w:themeColor="text1"/>
                <w:sz w:val="22"/>
                <w:szCs w:val="22"/>
              </w:rPr>
              <w:t>1</w:t>
            </w:r>
          </w:p>
        </w:tc>
        <w:tc>
          <w:tcPr>
            <w:tcW w:w="850" w:type="dxa"/>
            <w:vAlign w:val="center"/>
          </w:tcPr>
          <w:p w14:paraId="0F6DCF10" w14:textId="2B926F08" w:rsidR="00035746" w:rsidRPr="00A646A5" w:rsidRDefault="00035746" w:rsidP="00035746">
            <w:pPr>
              <w:spacing w:before="80" w:after="80" w:line="252" w:lineRule="auto"/>
              <w:jc w:val="center"/>
              <w:rPr>
                <w:noProof/>
                <w:color w:val="000000" w:themeColor="text1"/>
                <w:sz w:val="22"/>
                <w:szCs w:val="22"/>
              </w:rPr>
            </w:pPr>
            <w:r w:rsidRPr="00A646A5">
              <w:rPr>
                <w:color w:val="000000"/>
                <w:sz w:val="22"/>
                <w:szCs w:val="22"/>
                <w:lang w:val="vi-VN"/>
              </w:rPr>
              <w:t>9(10): e20707</w:t>
            </w:r>
          </w:p>
        </w:tc>
        <w:tc>
          <w:tcPr>
            <w:tcW w:w="860" w:type="dxa"/>
            <w:vAlign w:val="center"/>
          </w:tcPr>
          <w:p w14:paraId="02AD4686" w14:textId="0A64AFE8" w:rsidR="00035746" w:rsidRPr="00A646A5" w:rsidRDefault="003C18CA" w:rsidP="00035746">
            <w:pPr>
              <w:spacing w:before="80" w:after="80" w:line="252" w:lineRule="auto"/>
              <w:jc w:val="center"/>
              <w:rPr>
                <w:noProof/>
                <w:color w:val="000000" w:themeColor="text1"/>
                <w:sz w:val="22"/>
                <w:szCs w:val="22"/>
              </w:rPr>
            </w:pPr>
            <w:r w:rsidRPr="00A646A5">
              <w:rPr>
                <w:noProof/>
                <w:color w:val="000000" w:themeColor="text1"/>
                <w:sz w:val="22"/>
                <w:szCs w:val="22"/>
              </w:rPr>
              <w:t>5/10/2023</w:t>
            </w:r>
          </w:p>
        </w:tc>
      </w:tr>
      <w:tr w:rsidR="00035746" w:rsidRPr="00A646A5" w14:paraId="3537B9A3" w14:textId="77777777" w:rsidTr="00DD2667">
        <w:trPr>
          <w:jc w:val="center"/>
        </w:trPr>
        <w:tc>
          <w:tcPr>
            <w:tcW w:w="537" w:type="dxa"/>
            <w:vAlign w:val="center"/>
          </w:tcPr>
          <w:p w14:paraId="22944854" w14:textId="77777777" w:rsidR="00035746" w:rsidRPr="00A646A5" w:rsidRDefault="00035746" w:rsidP="00035746">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2DA77B5C" w14:textId="63899C15" w:rsidR="00035746" w:rsidRPr="00A646A5" w:rsidRDefault="00035746" w:rsidP="00035746">
            <w:pPr>
              <w:spacing w:before="80" w:after="80" w:line="252" w:lineRule="auto"/>
              <w:rPr>
                <w:noProof/>
                <w:color w:val="000000" w:themeColor="text1"/>
                <w:sz w:val="22"/>
                <w:szCs w:val="22"/>
                <w:lang w:val="vi-VN"/>
              </w:rPr>
            </w:pPr>
            <w:r w:rsidRPr="00A646A5">
              <w:rPr>
                <w:color w:val="000000"/>
                <w:sz w:val="22"/>
                <w:szCs w:val="22"/>
              </w:rPr>
              <w:t xml:space="preserve">Extraction, </w:t>
            </w:r>
            <w:r w:rsidR="00704900" w:rsidRPr="00A646A5">
              <w:rPr>
                <w:color w:val="000000"/>
                <w:sz w:val="22"/>
                <w:szCs w:val="22"/>
              </w:rPr>
              <w:t>chemical composition and antibacterial activities of the essential o</w:t>
            </w:r>
            <w:r w:rsidRPr="00A646A5">
              <w:rPr>
                <w:color w:val="000000"/>
                <w:sz w:val="22"/>
                <w:szCs w:val="22"/>
              </w:rPr>
              <w:t xml:space="preserve">il of </w:t>
            </w:r>
            <w:r w:rsidRPr="00A646A5">
              <w:rPr>
                <w:i/>
                <w:iCs/>
                <w:color w:val="000000"/>
                <w:sz w:val="22"/>
                <w:szCs w:val="22"/>
              </w:rPr>
              <w:t xml:space="preserve">Salix Babylonica </w:t>
            </w:r>
            <w:r w:rsidRPr="00A646A5">
              <w:rPr>
                <w:color w:val="000000"/>
                <w:sz w:val="22"/>
                <w:szCs w:val="22"/>
              </w:rPr>
              <w:t>in Viet Nam</w:t>
            </w:r>
            <w:r w:rsidR="009000C0" w:rsidRPr="00A646A5">
              <w:rPr>
                <w:color w:val="000000"/>
                <w:sz w:val="22"/>
                <w:szCs w:val="22"/>
              </w:rPr>
              <w:t xml:space="preserve">. </w:t>
            </w:r>
          </w:p>
        </w:tc>
        <w:tc>
          <w:tcPr>
            <w:tcW w:w="687" w:type="dxa"/>
            <w:vAlign w:val="center"/>
          </w:tcPr>
          <w:p w14:paraId="0D343EC8"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2</w:t>
            </w:r>
          </w:p>
        </w:tc>
        <w:tc>
          <w:tcPr>
            <w:tcW w:w="743" w:type="dxa"/>
            <w:vAlign w:val="center"/>
          </w:tcPr>
          <w:p w14:paraId="285947A3" w14:textId="5B8D2015" w:rsidR="00035746" w:rsidRPr="00A646A5" w:rsidRDefault="00035746" w:rsidP="00035746">
            <w:pPr>
              <w:spacing w:before="80" w:after="80" w:line="252" w:lineRule="auto"/>
              <w:jc w:val="center"/>
              <w:rPr>
                <w:noProof/>
                <w:color w:val="000000" w:themeColor="text1"/>
                <w:sz w:val="22"/>
                <w:szCs w:val="22"/>
                <w:vertAlign w:val="superscript"/>
                <w:lang w:val="vi-VN"/>
              </w:rPr>
            </w:pPr>
            <w:r w:rsidRPr="00A646A5">
              <w:rPr>
                <w:noProof/>
                <w:color w:val="000000" w:themeColor="text1"/>
                <w:sz w:val="22"/>
                <w:szCs w:val="22"/>
              </w:rPr>
              <w:t>x</w:t>
            </w:r>
            <w:r w:rsidRPr="00A646A5">
              <w:rPr>
                <w:noProof/>
                <w:color w:val="000000" w:themeColor="text1"/>
                <w:sz w:val="22"/>
                <w:szCs w:val="22"/>
                <w:vertAlign w:val="superscript"/>
              </w:rPr>
              <w:t>*</w:t>
            </w:r>
          </w:p>
        </w:tc>
        <w:tc>
          <w:tcPr>
            <w:tcW w:w="1980" w:type="dxa"/>
            <w:vAlign w:val="center"/>
          </w:tcPr>
          <w:p w14:paraId="31869405" w14:textId="77777777" w:rsidR="000014C6" w:rsidRPr="007224A4" w:rsidRDefault="00035746" w:rsidP="00035746">
            <w:pPr>
              <w:spacing w:before="80" w:after="80" w:line="252" w:lineRule="auto"/>
              <w:jc w:val="center"/>
              <w:rPr>
                <w:color w:val="000000"/>
                <w:sz w:val="22"/>
                <w:szCs w:val="22"/>
              </w:rPr>
            </w:pPr>
            <w:r w:rsidRPr="007224A4">
              <w:rPr>
                <w:color w:val="000000"/>
                <w:sz w:val="22"/>
                <w:szCs w:val="22"/>
              </w:rPr>
              <w:t>International Journal of Membrane Science and Technology, ISSN:2410-1869</w:t>
            </w:r>
          </w:p>
          <w:p w14:paraId="041E0EE9" w14:textId="4A69E82A" w:rsidR="00035746" w:rsidRPr="007224A4" w:rsidRDefault="00000000" w:rsidP="00035746">
            <w:pPr>
              <w:spacing w:before="80" w:after="80" w:line="252" w:lineRule="auto"/>
              <w:jc w:val="center"/>
              <w:rPr>
                <w:noProof/>
                <w:color w:val="000000" w:themeColor="text1"/>
                <w:sz w:val="22"/>
                <w:szCs w:val="22"/>
                <w:lang w:val="vi-VN"/>
              </w:rPr>
            </w:pPr>
            <w:hyperlink r:id="rId14" w:history="1">
              <w:r w:rsidR="000014C6" w:rsidRPr="007224A4">
                <w:rPr>
                  <w:rStyle w:val="Hyperlink"/>
                  <w:sz w:val="22"/>
                  <w:szCs w:val="22"/>
                  <w:u w:val="none"/>
                </w:rPr>
                <w:t>DOI: 10.15379/ijmst.v10i1.2879</w:t>
              </w:r>
            </w:hyperlink>
          </w:p>
        </w:tc>
        <w:tc>
          <w:tcPr>
            <w:tcW w:w="990" w:type="dxa"/>
            <w:vAlign w:val="center"/>
          </w:tcPr>
          <w:p w14:paraId="102EBA31" w14:textId="26369FB1" w:rsidR="00035746" w:rsidRPr="00A646A5" w:rsidRDefault="00035746" w:rsidP="00DD2667">
            <w:pPr>
              <w:spacing w:before="80" w:after="80" w:line="252" w:lineRule="auto"/>
              <w:jc w:val="center"/>
              <w:rPr>
                <w:noProof/>
                <w:color w:val="000000" w:themeColor="text1"/>
                <w:sz w:val="22"/>
                <w:szCs w:val="22"/>
              </w:rPr>
            </w:pPr>
            <w:r w:rsidRPr="00A646A5">
              <w:rPr>
                <w:noProof/>
                <w:color w:val="000000" w:themeColor="text1"/>
                <w:sz w:val="22"/>
                <w:szCs w:val="22"/>
                <w:lang w:val="vi-VN"/>
              </w:rPr>
              <w:t>Scopus, Q4</w:t>
            </w:r>
            <w:r w:rsidR="003C18CA" w:rsidRPr="00A646A5">
              <w:rPr>
                <w:noProof/>
                <w:color w:val="000000" w:themeColor="text1"/>
                <w:sz w:val="22"/>
                <w:szCs w:val="22"/>
              </w:rPr>
              <w:t>, IF0.14</w:t>
            </w:r>
          </w:p>
        </w:tc>
        <w:tc>
          <w:tcPr>
            <w:tcW w:w="999" w:type="dxa"/>
            <w:vAlign w:val="center"/>
          </w:tcPr>
          <w:p w14:paraId="6BA9B075" w14:textId="0CC258B1" w:rsidR="00035746" w:rsidRPr="00A646A5" w:rsidRDefault="00035746" w:rsidP="00DD2667">
            <w:pPr>
              <w:spacing w:before="80" w:after="80" w:line="252" w:lineRule="auto"/>
              <w:jc w:val="center"/>
              <w:rPr>
                <w:noProof/>
                <w:color w:val="000000" w:themeColor="text1"/>
                <w:sz w:val="22"/>
                <w:szCs w:val="22"/>
              </w:rPr>
            </w:pPr>
          </w:p>
        </w:tc>
        <w:tc>
          <w:tcPr>
            <w:tcW w:w="850" w:type="dxa"/>
            <w:vAlign w:val="center"/>
          </w:tcPr>
          <w:p w14:paraId="67E35D5B" w14:textId="2B7E4C0C"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10</w:t>
            </w:r>
            <w:r w:rsidR="0077109F" w:rsidRPr="00A646A5">
              <w:rPr>
                <w:color w:val="000000"/>
                <w:sz w:val="22"/>
                <w:szCs w:val="22"/>
              </w:rPr>
              <w:t xml:space="preserve"> (</w:t>
            </w:r>
            <w:r w:rsidRPr="00A646A5">
              <w:rPr>
                <w:color w:val="000000"/>
                <w:sz w:val="22"/>
                <w:szCs w:val="22"/>
              </w:rPr>
              <w:t>1</w:t>
            </w:r>
            <w:r w:rsidR="0077109F" w:rsidRPr="00A646A5">
              <w:rPr>
                <w:color w:val="000000"/>
                <w:sz w:val="22"/>
                <w:szCs w:val="22"/>
              </w:rPr>
              <w:t>):</w:t>
            </w:r>
            <w:r w:rsidRPr="00A646A5">
              <w:rPr>
                <w:color w:val="000000"/>
                <w:sz w:val="22"/>
                <w:szCs w:val="22"/>
              </w:rPr>
              <w:t xml:space="preserve"> 1391-1394</w:t>
            </w:r>
          </w:p>
        </w:tc>
        <w:tc>
          <w:tcPr>
            <w:tcW w:w="860" w:type="dxa"/>
            <w:vAlign w:val="center"/>
          </w:tcPr>
          <w:p w14:paraId="188158C8" w14:textId="77777777" w:rsidR="00035746" w:rsidRPr="00A646A5" w:rsidRDefault="00035746" w:rsidP="00035746">
            <w:pPr>
              <w:spacing w:before="80" w:after="80" w:line="252" w:lineRule="auto"/>
              <w:jc w:val="center"/>
              <w:rPr>
                <w:noProof/>
                <w:color w:val="000000" w:themeColor="text1"/>
                <w:sz w:val="22"/>
                <w:szCs w:val="22"/>
                <w:lang w:val="vi-VN"/>
              </w:rPr>
            </w:pPr>
            <w:r w:rsidRPr="00A646A5">
              <w:rPr>
                <w:color w:val="000000"/>
                <w:sz w:val="22"/>
                <w:szCs w:val="22"/>
              </w:rPr>
              <w:t>24/10/2023</w:t>
            </w:r>
          </w:p>
        </w:tc>
      </w:tr>
      <w:tr w:rsidR="006A4810" w:rsidRPr="00A646A5" w14:paraId="145B3101" w14:textId="77777777" w:rsidTr="00DD2667">
        <w:trPr>
          <w:jc w:val="center"/>
        </w:trPr>
        <w:tc>
          <w:tcPr>
            <w:tcW w:w="537" w:type="dxa"/>
            <w:vAlign w:val="center"/>
          </w:tcPr>
          <w:p w14:paraId="04414E41" w14:textId="77777777" w:rsidR="006A4810" w:rsidRPr="00A646A5" w:rsidRDefault="006A4810" w:rsidP="006A4810">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5863D134" w14:textId="6904E24F" w:rsidR="006A4810" w:rsidRPr="00A646A5" w:rsidRDefault="006A4810" w:rsidP="006A4810">
            <w:pPr>
              <w:spacing w:before="80" w:after="80" w:line="252" w:lineRule="auto"/>
              <w:rPr>
                <w:noProof/>
                <w:color w:val="000000" w:themeColor="text1"/>
                <w:sz w:val="22"/>
                <w:szCs w:val="22"/>
                <w:lang w:val="vi-VN"/>
              </w:rPr>
            </w:pPr>
            <w:r w:rsidRPr="00A646A5">
              <w:rPr>
                <w:color w:val="000000"/>
                <w:sz w:val="22"/>
                <w:szCs w:val="22"/>
              </w:rPr>
              <w:t xml:space="preserve">Two new compounds from leaves of </w:t>
            </w:r>
            <w:r w:rsidRPr="00A646A5">
              <w:rPr>
                <w:i/>
                <w:iCs/>
                <w:color w:val="000000"/>
                <w:sz w:val="22"/>
                <w:szCs w:val="22"/>
              </w:rPr>
              <w:t>Capparis dongvanensis</w:t>
            </w:r>
            <w:r w:rsidRPr="00A646A5">
              <w:rPr>
                <w:color w:val="000000"/>
                <w:sz w:val="22"/>
                <w:szCs w:val="22"/>
              </w:rPr>
              <w:t xml:space="preserve"> (Sy, B. H. Quang &amp; D. V. Hai) and inhibition activities</w:t>
            </w:r>
            <w:r w:rsidR="009000C0" w:rsidRPr="00A646A5">
              <w:rPr>
                <w:color w:val="000000"/>
                <w:sz w:val="22"/>
                <w:szCs w:val="22"/>
              </w:rPr>
              <w:t xml:space="preserve">. </w:t>
            </w:r>
          </w:p>
        </w:tc>
        <w:tc>
          <w:tcPr>
            <w:tcW w:w="687" w:type="dxa"/>
            <w:vAlign w:val="center"/>
          </w:tcPr>
          <w:p w14:paraId="085D9D92" w14:textId="77777777"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3</w:t>
            </w:r>
          </w:p>
        </w:tc>
        <w:tc>
          <w:tcPr>
            <w:tcW w:w="743" w:type="dxa"/>
            <w:vAlign w:val="center"/>
          </w:tcPr>
          <w:p w14:paraId="0A72B02D" w14:textId="77777777" w:rsidR="006A4810" w:rsidRPr="00A646A5" w:rsidRDefault="006A4810" w:rsidP="006A4810">
            <w:pPr>
              <w:spacing w:before="80" w:after="80" w:line="252" w:lineRule="auto"/>
              <w:jc w:val="center"/>
              <w:rPr>
                <w:noProof/>
                <w:color w:val="000000" w:themeColor="text1"/>
                <w:sz w:val="22"/>
                <w:szCs w:val="22"/>
                <w:lang w:val="vi-VN"/>
              </w:rPr>
            </w:pPr>
          </w:p>
        </w:tc>
        <w:tc>
          <w:tcPr>
            <w:tcW w:w="1980" w:type="dxa"/>
            <w:vAlign w:val="center"/>
          </w:tcPr>
          <w:p w14:paraId="6890E8DD" w14:textId="77777777" w:rsidR="000014C6" w:rsidRPr="007224A4" w:rsidRDefault="006A4810" w:rsidP="006A4810">
            <w:pPr>
              <w:spacing w:before="80" w:after="80" w:line="252" w:lineRule="auto"/>
              <w:jc w:val="center"/>
              <w:rPr>
                <w:color w:val="000000"/>
                <w:sz w:val="22"/>
                <w:szCs w:val="22"/>
              </w:rPr>
            </w:pPr>
            <w:r w:rsidRPr="007224A4">
              <w:rPr>
                <w:color w:val="000000"/>
                <w:sz w:val="22"/>
                <w:szCs w:val="22"/>
              </w:rPr>
              <w:t>Open Chemistry, ISSN: 2391-5420</w:t>
            </w:r>
          </w:p>
          <w:p w14:paraId="6CDD626C" w14:textId="520FDBEE" w:rsidR="006A4810" w:rsidRPr="007224A4" w:rsidRDefault="00000000" w:rsidP="006A4810">
            <w:pPr>
              <w:spacing w:before="80" w:after="80" w:line="252" w:lineRule="auto"/>
              <w:jc w:val="center"/>
              <w:rPr>
                <w:noProof/>
                <w:color w:val="000000" w:themeColor="text1"/>
                <w:sz w:val="22"/>
                <w:szCs w:val="22"/>
                <w:lang w:val="vi-VN"/>
              </w:rPr>
            </w:pPr>
            <w:hyperlink r:id="rId15" w:history="1">
              <w:r w:rsidR="000014C6" w:rsidRPr="007224A4">
                <w:rPr>
                  <w:rStyle w:val="Hyperlink"/>
                  <w:sz w:val="22"/>
                  <w:szCs w:val="22"/>
                  <w:u w:val="none"/>
                </w:rPr>
                <w:t>DOI: 10.1515/chem-2022-0317</w:t>
              </w:r>
            </w:hyperlink>
          </w:p>
        </w:tc>
        <w:tc>
          <w:tcPr>
            <w:tcW w:w="990" w:type="dxa"/>
            <w:vAlign w:val="center"/>
          </w:tcPr>
          <w:p w14:paraId="0415AC4B" w14:textId="29BC2067" w:rsidR="006A4810" w:rsidRPr="00A646A5" w:rsidRDefault="006A4810" w:rsidP="00DD2667">
            <w:pPr>
              <w:spacing w:before="80" w:after="80" w:line="252" w:lineRule="auto"/>
              <w:jc w:val="center"/>
              <w:rPr>
                <w:noProof/>
                <w:color w:val="000000" w:themeColor="text1"/>
                <w:sz w:val="22"/>
                <w:szCs w:val="22"/>
                <w:lang w:val="vi-VN"/>
              </w:rPr>
            </w:pPr>
            <w:r w:rsidRPr="00A646A5">
              <w:rPr>
                <w:noProof/>
                <w:color w:val="000000" w:themeColor="text1"/>
                <w:sz w:val="22"/>
                <w:szCs w:val="22"/>
                <w:lang w:val="vi-VN"/>
              </w:rPr>
              <w:t>SCIE, Q</w:t>
            </w:r>
            <w:r w:rsidRPr="00A646A5">
              <w:rPr>
                <w:noProof/>
                <w:color w:val="000000" w:themeColor="text1"/>
                <w:sz w:val="22"/>
                <w:szCs w:val="22"/>
              </w:rPr>
              <w:t>2</w:t>
            </w:r>
            <w:r w:rsidR="003C18CA" w:rsidRPr="00A646A5">
              <w:rPr>
                <w:noProof/>
                <w:color w:val="000000" w:themeColor="text1"/>
                <w:sz w:val="22"/>
                <w:szCs w:val="22"/>
              </w:rPr>
              <w:t>, IF2.3</w:t>
            </w:r>
          </w:p>
        </w:tc>
        <w:tc>
          <w:tcPr>
            <w:tcW w:w="999" w:type="dxa"/>
            <w:vAlign w:val="center"/>
          </w:tcPr>
          <w:p w14:paraId="4E7F71D1" w14:textId="6B4D7DE9" w:rsidR="006A4810" w:rsidRPr="00A646A5" w:rsidRDefault="006A4810" w:rsidP="00DD2667">
            <w:pPr>
              <w:spacing w:before="80" w:after="80" w:line="252" w:lineRule="auto"/>
              <w:jc w:val="center"/>
              <w:rPr>
                <w:noProof/>
                <w:color w:val="000000" w:themeColor="text1"/>
                <w:sz w:val="22"/>
                <w:szCs w:val="22"/>
                <w:lang w:val="vi-VN"/>
              </w:rPr>
            </w:pPr>
          </w:p>
        </w:tc>
        <w:tc>
          <w:tcPr>
            <w:tcW w:w="850" w:type="dxa"/>
            <w:vAlign w:val="center"/>
          </w:tcPr>
          <w:p w14:paraId="0A3E3E17" w14:textId="654F3601" w:rsidR="006A4810" w:rsidRPr="00A646A5" w:rsidRDefault="006A4810" w:rsidP="006A4810">
            <w:pPr>
              <w:spacing w:before="80" w:after="80" w:line="252" w:lineRule="auto"/>
              <w:jc w:val="center"/>
              <w:rPr>
                <w:b/>
                <w:bCs/>
                <w:noProof/>
                <w:color w:val="000000" w:themeColor="text1"/>
                <w:sz w:val="22"/>
                <w:szCs w:val="22"/>
                <w:lang w:val="vi-VN"/>
              </w:rPr>
            </w:pPr>
            <w:r w:rsidRPr="00A646A5">
              <w:rPr>
                <w:color w:val="000000"/>
                <w:sz w:val="22"/>
                <w:szCs w:val="22"/>
              </w:rPr>
              <w:t xml:space="preserve">21 </w:t>
            </w:r>
            <w:r w:rsidR="0077109F" w:rsidRPr="00A646A5">
              <w:rPr>
                <w:color w:val="000000"/>
                <w:sz w:val="22"/>
                <w:szCs w:val="22"/>
              </w:rPr>
              <w:t>(</w:t>
            </w:r>
            <w:r w:rsidRPr="00A646A5">
              <w:rPr>
                <w:color w:val="000000"/>
                <w:sz w:val="22"/>
                <w:szCs w:val="22"/>
              </w:rPr>
              <w:t>1</w:t>
            </w:r>
            <w:r w:rsidR="0077109F" w:rsidRPr="00A646A5">
              <w:rPr>
                <w:color w:val="000000"/>
                <w:sz w:val="22"/>
                <w:szCs w:val="22"/>
              </w:rPr>
              <w:t>)</w:t>
            </w:r>
            <w:r w:rsidRPr="00A646A5">
              <w:rPr>
                <w:color w:val="000000"/>
                <w:sz w:val="22"/>
                <w:szCs w:val="22"/>
              </w:rPr>
              <w:t>: 20220317</w:t>
            </w:r>
          </w:p>
        </w:tc>
        <w:tc>
          <w:tcPr>
            <w:tcW w:w="860" w:type="dxa"/>
            <w:vAlign w:val="center"/>
          </w:tcPr>
          <w:p w14:paraId="10E09FB2" w14:textId="77777777"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2022</w:t>
            </w:r>
          </w:p>
        </w:tc>
      </w:tr>
      <w:tr w:rsidR="006A4810" w:rsidRPr="00A646A5" w14:paraId="38608FBD" w14:textId="77777777" w:rsidTr="00DD2667">
        <w:trPr>
          <w:jc w:val="center"/>
        </w:trPr>
        <w:tc>
          <w:tcPr>
            <w:tcW w:w="537" w:type="dxa"/>
            <w:vAlign w:val="center"/>
          </w:tcPr>
          <w:p w14:paraId="3E4EA480" w14:textId="77777777" w:rsidR="006A4810" w:rsidRPr="00A646A5" w:rsidRDefault="006A4810" w:rsidP="006A4810">
            <w:pPr>
              <w:pStyle w:val="ListParagraph"/>
              <w:numPr>
                <w:ilvl w:val="0"/>
                <w:numId w:val="21"/>
              </w:numPr>
              <w:spacing w:before="80" w:after="80" w:line="247" w:lineRule="auto"/>
              <w:contextualSpacing w:val="0"/>
              <w:jc w:val="center"/>
              <w:rPr>
                <w:noProof/>
                <w:color w:val="000000" w:themeColor="text1"/>
                <w:sz w:val="22"/>
                <w:szCs w:val="22"/>
                <w:lang w:val="vi-VN"/>
              </w:rPr>
            </w:pPr>
          </w:p>
        </w:tc>
        <w:tc>
          <w:tcPr>
            <w:tcW w:w="2428" w:type="dxa"/>
            <w:vAlign w:val="center"/>
          </w:tcPr>
          <w:p w14:paraId="6A09AA33" w14:textId="647FE9CC" w:rsidR="006A4810" w:rsidRPr="00A646A5" w:rsidRDefault="006A4810" w:rsidP="006A4810">
            <w:pPr>
              <w:spacing w:before="80" w:after="80" w:line="247" w:lineRule="auto"/>
              <w:rPr>
                <w:noProof/>
                <w:color w:val="000000" w:themeColor="text1"/>
                <w:sz w:val="22"/>
                <w:szCs w:val="22"/>
                <w:lang w:val="vi-VN"/>
              </w:rPr>
            </w:pPr>
            <w:r w:rsidRPr="00A646A5">
              <w:rPr>
                <w:color w:val="000000"/>
                <w:sz w:val="22"/>
                <w:szCs w:val="22"/>
              </w:rPr>
              <w:t xml:space="preserve">Chemical compositions of </w:t>
            </w:r>
            <w:r w:rsidRPr="00A646A5">
              <w:rPr>
                <w:i/>
                <w:iCs/>
                <w:color w:val="000000"/>
                <w:sz w:val="22"/>
                <w:szCs w:val="22"/>
              </w:rPr>
              <w:t xml:space="preserve">Litsea umbellata </w:t>
            </w:r>
            <w:r w:rsidRPr="00A646A5">
              <w:rPr>
                <w:color w:val="000000"/>
                <w:sz w:val="22"/>
                <w:szCs w:val="22"/>
              </w:rPr>
              <w:t>and inhibition activities</w:t>
            </w:r>
            <w:r w:rsidR="009000C0" w:rsidRPr="00A646A5">
              <w:rPr>
                <w:color w:val="000000"/>
                <w:sz w:val="22"/>
                <w:szCs w:val="22"/>
              </w:rPr>
              <w:t xml:space="preserve">. </w:t>
            </w:r>
          </w:p>
        </w:tc>
        <w:tc>
          <w:tcPr>
            <w:tcW w:w="687" w:type="dxa"/>
            <w:vAlign w:val="center"/>
          </w:tcPr>
          <w:p w14:paraId="0FD34F5B"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3</w:t>
            </w:r>
          </w:p>
        </w:tc>
        <w:tc>
          <w:tcPr>
            <w:tcW w:w="743" w:type="dxa"/>
            <w:vAlign w:val="center"/>
          </w:tcPr>
          <w:p w14:paraId="38980DF5" w14:textId="77777777" w:rsidR="006A4810" w:rsidRPr="00A646A5" w:rsidRDefault="006A4810" w:rsidP="006A4810">
            <w:pPr>
              <w:spacing w:before="80" w:after="80" w:line="247" w:lineRule="auto"/>
              <w:jc w:val="center"/>
              <w:rPr>
                <w:noProof/>
                <w:color w:val="000000" w:themeColor="text1"/>
                <w:sz w:val="22"/>
                <w:szCs w:val="22"/>
              </w:rPr>
            </w:pPr>
          </w:p>
        </w:tc>
        <w:tc>
          <w:tcPr>
            <w:tcW w:w="1980" w:type="dxa"/>
            <w:vAlign w:val="center"/>
          </w:tcPr>
          <w:p w14:paraId="4890BB9D" w14:textId="77777777" w:rsidR="000014C6" w:rsidRPr="007224A4" w:rsidRDefault="006A4810" w:rsidP="006A4810">
            <w:pPr>
              <w:spacing w:before="80" w:after="80" w:line="247" w:lineRule="auto"/>
              <w:jc w:val="center"/>
              <w:rPr>
                <w:color w:val="000000"/>
                <w:sz w:val="22"/>
                <w:szCs w:val="22"/>
              </w:rPr>
            </w:pPr>
            <w:r w:rsidRPr="007224A4">
              <w:rPr>
                <w:color w:val="000000"/>
                <w:sz w:val="22"/>
                <w:szCs w:val="22"/>
              </w:rPr>
              <w:t>Open Chemistry, ISSN: 2391-5420</w:t>
            </w:r>
          </w:p>
          <w:p w14:paraId="3C5C36D0" w14:textId="6F31FF00" w:rsidR="006A4810" w:rsidRPr="007224A4" w:rsidRDefault="00000000" w:rsidP="006A4810">
            <w:pPr>
              <w:spacing w:before="80" w:after="80" w:line="247" w:lineRule="auto"/>
              <w:jc w:val="center"/>
              <w:rPr>
                <w:noProof/>
                <w:color w:val="000000" w:themeColor="text1"/>
                <w:sz w:val="22"/>
                <w:szCs w:val="22"/>
                <w:lang w:val="vi-VN"/>
              </w:rPr>
            </w:pPr>
            <w:hyperlink r:id="rId16" w:history="1">
              <w:r w:rsidR="000014C6" w:rsidRPr="007224A4">
                <w:rPr>
                  <w:rStyle w:val="Hyperlink"/>
                  <w:sz w:val="22"/>
                  <w:szCs w:val="22"/>
                  <w:u w:val="none"/>
                </w:rPr>
                <w:t>DOI: 10.1515/chem-2022-0294</w:t>
              </w:r>
            </w:hyperlink>
          </w:p>
        </w:tc>
        <w:tc>
          <w:tcPr>
            <w:tcW w:w="990" w:type="dxa"/>
            <w:vAlign w:val="center"/>
          </w:tcPr>
          <w:p w14:paraId="38AF95FD" w14:textId="1BDC10E9" w:rsidR="006A4810" w:rsidRPr="00A646A5" w:rsidRDefault="006A4810" w:rsidP="00DD2667">
            <w:pPr>
              <w:spacing w:before="80" w:after="80" w:line="247" w:lineRule="auto"/>
              <w:jc w:val="center"/>
              <w:rPr>
                <w:noProof/>
                <w:color w:val="000000" w:themeColor="text1"/>
                <w:sz w:val="22"/>
                <w:szCs w:val="22"/>
              </w:rPr>
            </w:pPr>
            <w:r w:rsidRPr="00A646A5">
              <w:rPr>
                <w:noProof/>
                <w:color w:val="000000" w:themeColor="text1"/>
                <w:sz w:val="22"/>
                <w:szCs w:val="22"/>
                <w:lang w:val="vi-VN"/>
              </w:rPr>
              <w:t>SCIE, Q</w:t>
            </w:r>
            <w:r w:rsidRPr="00A646A5">
              <w:rPr>
                <w:noProof/>
                <w:color w:val="000000" w:themeColor="text1"/>
                <w:sz w:val="22"/>
                <w:szCs w:val="22"/>
              </w:rPr>
              <w:t>2</w:t>
            </w:r>
            <w:r w:rsidR="003C18CA" w:rsidRPr="00A646A5">
              <w:rPr>
                <w:noProof/>
                <w:color w:val="000000" w:themeColor="text1"/>
                <w:sz w:val="22"/>
                <w:szCs w:val="22"/>
              </w:rPr>
              <w:t>, IF2.3</w:t>
            </w:r>
          </w:p>
        </w:tc>
        <w:tc>
          <w:tcPr>
            <w:tcW w:w="999" w:type="dxa"/>
            <w:vAlign w:val="center"/>
          </w:tcPr>
          <w:p w14:paraId="4319EF3D" w14:textId="6481813A" w:rsidR="006A4810" w:rsidRPr="00A646A5" w:rsidRDefault="003C18CA" w:rsidP="00DD2667">
            <w:pPr>
              <w:spacing w:before="80" w:after="80" w:line="247" w:lineRule="auto"/>
              <w:jc w:val="center"/>
              <w:rPr>
                <w:noProof/>
                <w:color w:val="000000" w:themeColor="text1"/>
                <w:sz w:val="22"/>
                <w:szCs w:val="22"/>
              </w:rPr>
            </w:pPr>
            <w:r w:rsidRPr="00A646A5">
              <w:rPr>
                <w:noProof/>
                <w:color w:val="000000" w:themeColor="text1"/>
                <w:sz w:val="22"/>
                <w:szCs w:val="22"/>
              </w:rPr>
              <w:t>1</w:t>
            </w:r>
          </w:p>
        </w:tc>
        <w:tc>
          <w:tcPr>
            <w:tcW w:w="850" w:type="dxa"/>
            <w:vAlign w:val="center"/>
          </w:tcPr>
          <w:p w14:paraId="54FBD951" w14:textId="2AD7B13C"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 xml:space="preserve">21: 2022-0294 </w:t>
            </w:r>
          </w:p>
        </w:tc>
        <w:tc>
          <w:tcPr>
            <w:tcW w:w="860" w:type="dxa"/>
            <w:vAlign w:val="center"/>
          </w:tcPr>
          <w:p w14:paraId="5CCCD051"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2022</w:t>
            </w:r>
          </w:p>
        </w:tc>
      </w:tr>
      <w:tr w:rsidR="006A4810" w:rsidRPr="00A646A5" w14:paraId="79CF9E70" w14:textId="77777777" w:rsidTr="00DD2667">
        <w:trPr>
          <w:jc w:val="center"/>
        </w:trPr>
        <w:tc>
          <w:tcPr>
            <w:tcW w:w="537" w:type="dxa"/>
            <w:vAlign w:val="center"/>
          </w:tcPr>
          <w:p w14:paraId="0A786086" w14:textId="77777777" w:rsidR="006A4810" w:rsidRPr="00A646A5" w:rsidRDefault="006A4810" w:rsidP="006A4810">
            <w:pPr>
              <w:pStyle w:val="ListParagraph"/>
              <w:numPr>
                <w:ilvl w:val="0"/>
                <w:numId w:val="21"/>
              </w:numPr>
              <w:spacing w:before="80" w:after="80" w:line="247" w:lineRule="auto"/>
              <w:contextualSpacing w:val="0"/>
              <w:jc w:val="center"/>
              <w:rPr>
                <w:noProof/>
                <w:color w:val="000000" w:themeColor="text1"/>
                <w:sz w:val="22"/>
                <w:szCs w:val="22"/>
                <w:lang w:val="vi-VN"/>
              </w:rPr>
            </w:pPr>
          </w:p>
        </w:tc>
        <w:tc>
          <w:tcPr>
            <w:tcW w:w="2428" w:type="dxa"/>
            <w:vAlign w:val="center"/>
          </w:tcPr>
          <w:p w14:paraId="471BAD07" w14:textId="5FD8C1C4" w:rsidR="006A4810" w:rsidRPr="00A646A5" w:rsidRDefault="006A4810" w:rsidP="006A4810">
            <w:pPr>
              <w:spacing w:before="80" w:after="80" w:line="247" w:lineRule="auto"/>
              <w:rPr>
                <w:color w:val="000000"/>
                <w:sz w:val="22"/>
                <w:szCs w:val="22"/>
              </w:rPr>
            </w:pPr>
            <w:r w:rsidRPr="00A646A5">
              <w:rPr>
                <w:color w:val="000000"/>
                <w:sz w:val="22"/>
                <w:szCs w:val="22"/>
              </w:rPr>
              <w:t xml:space="preserve">Extraction, </w:t>
            </w:r>
            <w:r w:rsidR="00704900" w:rsidRPr="00A646A5">
              <w:rPr>
                <w:color w:val="000000"/>
                <w:sz w:val="22"/>
                <w:szCs w:val="22"/>
              </w:rPr>
              <w:t>c</w:t>
            </w:r>
            <w:r w:rsidRPr="00A646A5">
              <w:rPr>
                <w:color w:val="000000"/>
                <w:sz w:val="22"/>
                <w:szCs w:val="22"/>
              </w:rPr>
              <w:t xml:space="preserve">hemical </w:t>
            </w:r>
            <w:r w:rsidR="00704900" w:rsidRPr="00A646A5">
              <w:rPr>
                <w:color w:val="000000"/>
                <w:sz w:val="22"/>
                <w:szCs w:val="22"/>
              </w:rPr>
              <w:t>c</w:t>
            </w:r>
            <w:r w:rsidRPr="00A646A5">
              <w:rPr>
                <w:color w:val="000000"/>
                <w:sz w:val="22"/>
                <w:szCs w:val="22"/>
              </w:rPr>
              <w:t xml:space="preserve">ompositions and </w:t>
            </w:r>
            <w:r w:rsidR="00704900" w:rsidRPr="00A646A5">
              <w:rPr>
                <w:color w:val="000000"/>
                <w:sz w:val="22"/>
                <w:szCs w:val="22"/>
              </w:rPr>
              <w:t>b</w:t>
            </w:r>
            <w:r w:rsidRPr="00A646A5">
              <w:rPr>
                <w:color w:val="000000"/>
                <w:sz w:val="22"/>
                <w:szCs w:val="22"/>
              </w:rPr>
              <w:t xml:space="preserve">iological </w:t>
            </w:r>
            <w:r w:rsidR="00704900" w:rsidRPr="00A646A5">
              <w:rPr>
                <w:color w:val="000000"/>
                <w:sz w:val="22"/>
                <w:szCs w:val="22"/>
              </w:rPr>
              <w:t>a</w:t>
            </w:r>
            <w:r w:rsidRPr="00A646A5">
              <w:rPr>
                <w:color w:val="000000"/>
                <w:sz w:val="22"/>
                <w:szCs w:val="22"/>
              </w:rPr>
              <w:t xml:space="preserve">ctivities of </w:t>
            </w:r>
            <w:r w:rsidR="00704900" w:rsidRPr="00A646A5">
              <w:rPr>
                <w:color w:val="000000"/>
                <w:sz w:val="22"/>
                <w:szCs w:val="22"/>
              </w:rPr>
              <w:t>e</w:t>
            </w:r>
            <w:r w:rsidRPr="00A646A5">
              <w:rPr>
                <w:color w:val="000000"/>
                <w:sz w:val="22"/>
                <w:szCs w:val="22"/>
              </w:rPr>
              <w:t xml:space="preserve">ssential </w:t>
            </w:r>
            <w:r w:rsidR="00704900" w:rsidRPr="00A646A5">
              <w:rPr>
                <w:color w:val="000000"/>
                <w:sz w:val="22"/>
                <w:szCs w:val="22"/>
              </w:rPr>
              <w:t>o</w:t>
            </w:r>
            <w:r w:rsidRPr="00A646A5">
              <w:rPr>
                <w:color w:val="000000"/>
                <w:sz w:val="22"/>
                <w:szCs w:val="22"/>
              </w:rPr>
              <w:t xml:space="preserve">ils of </w:t>
            </w:r>
            <w:r w:rsidRPr="00A646A5">
              <w:rPr>
                <w:i/>
                <w:iCs/>
                <w:color w:val="000000"/>
                <w:sz w:val="22"/>
                <w:szCs w:val="22"/>
              </w:rPr>
              <w:t>Cinnamomum verum</w:t>
            </w:r>
            <w:r w:rsidR="00704900" w:rsidRPr="00A646A5">
              <w:rPr>
                <w:color w:val="000000"/>
                <w:sz w:val="22"/>
                <w:szCs w:val="22"/>
              </w:rPr>
              <w:t xml:space="preserve"> c</w:t>
            </w:r>
            <w:r w:rsidRPr="00A646A5">
              <w:rPr>
                <w:color w:val="000000"/>
                <w:sz w:val="22"/>
                <w:szCs w:val="22"/>
              </w:rPr>
              <w:t>ultivated in Vietnam</w:t>
            </w:r>
            <w:r w:rsidR="009000C0" w:rsidRPr="00A646A5">
              <w:rPr>
                <w:color w:val="000000"/>
                <w:sz w:val="22"/>
                <w:szCs w:val="22"/>
              </w:rPr>
              <w:t xml:space="preserve">. </w:t>
            </w:r>
          </w:p>
        </w:tc>
        <w:tc>
          <w:tcPr>
            <w:tcW w:w="687" w:type="dxa"/>
            <w:vAlign w:val="center"/>
          </w:tcPr>
          <w:p w14:paraId="0BC9AFCD"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3</w:t>
            </w:r>
          </w:p>
        </w:tc>
        <w:tc>
          <w:tcPr>
            <w:tcW w:w="743" w:type="dxa"/>
            <w:vAlign w:val="center"/>
          </w:tcPr>
          <w:p w14:paraId="5369FF2C"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noProof/>
                <w:color w:val="000000" w:themeColor="text1"/>
                <w:sz w:val="22"/>
                <w:szCs w:val="22"/>
              </w:rPr>
              <w:t>x</w:t>
            </w:r>
          </w:p>
        </w:tc>
        <w:tc>
          <w:tcPr>
            <w:tcW w:w="1980" w:type="dxa"/>
            <w:vAlign w:val="center"/>
          </w:tcPr>
          <w:p w14:paraId="47D0F4B2" w14:textId="77777777" w:rsidR="000014C6" w:rsidRPr="007224A4" w:rsidRDefault="006A4810" w:rsidP="006A4810">
            <w:pPr>
              <w:spacing w:before="80" w:after="80" w:line="247" w:lineRule="auto"/>
              <w:jc w:val="center"/>
              <w:rPr>
                <w:color w:val="000000"/>
                <w:sz w:val="22"/>
                <w:szCs w:val="22"/>
              </w:rPr>
            </w:pPr>
            <w:r w:rsidRPr="007224A4">
              <w:rPr>
                <w:color w:val="000000"/>
                <w:sz w:val="22"/>
                <w:szCs w:val="22"/>
              </w:rPr>
              <w:t>Processes, ISSN: 2227-9717</w:t>
            </w:r>
          </w:p>
          <w:p w14:paraId="246F2190" w14:textId="389B29A0" w:rsidR="006A4810" w:rsidRPr="007224A4" w:rsidRDefault="00000000" w:rsidP="006A4810">
            <w:pPr>
              <w:spacing w:before="80" w:after="80" w:line="247" w:lineRule="auto"/>
              <w:jc w:val="center"/>
              <w:rPr>
                <w:noProof/>
                <w:color w:val="000000" w:themeColor="text1"/>
                <w:sz w:val="22"/>
                <w:szCs w:val="22"/>
                <w:lang w:val="vi-VN"/>
              </w:rPr>
            </w:pPr>
            <w:hyperlink r:id="rId17" w:history="1">
              <w:r w:rsidR="000014C6" w:rsidRPr="007224A4">
                <w:rPr>
                  <w:rStyle w:val="Hyperlink"/>
                  <w:sz w:val="22"/>
                  <w:szCs w:val="22"/>
                  <w:u w:val="none"/>
                </w:rPr>
                <w:t>DOI: 10.3390/pr10091713</w:t>
              </w:r>
            </w:hyperlink>
          </w:p>
        </w:tc>
        <w:tc>
          <w:tcPr>
            <w:tcW w:w="990" w:type="dxa"/>
            <w:vAlign w:val="center"/>
          </w:tcPr>
          <w:p w14:paraId="56675E56" w14:textId="2B7A19FD" w:rsidR="006A4810" w:rsidRPr="00A646A5" w:rsidRDefault="006A4810" w:rsidP="00DD2667">
            <w:pPr>
              <w:spacing w:before="80" w:after="80" w:line="247" w:lineRule="auto"/>
              <w:jc w:val="center"/>
              <w:rPr>
                <w:noProof/>
                <w:color w:val="000000" w:themeColor="text1"/>
                <w:sz w:val="22"/>
                <w:szCs w:val="22"/>
              </w:rPr>
            </w:pPr>
            <w:r w:rsidRPr="00A646A5">
              <w:rPr>
                <w:noProof/>
                <w:color w:val="000000" w:themeColor="text1"/>
                <w:sz w:val="22"/>
                <w:szCs w:val="22"/>
                <w:lang w:val="vi-VN"/>
              </w:rPr>
              <w:t>SCIE, Q2</w:t>
            </w:r>
            <w:r w:rsidR="00F5612F" w:rsidRPr="00A646A5">
              <w:rPr>
                <w:noProof/>
                <w:color w:val="000000" w:themeColor="text1"/>
                <w:sz w:val="22"/>
                <w:szCs w:val="22"/>
              </w:rPr>
              <w:t>, IF3,5</w:t>
            </w:r>
          </w:p>
        </w:tc>
        <w:tc>
          <w:tcPr>
            <w:tcW w:w="999" w:type="dxa"/>
            <w:vAlign w:val="center"/>
          </w:tcPr>
          <w:p w14:paraId="569AFEF4" w14:textId="0643CA38" w:rsidR="006A4810" w:rsidRPr="00A646A5" w:rsidRDefault="00F5612F" w:rsidP="00DD2667">
            <w:pPr>
              <w:spacing w:before="80" w:after="80" w:line="247" w:lineRule="auto"/>
              <w:jc w:val="center"/>
              <w:rPr>
                <w:noProof/>
                <w:color w:val="000000" w:themeColor="text1"/>
                <w:sz w:val="22"/>
                <w:szCs w:val="22"/>
              </w:rPr>
            </w:pPr>
            <w:r w:rsidRPr="00A646A5">
              <w:rPr>
                <w:noProof/>
                <w:color w:val="000000" w:themeColor="text1"/>
                <w:sz w:val="22"/>
                <w:szCs w:val="22"/>
              </w:rPr>
              <w:t>6</w:t>
            </w:r>
          </w:p>
        </w:tc>
        <w:tc>
          <w:tcPr>
            <w:tcW w:w="850" w:type="dxa"/>
            <w:vAlign w:val="center"/>
          </w:tcPr>
          <w:p w14:paraId="1333BE32" w14:textId="28ECBEB7" w:rsidR="006A4810" w:rsidRPr="00A646A5" w:rsidRDefault="0077109F" w:rsidP="006A4810">
            <w:pPr>
              <w:spacing w:before="80" w:after="80" w:line="247" w:lineRule="auto"/>
              <w:jc w:val="center"/>
              <w:rPr>
                <w:noProof/>
                <w:color w:val="000000" w:themeColor="text1"/>
                <w:sz w:val="22"/>
                <w:szCs w:val="22"/>
                <w:lang w:val="vi-VN"/>
              </w:rPr>
            </w:pPr>
            <w:r w:rsidRPr="00A646A5">
              <w:rPr>
                <w:color w:val="000000"/>
                <w:sz w:val="22"/>
                <w:szCs w:val="22"/>
              </w:rPr>
              <w:t>1</w:t>
            </w:r>
            <w:r w:rsidR="006A4810" w:rsidRPr="00A646A5">
              <w:rPr>
                <w:color w:val="000000"/>
                <w:sz w:val="22"/>
                <w:szCs w:val="22"/>
              </w:rPr>
              <w:t>0 (9)</w:t>
            </w:r>
            <w:r w:rsidRPr="00A646A5">
              <w:rPr>
                <w:color w:val="000000"/>
                <w:sz w:val="22"/>
                <w:szCs w:val="22"/>
              </w:rPr>
              <w:t>:</w:t>
            </w:r>
            <w:r w:rsidR="006A4810" w:rsidRPr="00A646A5">
              <w:rPr>
                <w:color w:val="000000"/>
                <w:sz w:val="22"/>
                <w:szCs w:val="22"/>
              </w:rPr>
              <w:t xml:space="preserve"> 1713</w:t>
            </w:r>
          </w:p>
        </w:tc>
        <w:tc>
          <w:tcPr>
            <w:tcW w:w="860" w:type="dxa"/>
            <w:vAlign w:val="center"/>
          </w:tcPr>
          <w:p w14:paraId="431438B0"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2022</w:t>
            </w:r>
          </w:p>
        </w:tc>
      </w:tr>
      <w:tr w:rsidR="006A4810" w:rsidRPr="00A646A5" w14:paraId="61BC9E6A" w14:textId="77777777" w:rsidTr="00DD2667">
        <w:trPr>
          <w:jc w:val="center"/>
        </w:trPr>
        <w:tc>
          <w:tcPr>
            <w:tcW w:w="537" w:type="dxa"/>
            <w:vAlign w:val="center"/>
          </w:tcPr>
          <w:p w14:paraId="6C9E1CCA" w14:textId="77777777" w:rsidR="006A4810" w:rsidRPr="00A646A5" w:rsidRDefault="006A4810" w:rsidP="006A4810">
            <w:pPr>
              <w:pStyle w:val="ListParagraph"/>
              <w:numPr>
                <w:ilvl w:val="0"/>
                <w:numId w:val="21"/>
              </w:numPr>
              <w:spacing w:before="80" w:after="80" w:line="247" w:lineRule="auto"/>
              <w:contextualSpacing w:val="0"/>
              <w:jc w:val="center"/>
              <w:rPr>
                <w:noProof/>
                <w:color w:val="000000" w:themeColor="text1"/>
                <w:sz w:val="22"/>
                <w:szCs w:val="22"/>
                <w:lang w:val="vi-VN"/>
              </w:rPr>
            </w:pPr>
          </w:p>
        </w:tc>
        <w:tc>
          <w:tcPr>
            <w:tcW w:w="2428" w:type="dxa"/>
            <w:vAlign w:val="center"/>
          </w:tcPr>
          <w:p w14:paraId="08C35F28" w14:textId="67A29D16" w:rsidR="006A4810" w:rsidRPr="00A646A5" w:rsidRDefault="006A4810" w:rsidP="006A4810">
            <w:pPr>
              <w:spacing w:before="80" w:after="80" w:line="247" w:lineRule="auto"/>
              <w:rPr>
                <w:noProof/>
                <w:color w:val="000000" w:themeColor="text1"/>
                <w:sz w:val="22"/>
                <w:szCs w:val="22"/>
                <w:lang w:val="vi-VN"/>
              </w:rPr>
            </w:pPr>
            <w:r w:rsidRPr="00A646A5">
              <w:rPr>
                <w:color w:val="000000"/>
                <w:sz w:val="22"/>
                <w:szCs w:val="22"/>
              </w:rPr>
              <w:t xml:space="preserve">Extraction, chemical compositions and cytotoxic activities of essential oils of </w:t>
            </w:r>
            <w:r w:rsidRPr="00A646A5">
              <w:rPr>
                <w:i/>
                <w:iCs/>
                <w:color w:val="000000"/>
                <w:sz w:val="22"/>
                <w:szCs w:val="22"/>
              </w:rPr>
              <w:t>Thevetia peruviana</w:t>
            </w:r>
            <w:r w:rsidRPr="00A646A5">
              <w:rPr>
                <w:color w:val="000000"/>
                <w:sz w:val="22"/>
                <w:szCs w:val="22"/>
              </w:rPr>
              <w:t xml:space="preserve"> in Vietnam</w:t>
            </w:r>
            <w:r w:rsidR="009000C0" w:rsidRPr="00A646A5">
              <w:rPr>
                <w:color w:val="000000"/>
                <w:sz w:val="22"/>
                <w:szCs w:val="22"/>
              </w:rPr>
              <w:t xml:space="preserve">.  </w:t>
            </w:r>
          </w:p>
        </w:tc>
        <w:tc>
          <w:tcPr>
            <w:tcW w:w="687" w:type="dxa"/>
            <w:vAlign w:val="center"/>
          </w:tcPr>
          <w:p w14:paraId="4A26390E"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5</w:t>
            </w:r>
          </w:p>
        </w:tc>
        <w:tc>
          <w:tcPr>
            <w:tcW w:w="743" w:type="dxa"/>
            <w:vAlign w:val="center"/>
          </w:tcPr>
          <w:p w14:paraId="3767986A" w14:textId="77777777" w:rsidR="006A4810" w:rsidRPr="00A646A5" w:rsidRDefault="006A4810" w:rsidP="006A4810">
            <w:pPr>
              <w:spacing w:before="80" w:after="80" w:line="247" w:lineRule="auto"/>
              <w:jc w:val="center"/>
              <w:rPr>
                <w:noProof/>
                <w:color w:val="000000" w:themeColor="text1"/>
                <w:sz w:val="22"/>
                <w:szCs w:val="22"/>
              </w:rPr>
            </w:pPr>
          </w:p>
        </w:tc>
        <w:tc>
          <w:tcPr>
            <w:tcW w:w="1980" w:type="dxa"/>
            <w:vAlign w:val="center"/>
          </w:tcPr>
          <w:p w14:paraId="145151D3" w14:textId="77777777" w:rsidR="000014C6" w:rsidRPr="007224A4" w:rsidRDefault="006A4810" w:rsidP="006A4810">
            <w:pPr>
              <w:spacing w:before="80" w:after="80" w:line="247" w:lineRule="auto"/>
              <w:jc w:val="center"/>
              <w:rPr>
                <w:color w:val="000000"/>
                <w:sz w:val="22"/>
                <w:szCs w:val="22"/>
              </w:rPr>
            </w:pPr>
            <w:r w:rsidRPr="007224A4">
              <w:rPr>
                <w:color w:val="000000"/>
                <w:sz w:val="22"/>
                <w:szCs w:val="22"/>
              </w:rPr>
              <w:t>Toxicological &amp; Environmental Chemistry, ISSN: 0277-2248</w:t>
            </w:r>
          </w:p>
          <w:p w14:paraId="1C4EFB8B" w14:textId="5D743521" w:rsidR="006A4810" w:rsidRPr="007224A4" w:rsidRDefault="00000000" w:rsidP="006A4810">
            <w:pPr>
              <w:spacing w:before="80" w:after="80" w:line="247" w:lineRule="auto"/>
              <w:jc w:val="center"/>
              <w:rPr>
                <w:noProof/>
                <w:color w:val="000000" w:themeColor="text1"/>
                <w:sz w:val="22"/>
                <w:szCs w:val="22"/>
                <w:lang w:val="vi-VN"/>
              </w:rPr>
            </w:pPr>
            <w:hyperlink r:id="rId18" w:history="1">
              <w:r w:rsidR="000014C6" w:rsidRPr="007224A4">
                <w:rPr>
                  <w:rStyle w:val="Hyperlink"/>
                  <w:sz w:val="22"/>
                  <w:szCs w:val="22"/>
                  <w:u w:val="none"/>
                </w:rPr>
                <w:t>DOI: 10.1080/02772248.2020.1770255</w:t>
              </w:r>
            </w:hyperlink>
          </w:p>
        </w:tc>
        <w:tc>
          <w:tcPr>
            <w:tcW w:w="990" w:type="dxa"/>
            <w:vAlign w:val="center"/>
          </w:tcPr>
          <w:p w14:paraId="1D14BF97" w14:textId="789E9D31" w:rsidR="006A4810" w:rsidRPr="00A646A5" w:rsidRDefault="006A4810" w:rsidP="00DD2667">
            <w:pPr>
              <w:spacing w:before="80" w:after="80" w:line="247" w:lineRule="auto"/>
              <w:jc w:val="center"/>
              <w:rPr>
                <w:noProof/>
                <w:color w:val="000000" w:themeColor="text1"/>
                <w:sz w:val="22"/>
                <w:szCs w:val="22"/>
              </w:rPr>
            </w:pPr>
            <w:r w:rsidRPr="00A646A5">
              <w:rPr>
                <w:noProof/>
                <w:color w:val="000000" w:themeColor="text1"/>
                <w:sz w:val="22"/>
                <w:szCs w:val="22"/>
              </w:rPr>
              <w:t>Scopus, Q4</w:t>
            </w:r>
            <w:r w:rsidR="00F5612F" w:rsidRPr="00A646A5">
              <w:rPr>
                <w:noProof/>
                <w:color w:val="000000" w:themeColor="text1"/>
                <w:sz w:val="22"/>
                <w:szCs w:val="22"/>
              </w:rPr>
              <w:t>, IF1.437</w:t>
            </w:r>
          </w:p>
        </w:tc>
        <w:tc>
          <w:tcPr>
            <w:tcW w:w="999" w:type="dxa"/>
            <w:vAlign w:val="center"/>
          </w:tcPr>
          <w:p w14:paraId="4006D142" w14:textId="69343012" w:rsidR="006A4810" w:rsidRPr="00A646A5" w:rsidRDefault="00F5612F" w:rsidP="00DD2667">
            <w:pPr>
              <w:spacing w:before="80" w:after="80" w:line="247" w:lineRule="auto"/>
              <w:jc w:val="center"/>
              <w:rPr>
                <w:noProof/>
                <w:color w:val="000000" w:themeColor="text1"/>
                <w:sz w:val="22"/>
                <w:szCs w:val="22"/>
              </w:rPr>
            </w:pPr>
            <w:r w:rsidRPr="00A646A5">
              <w:rPr>
                <w:noProof/>
                <w:color w:val="000000" w:themeColor="text1"/>
                <w:sz w:val="22"/>
                <w:szCs w:val="22"/>
              </w:rPr>
              <w:t>5</w:t>
            </w:r>
          </w:p>
        </w:tc>
        <w:tc>
          <w:tcPr>
            <w:tcW w:w="850" w:type="dxa"/>
            <w:vAlign w:val="center"/>
          </w:tcPr>
          <w:p w14:paraId="60969CCD" w14:textId="77777777" w:rsidR="006A4810" w:rsidRPr="00A646A5" w:rsidRDefault="006A4810" w:rsidP="006A4810">
            <w:pPr>
              <w:spacing w:before="80" w:after="80" w:line="247" w:lineRule="auto"/>
              <w:jc w:val="center"/>
              <w:rPr>
                <w:noProof/>
                <w:color w:val="000000" w:themeColor="text1"/>
                <w:sz w:val="22"/>
                <w:szCs w:val="22"/>
                <w:u w:val="single"/>
                <w:lang w:val="vi-VN"/>
              </w:rPr>
            </w:pPr>
            <w:r w:rsidRPr="00A646A5">
              <w:rPr>
                <w:color w:val="000000"/>
                <w:sz w:val="22"/>
                <w:szCs w:val="22"/>
              </w:rPr>
              <w:t>102 (1-4): 124-131</w:t>
            </w:r>
          </w:p>
        </w:tc>
        <w:tc>
          <w:tcPr>
            <w:tcW w:w="860" w:type="dxa"/>
            <w:vAlign w:val="center"/>
          </w:tcPr>
          <w:p w14:paraId="0D0A5DC9"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2020</w:t>
            </w:r>
          </w:p>
        </w:tc>
      </w:tr>
      <w:tr w:rsidR="006A4810" w:rsidRPr="00A646A5" w14:paraId="6E8ACFBC" w14:textId="77777777" w:rsidTr="00DD2667">
        <w:trPr>
          <w:jc w:val="center"/>
        </w:trPr>
        <w:tc>
          <w:tcPr>
            <w:tcW w:w="537" w:type="dxa"/>
            <w:vAlign w:val="center"/>
          </w:tcPr>
          <w:p w14:paraId="596E240F" w14:textId="77777777" w:rsidR="006A4810" w:rsidRPr="00A646A5" w:rsidRDefault="006A4810" w:rsidP="006A4810">
            <w:pPr>
              <w:pStyle w:val="ListParagraph"/>
              <w:numPr>
                <w:ilvl w:val="0"/>
                <w:numId w:val="21"/>
              </w:numPr>
              <w:spacing w:before="80" w:after="80" w:line="247" w:lineRule="auto"/>
              <w:contextualSpacing w:val="0"/>
              <w:jc w:val="center"/>
              <w:rPr>
                <w:noProof/>
                <w:color w:val="000000" w:themeColor="text1"/>
                <w:sz w:val="22"/>
                <w:szCs w:val="22"/>
                <w:lang w:val="vi-VN"/>
              </w:rPr>
            </w:pPr>
          </w:p>
        </w:tc>
        <w:tc>
          <w:tcPr>
            <w:tcW w:w="2428" w:type="dxa"/>
            <w:vAlign w:val="center"/>
          </w:tcPr>
          <w:p w14:paraId="716A3740" w14:textId="4296694A" w:rsidR="006A4810" w:rsidRPr="00A646A5" w:rsidRDefault="006A4810" w:rsidP="006A4810">
            <w:pPr>
              <w:spacing w:before="80" w:after="80" w:line="247" w:lineRule="auto"/>
              <w:rPr>
                <w:noProof/>
                <w:color w:val="000000" w:themeColor="text1"/>
                <w:sz w:val="22"/>
                <w:szCs w:val="22"/>
                <w:lang w:val="vi-VN"/>
              </w:rPr>
            </w:pPr>
            <w:r w:rsidRPr="00A646A5">
              <w:rPr>
                <w:sz w:val="22"/>
                <w:szCs w:val="22"/>
              </w:rPr>
              <w:t xml:space="preserve"> Chemical compositions and anti-cancer activities of the volatile oils of leaves and rhizomes of three </w:t>
            </w:r>
            <w:r w:rsidRPr="00A646A5">
              <w:rPr>
                <w:i/>
                <w:iCs/>
                <w:sz w:val="22"/>
                <w:szCs w:val="22"/>
              </w:rPr>
              <w:t>Polianthes</w:t>
            </w:r>
            <w:r w:rsidRPr="00A646A5">
              <w:rPr>
                <w:sz w:val="22"/>
                <w:szCs w:val="22"/>
              </w:rPr>
              <w:t xml:space="preserve"> species</w:t>
            </w:r>
            <w:r w:rsidR="009000C0" w:rsidRPr="00A646A5">
              <w:rPr>
                <w:sz w:val="22"/>
                <w:szCs w:val="22"/>
              </w:rPr>
              <w:t xml:space="preserve">. </w:t>
            </w:r>
          </w:p>
        </w:tc>
        <w:tc>
          <w:tcPr>
            <w:tcW w:w="687" w:type="dxa"/>
            <w:vAlign w:val="center"/>
          </w:tcPr>
          <w:p w14:paraId="12D6905B"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sz w:val="22"/>
                <w:szCs w:val="22"/>
              </w:rPr>
              <w:t>4</w:t>
            </w:r>
          </w:p>
        </w:tc>
        <w:tc>
          <w:tcPr>
            <w:tcW w:w="743" w:type="dxa"/>
            <w:vAlign w:val="center"/>
          </w:tcPr>
          <w:p w14:paraId="4C6CC182"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noProof/>
                <w:color w:val="000000" w:themeColor="text1"/>
                <w:sz w:val="22"/>
                <w:szCs w:val="22"/>
              </w:rPr>
              <w:t>x</w:t>
            </w:r>
          </w:p>
        </w:tc>
        <w:tc>
          <w:tcPr>
            <w:tcW w:w="1980" w:type="dxa"/>
            <w:vAlign w:val="center"/>
          </w:tcPr>
          <w:p w14:paraId="39F10640" w14:textId="77777777" w:rsidR="000014C6" w:rsidRPr="007224A4" w:rsidRDefault="006A4810" w:rsidP="006A4810">
            <w:pPr>
              <w:spacing w:before="80" w:after="80" w:line="247" w:lineRule="auto"/>
              <w:jc w:val="center"/>
              <w:rPr>
                <w:sz w:val="22"/>
                <w:szCs w:val="22"/>
              </w:rPr>
            </w:pPr>
            <w:r w:rsidRPr="007224A4">
              <w:rPr>
                <w:sz w:val="22"/>
                <w:szCs w:val="22"/>
              </w:rPr>
              <w:t>Letters in Organic Chemistry, ISSN: 1875-6255</w:t>
            </w:r>
          </w:p>
          <w:p w14:paraId="034878E3" w14:textId="6EC161E1" w:rsidR="006A4810" w:rsidRPr="007224A4" w:rsidRDefault="00000000" w:rsidP="006A4810">
            <w:pPr>
              <w:spacing w:before="80" w:after="80" w:line="247" w:lineRule="auto"/>
              <w:jc w:val="center"/>
              <w:rPr>
                <w:sz w:val="22"/>
                <w:szCs w:val="22"/>
              </w:rPr>
            </w:pPr>
            <w:hyperlink r:id="rId19" w:history="1">
              <w:r w:rsidR="000014C6" w:rsidRPr="007224A4">
                <w:rPr>
                  <w:rStyle w:val="Hyperlink"/>
                  <w:sz w:val="22"/>
                  <w:szCs w:val="22"/>
                  <w:u w:val="none"/>
                </w:rPr>
                <w:t>DOI : 10.2174/1570178617666191202165253</w:t>
              </w:r>
            </w:hyperlink>
          </w:p>
        </w:tc>
        <w:tc>
          <w:tcPr>
            <w:tcW w:w="990" w:type="dxa"/>
            <w:vAlign w:val="center"/>
          </w:tcPr>
          <w:p w14:paraId="0E525C15" w14:textId="1B3BA32B" w:rsidR="006A4810" w:rsidRPr="00A646A5" w:rsidRDefault="006A4810" w:rsidP="00DD2667">
            <w:pPr>
              <w:spacing w:before="80" w:after="80" w:line="247" w:lineRule="auto"/>
              <w:jc w:val="center"/>
              <w:rPr>
                <w:noProof/>
                <w:color w:val="000000" w:themeColor="text1"/>
                <w:sz w:val="22"/>
                <w:szCs w:val="22"/>
              </w:rPr>
            </w:pPr>
            <w:r w:rsidRPr="00A646A5">
              <w:rPr>
                <w:noProof/>
                <w:color w:val="000000" w:themeColor="text1"/>
                <w:sz w:val="22"/>
                <w:szCs w:val="22"/>
                <w:lang w:val="vi-VN"/>
              </w:rPr>
              <w:lastRenderedPageBreak/>
              <w:t>SCIE,Q4</w:t>
            </w:r>
            <w:r w:rsidR="00F5612F" w:rsidRPr="00A646A5">
              <w:rPr>
                <w:noProof/>
                <w:color w:val="000000" w:themeColor="text1"/>
                <w:sz w:val="22"/>
                <w:szCs w:val="22"/>
              </w:rPr>
              <w:t>,IF0.867</w:t>
            </w:r>
          </w:p>
        </w:tc>
        <w:tc>
          <w:tcPr>
            <w:tcW w:w="999" w:type="dxa"/>
            <w:vAlign w:val="center"/>
          </w:tcPr>
          <w:p w14:paraId="08A34D47" w14:textId="59EF5F05" w:rsidR="006A4810" w:rsidRPr="00A646A5" w:rsidRDefault="00F5612F" w:rsidP="00DD2667">
            <w:pPr>
              <w:spacing w:before="80" w:after="80" w:line="247" w:lineRule="auto"/>
              <w:jc w:val="center"/>
              <w:rPr>
                <w:noProof/>
                <w:color w:val="000000" w:themeColor="text1"/>
                <w:sz w:val="22"/>
                <w:szCs w:val="22"/>
              </w:rPr>
            </w:pPr>
            <w:r w:rsidRPr="00A646A5">
              <w:rPr>
                <w:noProof/>
                <w:color w:val="000000" w:themeColor="text1"/>
                <w:sz w:val="22"/>
                <w:szCs w:val="22"/>
              </w:rPr>
              <w:t>2</w:t>
            </w:r>
          </w:p>
        </w:tc>
        <w:tc>
          <w:tcPr>
            <w:tcW w:w="850" w:type="dxa"/>
            <w:vAlign w:val="center"/>
          </w:tcPr>
          <w:p w14:paraId="7BD85762" w14:textId="626376B5" w:rsidR="006A4810" w:rsidRPr="00A646A5" w:rsidRDefault="006A4810" w:rsidP="006A4810">
            <w:pPr>
              <w:spacing w:before="80" w:after="80" w:line="247" w:lineRule="auto"/>
              <w:jc w:val="center"/>
              <w:rPr>
                <w:noProof/>
                <w:color w:val="000000" w:themeColor="text1"/>
                <w:sz w:val="22"/>
                <w:szCs w:val="22"/>
                <w:lang w:val="vi-VN"/>
              </w:rPr>
            </w:pPr>
            <w:r w:rsidRPr="00A646A5">
              <w:rPr>
                <w:sz w:val="22"/>
                <w:szCs w:val="22"/>
              </w:rPr>
              <w:t>17 (6): 434 - 437</w:t>
            </w:r>
          </w:p>
        </w:tc>
        <w:tc>
          <w:tcPr>
            <w:tcW w:w="860" w:type="dxa"/>
            <w:vAlign w:val="center"/>
          </w:tcPr>
          <w:p w14:paraId="359D4C74"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sz w:val="22"/>
                <w:szCs w:val="22"/>
              </w:rPr>
              <w:t>2020</w:t>
            </w:r>
          </w:p>
        </w:tc>
      </w:tr>
      <w:tr w:rsidR="006A4810" w:rsidRPr="00A646A5" w14:paraId="44557E42" w14:textId="77777777" w:rsidTr="00DD2667">
        <w:trPr>
          <w:jc w:val="center"/>
        </w:trPr>
        <w:tc>
          <w:tcPr>
            <w:tcW w:w="537" w:type="dxa"/>
            <w:vAlign w:val="center"/>
          </w:tcPr>
          <w:p w14:paraId="2AF101FC" w14:textId="77777777" w:rsidR="006A4810" w:rsidRPr="00A646A5" w:rsidRDefault="006A4810" w:rsidP="006A4810">
            <w:pPr>
              <w:pStyle w:val="ListParagraph"/>
              <w:numPr>
                <w:ilvl w:val="0"/>
                <w:numId w:val="21"/>
              </w:numPr>
              <w:spacing w:before="80" w:after="80" w:line="247" w:lineRule="auto"/>
              <w:contextualSpacing w:val="0"/>
              <w:jc w:val="center"/>
              <w:rPr>
                <w:noProof/>
                <w:color w:val="000000" w:themeColor="text1"/>
                <w:sz w:val="22"/>
                <w:szCs w:val="22"/>
                <w:lang w:val="vi-VN"/>
              </w:rPr>
            </w:pPr>
          </w:p>
        </w:tc>
        <w:tc>
          <w:tcPr>
            <w:tcW w:w="2428" w:type="dxa"/>
            <w:vAlign w:val="center"/>
          </w:tcPr>
          <w:p w14:paraId="2E2C3900" w14:textId="689215A4" w:rsidR="000014C6" w:rsidRPr="00A646A5" w:rsidRDefault="006A4810" w:rsidP="000014C6">
            <w:pPr>
              <w:spacing w:before="80" w:after="80" w:line="247" w:lineRule="auto"/>
              <w:rPr>
                <w:noProof/>
                <w:color w:val="000000" w:themeColor="text1"/>
                <w:sz w:val="22"/>
                <w:szCs w:val="22"/>
                <w:lang w:val="vi-VN"/>
              </w:rPr>
            </w:pPr>
            <w:r w:rsidRPr="00A646A5">
              <w:rPr>
                <w:color w:val="000000"/>
                <w:sz w:val="22"/>
                <w:szCs w:val="22"/>
              </w:rPr>
              <w:t xml:space="preserve">Overexpression of the Glycine max chalcone isomerase (GmCHI) gene in transgenic </w:t>
            </w:r>
            <w:r w:rsidRPr="00A646A5">
              <w:rPr>
                <w:i/>
                <w:iCs/>
                <w:color w:val="000000"/>
                <w:sz w:val="22"/>
                <w:szCs w:val="22"/>
              </w:rPr>
              <w:t>Talinum paniculatum</w:t>
            </w:r>
            <w:r w:rsidRPr="00A646A5">
              <w:rPr>
                <w:color w:val="000000"/>
                <w:sz w:val="22"/>
                <w:szCs w:val="22"/>
              </w:rPr>
              <w:t xml:space="preserve"> plants</w:t>
            </w:r>
            <w:r w:rsidR="0089683A" w:rsidRPr="00A646A5">
              <w:rPr>
                <w:color w:val="000000"/>
                <w:sz w:val="22"/>
                <w:szCs w:val="22"/>
              </w:rPr>
              <w:t>.</w:t>
            </w:r>
          </w:p>
          <w:p w14:paraId="7AE5F8BA" w14:textId="04942065" w:rsidR="006A4810" w:rsidRPr="00A646A5" w:rsidRDefault="006A4810" w:rsidP="009000C0">
            <w:pPr>
              <w:spacing w:before="80" w:after="80" w:line="247" w:lineRule="auto"/>
              <w:rPr>
                <w:noProof/>
                <w:color w:val="000000" w:themeColor="text1"/>
                <w:sz w:val="22"/>
                <w:szCs w:val="22"/>
                <w:lang w:val="vi-VN"/>
              </w:rPr>
            </w:pPr>
          </w:p>
        </w:tc>
        <w:tc>
          <w:tcPr>
            <w:tcW w:w="687" w:type="dxa"/>
            <w:vAlign w:val="center"/>
          </w:tcPr>
          <w:p w14:paraId="6383E081"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6</w:t>
            </w:r>
          </w:p>
        </w:tc>
        <w:tc>
          <w:tcPr>
            <w:tcW w:w="743" w:type="dxa"/>
            <w:vAlign w:val="center"/>
          </w:tcPr>
          <w:p w14:paraId="5548B0DE" w14:textId="77777777" w:rsidR="006A4810" w:rsidRPr="00A646A5" w:rsidRDefault="006A4810" w:rsidP="006A4810">
            <w:pPr>
              <w:spacing w:before="80" w:after="80" w:line="247" w:lineRule="auto"/>
              <w:jc w:val="center"/>
              <w:rPr>
                <w:noProof/>
                <w:color w:val="000000" w:themeColor="text1"/>
                <w:sz w:val="22"/>
                <w:szCs w:val="22"/>
                <w:lang w:val="vi-VN"/>
              </w:rPr>
            </w:pPr>
          </w:p>
        </w:tc>
        <w:tc>
          <w:tcPr>
            <w:tcW w:w="1980" w:type="dxa"/>
            <w:vAlign w:val="center"/>
          </w:tcPr>
          <w:p w14:paraId="609EB24D" w14:textId="77777777" w:rsidR="000014C6" w:rsidRPr="007224A4" w:rsidRDefault="006A4810" w:rsidP="000014C6">
            <w:pPr>
              <w:spacing w:before="80" w:after="80" w:line="247" w:lineRule="auto"/>
              <w:rPr>
                <w:color w:val="000000"/>
                <w:sz w:val="22"/>
                <w:szCs w:val="22"/>
              </w:rPr>
            </w:pPr>
            <w:r w:rsidRPr="007224A4">
              <w:rPr>
                <w:color w:val="000000"/>
                <w:sz w:val="22"/>
                <w:szCs w:val="22"/>
              </w:rPr>
              <w:t>Turkish Journal of Botany, ISSN: 1300008X, 13036106</w:t>
            </w:r>
          </w:p>
          <w:p w14:paraId="60B62617" w14:textId="2D14B984" w:rsidR="006A4810" w:rsidRPr="007224A4" w:rsidRDefault="00000000" w:rsidP="00830853">
            <w:pPr>
              <w:spacing w:before="80" w:after="80" w:line="247" w:lineRule="auto"/>
              <w:rPr>
                <w:noProof/>
                <w:color w:val="000000" w:themeColor="text1"/>
                <w:sz w:val="22"/>
                <w:szCs w:val="22"/>
                <w:lang w:val="vi-VN"/>
              </w:rPr>
            </w:pPr>
            <w:hyperlink r:id="rId20" w:history="1">
              <w:r w:rsidR="000014C6" w:rsidRPr="007224A4">
                <w:rPr>
                  <w:rStyle w:val="Hyperlink"/>
                  <w:sz w:val="22"/>
                  <w:szCs w:val="22"/>
                  <w:u w:val="none"/>
                </w:rPr>
                <w:t>DOI:10.3906/bot-1801-22</w:t>
              </w:r>
            </w:hyperlink>
          </w:p>
        </w:tc>
        <w:tc>
          <w:tcPr>
            <w:tcW w:w="990" w:type="dxa"/>
            <w:vAlign w:val="center"/>
          </w:tcPr>
          <w:p w14:paraId="46E01A58" w14:textId="4E9F819B" w:rsidR="006A4810" w:rsidRPr="00A646A5" w:rsidRDefault="006A4810" w:rsidP="00DD2667">
            <w:pPr>
              <w:spacing w:before="80" w:after="80" w:line="247" w:lineRule="auto"/>
              <w:jc w:val="center"/>
              <w:rPr>
                <w:noProof/>
                <w:color w:val="000000" w:themeColor="text1"/>
                <w:sz w:val="22"/>
                <w:szCs w:val="22"/>
              </w:rPr>
            </w:pPr>
            <w:r w:rsidRPr="00A646A5">
              <w:rPr>
                <w:noProof/>
                <w:color w:val="000000" w:themeColor="text1"/>
                <w:sz w:val="22"/>
                <w:szCs w:val="22"/>
              </w:rPr>
              <w:t>SCIE, Q2</w:t>
            </w:r>
            <w:r w:rsidR="00F5612F" w:rsidRPr="00A646A5">
              <w:rPr>
                <w:noProof/>
                <w:color w:val="000000" w:themeColor="text1"/>
                <w:sz w:val="22"/>
                <w:szCs w:val="22"/>
              </w:rPr>
              <w:t>, IF1.8</w:t>
            </w:r>
          </w:p>
        </w:tc>
        <w:tc>
          <w:tcPr>
            <w:tcW w:w="999" w:type="dxa"/>
            <w:vAlign w:val="center"/>
          </w:tcPr>
          <w:p w14:paraId="1E5F8194" w14:textId="0F93657D" w:rsidR="006A4810" w:rsidRPr="00A646A5" w:rsidRDefault="00F5612F" w:rsidP="00DD2667">
            <w:pPr>
              <w:spacing w:before="80" w:after="80" w:line="247" w:lineRule="auto"/>
              <w:jc w:val="center"/>
              <w:rPr>
                <w:noProof/>
                <w:color w:val="000000" w:themeColor="text1"/>
                <w:sz w:val="22"/>
                <w:szCs w:val="22"/>
              </w:rPr>
            </w:pPr>
            <w:r w:rsidRPr="00A646A5">
              <w:rPr>
                <w:noProof/>
                <w:color w:val="000000" w:themeColor="text1"/>
                <w:sz w:val="22"/>
                <w:szCs w:val="22"/>
              </w:rPr>
              <w:t>18</w:t>
            </w:r>
          </w:p>
        </w:tc>
        <w:tc>
          <w:tcPr>
            <w:tcW w:w="850" w:type="dxa"/>
            <w:vAlign w:val="center"/>
          </w:tcPr>
          <w:p w14:paraId="50FADBEA" w14:textId="77777777" w:rsidR="006A4810" w:rsidRPr="00A646A5" w:rsidRDefault="006A4810" w:rsidP="006A4810">
            <w:pPr>
              <w:spacing w:before="80" w:after="80" w:line="247" w:lineRule="auto"/>
              <w:ind w:left="-57" w:right="-57"/>
              <w:jc w:val="center"/>
              <w:rPr>
                <w:noProof/>
                <w:color w:val="000000" w:themeColor="text1"/>
                <w:sz w:val="22"/>
                <w:szCs w:val="22"/>
                <w:lang w:val="vi-VN"/>
              </w:rPr>
            </w:pPr>
            <w:r w:rsidRPr="00A646A5">
              <w:rPr>
                <w:color w:val="000000"/>
                <w:sz w:val="22"/>
                <w:szCs w:val="22"/>
              </w:rPr>
              <w:t>42 (5): 551-558</w:t>
            </w:r>
          </w:p>
        </w:tc>
        <w:tc>
          <w:tcPr>
            <w:tcW w:w="860" w:type="dxa"/>
            <w:vAlign w:val="center"/>
          </w:tcPr>
          <w:p w14:paraId="42D36EFB" w14:textId="77777777" w:rsidR="006A4810" w:rsidRPr="00A646A5" w:rsidRDefault="006A4810" w:rsidP="006A4810">
            <w:pPr>
              <w:spacing w:before="80" w:after="80" w:line="247" w:lineRule="auto"/>
              <w:jc w:val="center"/>
              <w:rPr>
                <w:noProof/>
                <w:color w:val="000000" w:themeColor="text1"/>
                <w:sz w:val="22"/>
                <w:szCs w:val="22"/>
                <w:lang w:val="vi-VN"/>
              </w:rPr>
            </w:pPr>
            <w:r w:rsidRPr="00A646A5">
              <w:rPr>
                <w:color w:val="000000"/>
                <w:sz w:val="22"/>
                <w:szCs w:val="22"/>
              </w:rPr>
              <w:t>2018</w:t>
            </w:r>
          </w:p>
        </w:tc>
      </w:tr>
      <w:tr w:rsidR="00230501" w:rsidRPr="00A646A5" w14:paraId="1DF49A9F" w14:textId="77777777" w:rsidTr="00DB29E7">
        <w:trPr>
          <w:jc w:val="center"/>
        </w:trPr>
        <w:tc>
          <w:tcPr>
            <w:tcW w:w="537" w:type="dxa"/>
            <w:vAlign w:val="center"/>
          </w:tcPr>
          <w:p w14:paraId="4C7B7449" w14:textId="77777777" w:rsidR="00230501" w:rsidRPr="00A646A5" w:rsidRDefault="00230501" w:rsidP="00230501">
            <w:pPr>
              <w:pStyle w:val="ListParagraph"/>
              <w:spacing w:before="80" w:after="80" w:line="247" w:lineRule="auto"/>
              <w:ind w:left="360"/>
              <w:contextualSpacing w:val="0"/>
              <w:rPr>
                <w:noProof/>
                <w:color w:val="000000" w:themeColor="text1"/>
                <w:sz w:val="22"/>
                <w:szCs w:val="22"/>
                <w:lang w:val="vi-VN"/>
              </w:rPr>
            </w:pPr>
            <w:bookmarkStart w:id="3" w:name="_Hlk170112685"/>
          </w:p>
        </w:tc>
        <w:tc>
          <w:tcPr>
            <w:tcW w:w="9537" w:type="dxa"/>
            <w:gridSpan w:val="8"/>
            <w:vAlign w:val="center"/>
          </w:tcPr>
          <w:p w14:paraId="55119100" w14:textId="259EE16B" w:rsidR="00230501" w:rsidRPr="007224A4" w:rsidRDefault="00230501" w:rsidP="00230501">
            <w:pPr>
              <w:spacing w:before="80" w:after="80" w:line="247" w:lineRule="auto"/>
              <w:jc w:val="both"/>
              <w:rPr>
                <w:color w:val="000000"/>
                <w:sz w:val="22"/>
                <w:szCs w:val="22"/>
              </w:rPr>
            </w:pPr>
            <w:r w:rsidRPr="007224A4">
              <w:rPr>
                <w:b/>
                <w:i/>
                <w:noProof/>
                <w:color w:val="000000" w:themeColor="text1"/>
                <w:sz w:val="22"/>
                <w:szCs w:val="22"/>
                <w:lang w:val="vi-VN"/>
              </w:rPr>
              <w:t xml:space="preserve">Bài báo xuất bản trên </w:t>
            </w:r>
            <w:r w:rsidRPr="007224A4">
              <w:rPr>
                <w:b/>
                <w:i/>
                <w:noProof/>
                <w:color w:val="000000" w:themeColor="text1"/>
                <w:sz w:val="22"/>
                <w:szCs w:val="22"/>
              </w:rPr>
              <w:t>tạp chí</w:t>
            </w:r>
            <w:r w:rsidRPr="007224A4">
              <w:rPr>
                <w:b/>
                <w:i/>
                <w:noProof/>
                <w:color w:val="000000" w:themeColor="text1"/>
                <w:sz w:val="22"/>
                <w:szCs w:val="22"/>
                <w:lang w:val="vi-VN"/>
              </w:rPr>
              <w:t xml:space="preserve"> quốc tế</w:t>
            </w:r>
          </w:p>
        </w:tc>
      </w:tr>
      <w:bookmarkEnd w:id="3"/>
      <w:tr w:rsidR="00230501" w:rsidRPr="00A646A5" w14:paraId="1D0B6001" w14:textId="77777777" w:rsidTr="000466F6">
        <w:trPr>
          <w:jc w:val="center"/>
        </w:trPr>
        <w:tc>
          <w:tcPr>
            <w:tcW w:w="537" w:type="dxa"/>
            <w:vAlign w:val="center"/>
          </w:tcPr>
          <w:p w14:paraId="33D7081E" w14:textId="77777777" w:rsidR="00230501" w:rsidRPr="00A646A5" w:rsidRDefault="00230501" w:rsidP="000466F6">
            <w:pPr>
              <w:pStyle w:val="ListParagraph"/>
              <w:numPr>
                <w:ilvl w:val="0"/>
                <w:numId w:val="21"/>
              </w:numPr>
              <w:spacing w:before="80" w:after="80" w:line="247" w:lineRule="auto"/>
              <w:contextualSpacing w:val="0"/>
              <w:jc w:val="center"/>
              <w:rPr>
                <w:noProof/>
                <w:color w:val="000000" w:themeColor="text1"/>
                <w:sz w:val="22"/>
                <w:szCs w:val="22"/>
                <w:lang w:val="vi-VN"/>
              </w:rPr>
            </w:pPr>
          </w:p>
        </w:tc>
        <w:tc>
          <w:tcPr>
            <w:tcW w:w="2428" w:type="dxa"/>
            <w:vAlign w:val="center"/>
          </w:tcPr>
          <w:p w14:paraId="5B5F3CC4" w14:textId="77777777" w:rsidR="00230501" w:rsidRPr="00A646A5" w:rsidRDefault="00230501" w:rsidP="000466F6">
            <w:pPr>
              <w:spacing w:before="80" w:after="80" w:line="247" w:lineRule="auto"/>
              <w:rPr>
                <w:color w:val="000000"/>
                <w:sz w:val="22"/>
                <w:szCs w:val="22"/>
              </w:rPr>
            </w:pPr>
            <w:r w:rsidRPr="00A646A5">
              <w:rPr>
                <w:color w:val="000000"/>
                <w:sz w:val="22"/>
                <w:szCs w:val="22"/>
              </w:rPr>
              <w:t>Isolation and Identification of some Heterotrophic Sulfur Oxidizing Bacteria Isolated in Mangrove along to Haiphong - Quangninh Coastal</w:t>
            </w:r>
          </w:p>
        </w:tc>
        <w:tc>
          <w:tcPr>
            <w:tcW w:w="687" w:type="dxa"/>
            <w:vAlign w:val="center"/>
          </w:tcPr>
          <w:p w14:paraId="6FAB0B2F" w14:textId="77777777" w:rsidR="00230501" w:rsidRPr="00A646A5" w:rsidRDefault="00230501" w:rsidP="000466F6">
            <w:pPr>
              <w:spacing w:before="80" w:after="80" w:line="247" w:lineRule="auto"/>
              <w:jc w:val="center"/>
              <w:rPr>
                <w:color w:val="000000"/>
                <w:sz w:val="22"/>
                <w:szCs w:val="22"/>
              </w:rPr>
            </w:pPr>
            <w:r w:rsidRPr="00A646A5">
              <w:rPr>
                <w:color w:val="000000"/>
                <w:sz w:val="22"/>
                <w:szCs w:val="22"/>
              </w:rPr>
              <w:t>8</w:t>
            </w:r>
          </w:p>
        </w:tc>
        <w:tc>
          <w:tcPr>
            <w:tcW w:w="743" w:type="dxa"/>
            <w:vAlign w:val="center"/>
          </w:tcPr>
          <w:p w14:paraId="0FD8FE11" w14:textId="77777777" w:rsidR="00230501" w:rsidRPr="00A646A5" w:rsidRDefault="00230501" w:rsidP="000466F6">
            <w:pPr>
              <w:spacing w:before="80" w:after="80" w:line="247" w:lineRule="auto"/>
              <w:jc w:val="center"/>
              <w:rPr>
                <w:noProof/>
                <w:color w:val="000000" w:themeColor="text1"/>
                <w:sz w:val="22"/>
                <w:szCs w:val="22"/>
                <w:lang w:val="vi-VN"/>
              </w:rPr>
            </w:pPr>
          </w:p>
        </w:tc>
        <w:tc>
          <w:tcPr>
            <w:tcW w:w="1980" w:type="dxa"/>
            <w:vAlign w:val="center"/>
          </w:tcPr>
          <w:p w14:paraId="12978C8C" w14:textId="27BB26EE" w:rsidR="00230501" w:rsidRPr="007224A4" w:rsidRDefault="00000000" w:rsidP="000466F6">
            <w:pPr>
              <w:spacing w:before="80" w:after="80" w:line="247" w:lineRule="auto"/>
              <w:jc w:val="center"/>
              <w:rPr>
                <w:color w:val="000000"/>
                <w:sz w:val="22"/>
                <w:szCs w:val="22"/>
              </w:rPr>
            </w:pPr>
            <w:hyperlink r:id="rId21" w:history="1">
              <w:r w:rsidR="00230501" w:rsidRPr="007224A4">
                <w:rPr>
                  <w:rStyle w:val="Hyperlink"/>
                  <w:sz w:val="22"/>
                  <w:szCs w:val="22"/>
                  <w:u w:val="none"/>
                </w:rPr>
                <w:t>Biological Forum – An International Journal, ISSN: 2249-3239</w:t>
              </w:r>
            </w:hyperlink>
          </w:p>
        </w:tc>
        <w:tc>
          <w:tcPr>
            <w:tcW w:w="990" w:type="dxa"/>
            <w:vAlign w:val="center"/>
          </w:tcPr>
          <w:p w14:paraId="5AF79D71" w14:textId="77777777" w:rsidR="00230501" w:rsidRPr="00A646A5" w:rsidRDefault="00230501" w:rsidP="000466F6">
            <w:pPr>
              <w:spacing w:before="80" w:after="80" w:line="247" w:lineRule="auto"/>
              <w:jc w:val="center"/>
              <w:rPr>
                <w:noProof/>
                <w:color w:val="000000" w:themeColor="text1"/>
                <w:sz w:val="22"/>
                <w:szCs w:val="22"/>
              </w:rPr>
            </w:pPr>
          </w:p>
        </w:tc>
        <w:tc>
          <w:tcPr>
            <w:tcW w:w="999" w:type="dxa"/>
            <w:vAlign w:val="center"/>
          </w:tcPr>
          <w:p w14:paraId="685FD5EF" w14:textId="77777777" w:rsidR="00230501" w:rsidRPr="00A646A5" w:rsidRDefault="00230501" w:rsidP="000466F6">
            <w:pPr>
              <w:spacing w:before="80" w:after="80" w:line="247" w:lineRule="auto"/>
              <w:jc w:val="center"/>
              <w:rPr>
                <w:noProof/>
                <w:color w:val="000000" w:themeColor="text1"/>
                <w:sz w:val="22"/>
                <w:szCs w:val="22"/>
              </w:rPr>
            </w:pPr>
          </w:p>
        </w:tc>
        <w:tc>
          <w:tcPr>
            <w:tcW w:w="850" w:type="dxa"/>
            <w:vAlign w:val="center"/>
          </w:tcPr>
          <w:p w14:paraId="3F9F2284" w14:textId="77777777" w:rsidR="00230501" w:rsidRPr="00A646A5" w:rsidRDefault="00230501" w:rsidP="000466F6">
            <w:pPr>
              <w:spacing w:before="80" w:after="80" w:line="247" w:lineRule="auto"/>
              <w:ind w:left="-57" w:right="-57"/>
              <w:jc w:val="center"/>
              <w:rPr>
                <w:color w:val="000000"/>
                <w:sz w:val="22"/>
                <w:szCs w:val="22"/>
              </w:rPr>
            </w:pPr>
            <w:r w:rsidRPr="00A646A5">
              <w:rPr>
                <w:color w:val="000000"/>
                <w:sz w:val="22"/>
                <w:szCs w:val="22"/>
              </w:rPr>
              <w:t>11 (2): 109-115</w:t>
            </w:r>
          </w:p>
        </w:tc>
        <w:tc>
          <w:tcPr>
            <w:tcW w:w="860" w:type="dxa"/>
            <w:vAlign w:val="center"/>
          </w:tcPr>
          <w:p w14:paraId="56FC02FC" w14:textId="77777777" w:rsidR="00230501" w:rsidRPr="00A646A5" w:rsidRDefault="00230501" w:rsidP="000466F6">
            <w:pPr>
              <w:spacing w:before="80" w:after="80" w:line="247" w:lineRule="auto"/>
              <w:jc w:val="center"/>
              <w:rPr>
                <w:color w:val="000000"/>
                <w:sz w:val="22"/>
                <w:szCs w:val="22"/>
              </w:rPr>
            </w:pPr>
            <w:r w:rsidRPr="00A646A5">
              <w:rPr>
                <w:color w:val="000000"/>
                <w:sz w:val="22"/>
                <w:szCs w:val="22"/>
              </w:rPr>
              <w:t>2019</w:t>
            </w:r>
          </w:p>
        </w:tc>
      </w:tr>
      <w:tr w:rsidR="006A4810" w:rsidRPr="00A646A5" w14:paraId="4AAC1653" w14:textId="77777777" w:rsidTr="00DD2667">
        <w:trPr>
          <w:jc w:val="center"/>
        </w:trPr>
        <w:tc>
          <w:tcPr>
            <w:tcW w:w="537" w:type="dxa"/>
          </w:tcPr>
          <w:p w14:paraId="126DE422" w14:textId="77777777" w:rsidR="006A4810" w:rsidRPr="00A646A5" w:rsidRDefault="006A4810" w:rsidP="006A4810">
            <w:pPr>
              <w:spacing w:before="80" w:after="80" w:line="252" w:lineRule="auto"/>
              <w:rPr>
                <w:noProof/>
                <w:color w:val="000000" w:themeColor="text1"/>
                <w:sz w:val="22"/>
                <w:szCs w:val="22"/>
                <w:lang w:val="vi-VN"/>
              </w:rPr>
            </w:pPr>
          </w:p>
        </w:tc>
        <w:tc>
          <w:tcPr>
            <w:tcW w:w="9537" w:type="dxa"/>
            <w:gridSpan w:val="8"/>
            <w:vAlign w:val="center"/>
          </w:tcPr>
          <w:p w14:paraId="1CD5A1C7" w14:textId="77777777" w:rsidR="006A4810" w:rsidRPr="007224A4" w:rsidRDefault="006A4810" w:rsidP="002255BE">
            <w:pPr>
              <w:spacing w:before="80" w:after="80" w:line="252" w:lineRule="auto"/>
              <w:rPr>
                <w:b/>
                <w:i/>
                <w:noProof/>
                <w:color w:val="000000" w:themeColor="text1"/>
                <w:sz w:val="22"/>
                <w:szCs w:val="22"/>
                <w:lang w:val="vi-VN"/>
              </w:rPr>
            </w:pPr>
            <w:r w:rsidRPr="007224A4">
              <w:rPr>
                <w:b/>
                <w:i/>
                <w:noProof/>
                <w:color w:val="000000" w:themeColor="text1"/>
                <w:sz w:val="22"/>
                <w:szCs w:val="22"/>
                <w:lang w:val="vi-VN"/>
              </w:rPr>
              <w:t>Bài báo xuất bản trên hội nghị quốc tế</w:t>
            </w:r>
          </w:p>
        </w:tc>
      </w:tr>
      <w:tr w:rsidR="002217B1" w:rsidRPr="00A646A5" w14:paraId="2BE5B633" w14:textId="77777777" w:rsidTr="00FE3EA4">
        <w:trPr>
          <w:jc w:val="center"/>
        </w:trPr>
        <w:tc>
          <w:tcPr>
            <w:tcW w:w="537" w:type="dxa"/>
            <w:vAlign w:val="center"/>
          </w:tcPr>
          <w:p w14:paraId="45C6F0A9" w14:textId="77777777" w:rsidR="002217B1" w:rsidRPr="00A646A5" w:rsidRDefault="002217B1" w:rsidP="00FE3EA4">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7C0B4CAC" w14:textId="77777777" w:rsidR="002217B1" w:rsidRPr="00A646A5" w:rsidRDefault="002217B1" w:rsidP="00FE3EA4">
            <w:pPr>
              <w:spacing w:before="80" w:after="80" w:line="252" w:lineRule="auto"/>
              <w:rPr>
                <w:noProof/>
                <w:color w:val="000000" w:themeColor="text1"/>
                <w:sz w:val="22"/>
                <w:szCs w:val="22"/>
                <w:lang w:val="vi-VN"/>
              </w:rPr>
            </w:pPr>
            <w:r w:rsidRPr="00A646A5">
              <w:rPr>
                <w:noProof/>
                <w:color w:val="000000" w:themeColor="text1"/>
                <w:sz w:val="22"/>
                <w:szCs w:val="22"/>
                <w:lang w:val="vi-VN"/>
              </w:rPr>
              <w:t xml:space="preserve">Identification of </w:t>
            </w:r>
            <w:r w:rsidRPr="00A646A5">
              <w:rPr>
                <w:i/>
                <w:iCs/>
                <w:noProof/>
                <w:color w:val="000000" w:themeColor="text1"/>
                <w:sz w:val="22"/>
                <w:szCs w:val="22"/>
                <w:lang w:val="vi-VN"/>
              </w:rPr>
              <w:t>Stephania</w:t>
            </w:r>
            <w:r w:rsidRPr="00A646A5">
              <w:rPr>
                <w:noProof/>
                <w:color w:val="000000" w:themeColor="text1"/>
                <w:sz w:val="22"/>
                <w:szCs w:val="22"/>
                <w:lang w:val="vi-VN"/>
              </w:rPr>
              <w:t xml:space="preserve"> spp. collected in </w:t>
            </w:r>
            <w:r w:rsidRPr="00A646A5">
              <w:rPr>
                <w:noProof/>
                <w:color w:val="000000" w:themeColor="text1"/>
                <w:sz w:val="22"/>
                <w:szCs w:val="22"/>
              </w:rPr>
              <w:t>L</w:t>
            </w:r>
            <w:r w:rsidRPr="00A646A5">
              <w:rPr>
                <w:noProof/>
                <w:color w:val="000000" w:themeColor="text1"/>
                <w:sz w:val="22"/>
                <w:szCs w:val="22"/>
                <w:lang w:val="vi-VN"/>
              </w:rPr>
              <w:t xml:space="preserve">ao </w:t>
            </w:r>
            <w:r w:rsidRPr="00A646A5">
              <w:rPr>
                <w:noProof/>
                <w:color w:val="000000" w:themeColor="text1"/>
                <w:sz w:val="22"/>
                <w:szCs w:val="22"/>
              </w:rPr>
              <w:t>C</w:t>
            </w:r>
            <w:r w:rsidRPr="00A646A5">
              <w:rPr>
                <w:noProof/>
                <w:color w:val="000000" w:themeColor="text1"/>
                <w:sz w:val="22"/>
                <w:szCs w:val="22"/>
                <w:lang w:val="vi-VN"/>
              </w:rPr>
              <w:t xml:space="preserve">ai province of </w:t>
            </w:r>
            <w:r w:rsidRPr="00A646A5">
              <w:rPr>
                <w:noProof/>
                <w:color w:val="000000" w:themeColor="text1"/>
                <w:sz w:val="22"/>
                <w:szCs w:val="22"/>
              </w:rPr>
              <w:t>V</w:t>
            </w:r>
            <w:r w:rsidRPr="00A646A5">
              <w:rPr>
                <w:noProof/>
                <w:color w:val="000000" w:themeColor="text1"/>
                <w:sz w:val="22"/>
                <w:szCs w:val="22"/>
                <w:lang w:val="vi-VN"/>
              </w:rPr>
              <w:t>ietnam by morphology, anatomy and dna barcode methods</w:t>
            </w:r>
          </w:p>
        </w:tc>
        <w:tc>
          <w:tcPr>
            <w:tcW w:w="687" w:type="dxa"/>
            <w:vAlign w:val="center"/>
          </w:tcPr>
          <w:p w14:paraId="5889550C" w14:textId="77777777" w:rsidR="002217B1" w:rsidRPr="00A646A5" w:rsidRDefault="002217B1" w:rsidP="00FE3EA4">
            <w:pPr>
              <w:spacing w:before="80" w:after="80" w:line="252" w:lineRule="auto"/>
              <w:jc w:val="center"/>
              <w:rPr>
                <w:noProof/>
                <w:color w:val="000000" w:themeColor="text1"/>
                <w:sz w:val="22"/>
                <w:szCs w:val="22"/>
                <w:lang w:val="vi-VN"/>
              </w:rPr>
            </w:pPr>
            <w:r w:rsidRPr="00A646A5">
              <w:rPr>
                <w:color w:val="000000"/>
                <w:sz w:val="22"/>
                <w:szCs w:val="22"/>
              </w:rPr>
              <w:t>4</w:t>
            </w:r>
          </w:p>
        </w:tc>
        <w:tc>
          <w:tcPr>
            <w:tcW w:w="743" w:type="dxa"/>
            <w:vAlign w:val="center"/>
          </w:tcPr>
          <w:p w14:paraId="2790A339" w14:textId="77777777" w:rsidR="002217B1" w:rsidRPr="00A646A5" w:rsidRDefault="002217B1" w:rsidP="00FE3EA4">
            <w:pPr>
              <w:spacing w:before="80" w:after="80" w:line="252" w:lineRule="auto"/>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72D290D4" w14:textId="77777777" w:rsidR="002217B1" w:rsidRPr="007224A4" w:rsidRDefault="002217B1" w:rsidP="00FE3EA4">
            <w:pPr>
              <w:spacing w:before="80" w:after="80" w:line="252" w:lineRule="auto"/>
              <w:jc w:val="center"/>
              <w:rPr>
                <w:noProof/>
                <w:color w:val="000000" w:themeColor="text1"/>
                <w:sz w:val="22"/>
                <w:szCs w:val="22"/>
                <w:lang w:val="vi-VN"/>
              </w:rPr>
            </w:pPr>
            <w:r w:rsidRPr="007224A4">
              <w:rPr>
                <w:color w:val="000000"/>
                <w:sz w:val="22"/>
                <w:szCs w:val="22"/>
              </w:rPr>
              <w:t>The 7th Academic conference on natural science for scientists, master and PhD. students from Asean countries, ISBN: 978-604-357-003-8</w:t>
            </w:r>
          </w:p>
        </w:tc>
        <w:tc>
          <w:tcPr>
            <w:tcW w:w="990" w:type="dxa"/>
            <w:vAlign w:val="center"/>
          </w:tcPr>
          <w:p w14:paraId="130B0E07" w14:textId="77777777" w:rsidR="002217B1" w:rsidRPr="00A646A5" w:rsidRDefault="002217B1" w:rsidP="00FE3EA4">
            <w:pPr>
              <w:spacing w:before="80" w:after="80" w:line="252" w:lineRule="auto"/>
              <w:jc w:val="center"/>
              <w:rPr>
                <w:noProof/>
                <w:color w:val="000000" w:themeColor="text1"/>
                <w:sz w:val="22"/>
                <w:szCs w:val="22"/>
                <w:lang w:val="vi-VN"/>
              </w:rPr>
            </w:pPr>
          </w:p>
        </w:tc>
        <w:tc>
          <w:tcPr>
            <w:tcW w:w="999" w:type="dxa"/>
            <w:vAlign w:val="center"/>
          </w:tcPr>
          <w:p w14:paraId="2A25E382" w14:textId="77777777" w:rsidR="002217B1" w:rsidRPr="00A646A5" w:rsidRDefault="002217B1" w:rsidP="00FE3EA4">
            <w:pPr>
              <w:spacing w:before="80" w:after="80" w:line="252" w:lineRule="auto"/>
              <w:jc w:val="center"/>
              <w:rPr>
                <w:noProof/>
                <w:color w:val="000000" w:themeColor="text1"/>
                <w:sz w:val="22"/>
                <w:szCs w:val="22"/>
                <w:lang w:val="vi-VN"/>
              </w:rPr>
            </w:pPr>
          </w:p>
        </w:tc>
        <w:tc>
          <w:tcPr>
            <w:tcW w:w="850" w:type="dxa"/>
            <w:vAlign w:val="center"/>
          </w:tcPr>
          <w:p w14:paraId="0A95B837" w14:textId="40AB638A" w:rsidR="002217B1" w:rsidRPr="00A646A5" w:rsidRDefault="002217B1" w:rsidP="00FE3EA4">
            <w:pPr>
              <w:spacing w:before="80" w:after="80" w:line="252" w:lineRule="auto"/>
              <w:jc w:val="center"/>
              <w:rPr>
                <w:noProof/>
                <w:color w:val="000000" w:themeColor="text1"/>
                <w:sz w:val="22"/>
                <w:szCs w:val="22"/>
                <w:lang w:val="vi-VN"/>
              </w:rPr>
            </w:pPr>
            <w:r w:rsidRPr="00A646A5">
              <w:rPr>
                <w:color w:val="000000"/>
                <w:sz w:val="22"/>
                <w:szCs w:val="22"/>
              </w:rPr>
              <w:t>222-232</w:t>
            </w:r>
          </w:p>
        </w:tc>
        <w:tc>
          <w:tcPr>
            <w:tcW w:w="860" w:type="dxa"/>
            <w:vAlign w:val="center"/>
          </w:tcPr>
          <w:p w14:paraId="2CC8BC1F" w14:textId="77777777" w:rsidR="002217B1" w:rsidRPr="00A646A5" w:rsidRDefault="002217B1" w:rsidP="00FE3EA4">
            <w:pPr>
              <w:spacing w:before="80" w:after="80" w:line="252" w:lineRule="auto"/>
              <w:jc w:val="center"/>
              <w:rPr>
                <w:noProof/>
                <w:color w:val="000000" w:themeColor="text1"/>
                <w:sz w:val="22"/>
                <w:szCs w:val="22"/>
                <w:lang w:val="vi-VN"/>
              </w:rPr>
            </w:pPr>
            <w:r w:rsidRPr="00A646A5">
              <w:rPr>
                <w:color w:val="000000"/>
                <w:sz w:val="22"/>
                <w:szCs w:val="22"/>
              </w:rPr>
              <w:t>10/2021</w:t>
            </w:r>
          </w:p>
        </w:tc>
      </w:tr>
      <w:tr w:rsidR="006A4810" w:rsidRPr="00A646A5" w14:paraId="33232B3E" w14:textId="77777777" w:rsidTr="00DD2667">
        <w:trPr>
          <w:jc w:val="center"/>
        </w:trPr>
        <w:tc>
          <w:tcPr>
            <w:tcW w:w="537" w:type="dxa"/>
            <w:vAlign w:val="center"/>
          </w:tcPr>
          <w:p w14:paraId="46E14F7C" w14:textId="77777777" w:rsidR="006A4810" w:rsidRPr="00A646A5" w:rsidRDefault="006A4810" w:rsidP="006A4810">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4CB32003" w14:textId="3ECA775F" w:rsidR="006A4810" w:rsidRPr="00A646A5" w:rsidRDefault="006A4810" w:rsidP="006A4810">
            <w:pPr>
              <w:spacing w:before="80" w:after="80" w:line="252" w:lineRule="auto"/>
              <w:rPr>
                <w:noProof/>
                <w:color w:val="000000" w:themeColor="text1"/>
                <w:sz w:val="22"/>
                <w:szCs w:val="22"/>
              </w:rPr>
            </w:pPr>
            <w:r w:rsidRPr="00A646A5">
              <w:rPr>
                <w:noProof/>
                <w:color w:val="000000" w:themeColor="text1"/>
                <w:sz w:val="22"/>
                <w:szCs w:val="22"/>
                <w:lang w:val="vi-VN"/>
              </w:rPr>
              <w:t>Agrobacterium mediated soybean transformation with a gene related to drought tolerance</w:t>
            </w:r>
          </w:p>
        </w:tc>
        <w:tc>
          <w:tcPr>
            <w:tcW w:w="687" w:type="dxa"/>
            <w:vAlign w:val="center"/>
          </w:tcPr>
          <w:p w14:paraId="0EDFF660" w14:textId="06DFF539"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7</w:t>
            </w:r>
          </w:p>
        </w:tc>
        <w:tc>
          <w:tcPr>
            <w:tcW w:w="743" w:type="dxa"/>
            <w:vAlign w:val="center"/>
          </w:tcPr>
          <w:p w14:paraId="40FB67D7" w14:textId="2CF815B9" w:rsidR="006A4810" w:rsidRPr="00A646A5" w:rsidRDefault="006A4810" w:rsidP="006A4810">
            <w:pPr>
              <w:spacing w:before="80" w:after="80" w:line="252" w:lineRule="auto"/>
              <w:jc w:val="center"/>
              <w:rPr>
                <w:noProof/>
                <w:color w:val="000000" w:themeColor="text1"/>
                <w:sz w:val="22"/>
                <w:szCs w:val="22"/>
                <w:lang w:val="vi-VN"/>
              </w:rPr>
            </w:pPr>
          </w:p>
        </w:tc>
        <w:tc>
          <w:tcPr>
            <w:tcW w:w="1980" w:type="dxa"/>
            <w:vAlign w:val="center"/>
          </w:tcPr>
          <w:p w14:paraId="07CB67F8" w14:textId="671BF189" w:rsidR="006A4810" w:rsidRPr="007224A4" w:rsidRDefault="006A4810" w:rsidP="006A4810">
            <w:pPr>
              <w:spacing w:before="80" w:after="80" w:line="252" w:lineRule="auto"/>
              <w:jc w:val="center"/>
              <w:rPr>
                <w:noProof/>
                <w:color w:val="000000" w:themeColor="text1"/>
                <w:sz w:val="22"/>
                <w:szCs w:val="22"/>
                <w:lang w:val="vi-VN"/>
              </w:rPr>
            </w:pPr>
            <w:r w:rsidRPr="007224A4">
              <w:rPr>
                <w:color w:val="000000"/>
                <w:sz w:val="22"/>
                <w:szCs w:val="22"/>
              </w:rPr>
              <w:t xml:space="preserve">The 5th Academic conference on natural science for scientists, master and PhD. students from Asean countries, </w:t>
            </w:r>
            <w:r w:rsidR="00407C11" w:rsidRPr="007224A4">
              <w:rPr>
                <w:color w:val="000000"/>
                <w:sz w:val="22"/>
                <w:szCs w:val="22"/>
              </w:rPr>
              <w:t>ISBN</w:t>
            </w:r>
            <w:r w:rsidR="0077109F" w:rsidRPr="007224A4">
              <w:rPr>
                <w:color w:val="000000"/>
                <w:sz w:val="22"/>
                <w:szCs w:val="22"/>
              </w:rPr>
              <w:t>:</w:t>
            </w:r>
            <w:r w:rsidR="00407C11" w:rsidRPr="007224A4">
              <w:rPr>
                <w:color w:val="000000"/>
                <w:sz w:val="22"/>
                <w:szCs w:val="22"/>
              </w:rPr>
              <w:t xml:space="preserve"> 978-604-913-088-5</w:t>
            </w:r>
          </w:p>
        </w:tc>
        <w:tc>
          <w:tcPr>
            <w:tcW w:w="990" w:type="dxa"/>
            <w:vAlign w:val="center"/>
          </w:tcPr>
          <w:p w14:paraId="216045CD" w14:textId="719A4E00" w:rsidR="006A4810" w:rsidRPr="00A646A5" w:rsidRDefault="006A4810" w:rsidP="00DD2667">
            <w:pPr>
              <w:spacing w:before="80" w:after="80" w:line="252" w:lineRule="auto"/>
              <w:jc w:val="center"/>
              <w:rPr>
                <w:noProof/>
                <w:color w:val="000000" w:themeColor="text1"/>
                <w:sz w:val="22"/>
                <w:szCs w:val="22"/>
                <w:lang w:val="vi-VN"/>
              </w:rPr>
            </w:pPr>
          </w:p>
        </w:tc>
        <w:tc>
          <w:tcPr>
            <w:tcW w:w="999" w:type="dxa"/>
            <w:vAlign w:val="center"/>
          </w:tcPr>
          <w:p w14:paraId="05627F80" w14:textId="5AA7C76C" w:rsidR="006A4810" w:rsidRPr="00A646A5" w:rsidRDefault="006A4810" w:rsidP="00DD2667">
            <w:pPr>
              <w:spacing w:before="80" w:after="80" w:line="252" w:lineRule="auto"/>
              <w:jc w:val="center"/>
              <w:rPr>
                <w:noProof/>
                <w:color w:val="000000" w:themeColor="text1"/>
                <w:sz w:val="22"/>
                <w:szCs w:val="22"/>
                <w:lang w:val="vi-VN"/>
              </w:rPr>
            </w:pPr>
          </w:p>
        </w:tc>
        <w:tc>
          <w:tcPr>
            <w:tcW w:w="850" w:type="dxa"/>
            <w:vAlign w:val="center"/>
          </w:tcPr>
          <w:p w14:paraId="2EC2038E" w14:textId="7A4D4FEE"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184-189</w:t>
            </w:r>
          </w:p>
        </w:tc>
        <w:tc>
          <w:tcPr>
            <w:tcW w:w="860" w:type="dxa"/>
            <w:vAlign w:val="center"/>
          </w:tcPr>
          <w:p w14:paraId="640F1EF3" w14:textId="7F70C959"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2018</w:t>
            </w:r>
          </w:p>
        </w:tc>
      </w:tr>
      <w:tr w:rsidR="006A4810" w:rsidRPr="00A646A5" w14:paraId="5C30761B" w14:textId="77777777" w:rsidTr="00DD2667">
        <w:trPr>
          <w:jc w:val="center"/>
        </w:trPr>
        <w:tc>
          <w:tcPr>
            <w:tcW w:w="537" w:type="dxa"/>
            <w:vAlign w:val="center"/>
          </w:tcPr>
          <w:p w14:paraId="355664A9" w14:textId="77777777" w:rsidR="006A4810" w:rsidRPr="00A646A5" w:rsidRDefault="006A4810" w:rsidP="006A4810">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4E606E5A" w14:textId="69337A36" w:rsidR="006A4810" w:rsidRPr="00A646A5" w:rsidRDefault="006A4810" w:rsidP="006A4810">
            <w:pPr>
              <w:spacing w:before="80" w:after="80" w:line="252" w:lineRule="auto"/>
              <w:rPr>
                <w:noProof/>
                <w:color w:val="000000" w:themeColor="text1"/>
                <w:sz w:val="22"/>
                <w:szCs w:val="22"/>
              </w:rPr>
            </w:pPr>
            <w:r w:rsidRPr="00A646A5">
              <w:rPr>
                <w:noProof/>
                <w:color w:val="000000" w:themeColor="text1"/>
                <w:sz w:val="22"/>
                <w:szCs w:val="22"/>
                <w:lang w:val="vi-VN"/>
              </w:rPr>
              <w:t xml:space="preserve">Identification of </w:t>
            </w:r>
            <w:r w:rsidRPr="00A646A5">
              <w:rPr>
                <w:i/>
                <w:iCs/>
                <w:noProof/>
                <w:color w:val="000000" w:themeColor="text1"/>
                <w:sz w:val="22"/>
                <w:szCs w:val="22"/>
                <w:lang w:val="vi-VN"/>
              </w:rPr>
              <w:t>Paris</w:t>
            </w:r>
            <w:r w:rsidRPr="00A646A5">
              <w:rPr>
                <w:noProof/>
                <w:color w:val="000000" w:themeColor="text1"/>
                <w:sz w:val="22"/>
                <w:szCs w:val="22"/>
                <w:lang w:val="vi-VN"/>
              </w:rPr>
              <w:t xml:space="preserve"> species from Sa pa and Pu Luong in Viet Nam using DNA barcodes</w:t>
            </w:r>
          </w:p>
        </w:tc>
        <w:tc>
          <w:tcPr>
            <w:tcW w:w="687" w:type="dxa"/>
            <w:vAlign w:val="center"/>
          </w:tcPr>
          <w:p w14:paraId="64764D0F" w14:textId="58CF4853"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9</w:t>
            </w:r>
          </w:p>
        </w:tc>
        <w:tc>
          <w:tcPr>
            <w:tcW w:w="743" w:type="dxa"/>
            <w:vAlign w:val="center"/>
          </w:tcPr>
          <w:p w14:paraId="2977148A" w14:textId="77777777" w:rsidR="006A4810" w:rsidRPr="00A646A5" w:rsidRDefault="006A4810" w:rsidP="006A4810">
            <w:pPr>
              <w:spacing w:before="80" w:after="80" w:line="252" w:lineRule="auto"/>
              <w:jc w:val="center"/>
              <w:rPr>
                <w:noProof/>
                <w:color w:val="000000" w:themeColor="text1"/>
                <w:sz w:val="22"/>
                <w:szCs w:val="22"/>
                <w:lang w:val="vi-VN"/>
              </w:rPr>
            </w:pPr>
          </w:p>
        </w:tc>
        <w:tc>
          <w:tcPr>
            <w:tcW w:w="1980" w:type="dxa"/>
            <w:vAlign w:val="center"/>
          </w:tcPr>
          <w:p w14:paraId="585BAEAC" w14:textId="6066E995" w:rsidR="006A4810" w:rsidRPr="007224A4" w:rsidRDefault="006A4810" w:rsidP="006A4810">
            <w:pPr>
              <w:spacing w:before="80" w:after="80" w:line="252" w:lineRule="auto"/>
              <w:jc w:val="center"/>
              <w:rPr>
                <w:noProof/>
                <w:color w:val="000000" w:themeColor="text1"/>
                <w:sz w:val="22"/>
                <w:szCs w:val="22"/>
                <w:lang w:val="vi-VN"/>
              </w:rPr>
            </w:pPr>
            <w:r w:rsidRPr="007224A4">
              <w:rPr>
                <w:color w:val="000000"/>
                <w:sz w:val="22"/>
                <w:szCs w:val="22"/>
              </w:rPr>
              <w:t>The 5th Academic conference on natural science for scientists, master and PhD. students from Asean countries</w:t>
            </w:r>
            <w:r w:rsidR="00407C11" w:rsidRPr="007224A4">
              <w:rPr>
                <w:color w:val="000000"/>
                <w:sz w:val="22"/>
                <w:szCs w:val="22"/>
              </w:rPr>
              <w:t>, ISBN</w:t>
            </w:r>
            <w:r w:rsidR="0077109F" w:rsidRPr="007224A4">
              <w:rPr>
                <w:color w:val="000000"/>
                <w:sz w:val="22"/>
                <w:szCs w:val="22"/>
              </w:rPr>
              <w:t>:</w:t>
            </w:r>
            <w:r w:rsidR="00407C11" w:rsidRPr="007224A4">
              <w:rPr>
                <w:color w:val="000000"/>
                <w:sz w:val="22"/>
                <w:szCs w:val="22"/>
              </w:rPr>
              <w:t xml:space="preserve"> 978-604-913-088-5</w:t>
            </w:r>
          </w:p>
        </w:tc>
        <w:tc>
          <w:tcPr>
            <w:tcW w:w="990" w:type="dxa"/>
            <w:vAlign w:val="center"/>
          </w:tcPr>
          <w:p w14:paraId="5048F3B2" w14:textId="77777777" w:rsidR="006A4810" w:rsidRPr="00A646A5" w:rsidRDefault="006A4810" w:rsidP="00DD2667">
            <w:pPr>
              <w:spacing w:before="80" w:after="80" w:line="252" w:lineRule="auto"/>
              <w:jc w:val="center"/>
              <w:rPr>
                <w:noProof/>
                <w:color w:val="000000" w:themeColor="text1"/>
                <w:sz w:val="22"/>
                <w:szCs w:val="22"/>
                <w:lang w:val="vi-VN"/>
              </w:rPr>
            </w:pPr>
          </w:p>
        </w:tc>
        <w:tc>
          <w:tcPr>
            <w:tcW w:w="999" w:type="dxa"/>
            <w:vAlign w:val="center"/>
          </w:tcPr>
          <w:p w14:paraId="19B9CD22" w14:textId="77777777" w:rsidR="006A4810" w:rsidRPr="00A646A5" w:rsidRDefault="006A4810" w:rsidP="00DD2667">
            <w:pPr>
              <w:spacing w:before="80" w:after="80" w:line="252" w:lineRule="auto"/>
              <w:jc w:val="center"/>
              <w:rPr>
                <w:noProof/>
                <w:color w:val="000000" w:themeColor="text1"/>
                <w:sz w:val="22"/>
                <w:szCs w:val="22"/>
                <w:lang w:val="vi-VN"/>
              </w:rPr>
            </w:pPr>
          </w:p>
        </w:tc>
        <w:tc>
          <w:tcPr>
            <w:tcW w:w="850" w:type="dxa"/>
            <w:vAlign w:val="center"/>
          </w:tcPr>
          <w:p w14:paraId="07FF402F" w14:textId="3F49FD9D"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190-196</w:t>
            </w:r>
          </w:p>
        </w:tc>
        <w:tc>
          <w:tcPr>
            <w:tcW w:w="860" w:type="dxa"/>
            <w:vAlign w:val="center"/>
          </w:tcPr>
          <w:p w14:paraId="664E12B4" w14:textId="24E961FB"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2018</w:t>
            </w:r>
          </w:p>
        </w:tc>
      </w:tr>
      <w:tr w:rsidR="006A4810" w:rsidRPr="00A646A5" w14:paraId="1AFDF25E" w14:textId="77777777" w:rsidTr="00DD2667">
        <w:trPr>
          <w:jc w:val="center"/>
        </w:trPr>
        <w:tc>
          <w:tcPr>
            <w:tcW w:w="537" w:type="dxa"/>
          </w:tcPr>
          <w:p w14:paraId="45FB342F" w14:textId="77777777" w:rsidR="006A4810" w:rsidRPr="00A646A5" w:rsidRDefault="006A4810" w:rsidP="006A4810">
            <w:pPr>
              <w:spacing w:before="80" w:after="80" w:line="252" w:lineRule="auto"/>
              <w:rPr>
                <w:noProof/>
                <w:color w:val="000000" w:themeColor="text1"/>
                <w:sz w:val="22"/>
                <w:szCs w:val="22"/>
                <w:lang w:val="vi-VN"/>
              </w:rPr>
            </w:pPr>
          </w:p>
        </w:tc>
        <w:tc>
          <w:tcPr>
            <w:tcW w:w="9537" w:type="dxa"/>
            <w:gridSpan w:val="8"/>
            <w:vAlign w:val="center"/>
          </w:tcPr>
          <w:p w14:paraId="510DD700" w14:textId="77777777" w:rsidR="006A4810" w:rsidRPr="007224A4" w:rsidRDefault="006A4810" w:rsidP="002255BE">
            <w:pPr>
              <w:spacing w:before="80" w:after="80" w:line="252" w:lineRule="auto"/>
              <w:rPr>
                <w:b/>
                <w:i/>
                <w:noProof/>
                <w:color w:val="000000" w:themeColor="text1"/>
                <w:sz w:val="22"/>
                <w:szCs w:val="22"/>
                <w:lang w:val="vi-VN"/>
              </w:rPr>
            </w:pPr>
            <w:r w:rsidRPr="007224A4">
              <w:rPr>
                <w:b/>
                <w:i/>
                <w:noProof/>
                <w:color w:val="000000" w:themeColor="text1"/>
                <w:sz w:val="22"/>
                <w:szCs w:val="22"/>
                <w:lang w:val="vi-VN"/>
              </w:rPr>
              <w:t>Bài báo xuất bản trên tạp chí quốc gia</w:t>
            </w:r>
          </w:p>
        </w:tc>
      </w:tr>
      <w:tr w:rsidR="00ED7497" w:rsidRPr="00A646A5" w14:paraId="78F8763F" w14:textId="77777777" w:rsidTr="00DD2667">
        <w:trPr>
          <w:jc w:val="center"/>
        </w:trPr>
        <w:tc>
          <w:tcPr>
            <w:tcW w:w="537" w:type="dxa"/>
            <w:vAlign w:val="center"/>
          </w:tcPr>
          <w:p w14:paraId="3076D67F" w14:textId="77777777" w:rsidR="00ED7497" w:rsidRPr="00A646A5" w:rsidRDefault="00ED7497" w:rsidP="006A4810">
            <w:pPr>
              <w:pStyle w:val="ListParagraph"/>
              <w:numPr>
                <w:ilvl w:val="0"/>
                <w:numId w:val="21"/>
              </w:numPr>
              <w:spacing w:before="80" w:after="80"/>
              <w:contextualSpacing w:val="0"/>
              <w:jc w:val="center"/>
              <w:rPr>
                <w:noProof/>
                <w:color w:val="000000" w:themeColor="text1"/>
                <w:sz w:val="22"/>
                <w:lang w:val="vi-VN"/>
              </w:rPr>
            </w:pPr>
          </w:p>
        </w:tc>
        <w:tc>
          <w:tcPr>
            <w:tcW w:w="2428" w:type="dxa"/>
            <w:vAlign w:val="center"/>
          </w:tcPr>
          <w:p w14:paraId="5A0F8B5F" w14:textId="731D616F" w:rsidR="00ED7497" w:rsidRPr="00A646A5" w:rsidRDefault="00ED7497" w:rsidP="00ED7497">
            <w:pPr>
              <w:spacing w:before="80" w:after="80" w:line="252" w:lineRule="auto"/>
              <w:rPr>
                <w:noProof/>
                <w:color w:val="000000" w:themeColor="text1"/>
                <w:sz w:val="22"/>
                <w:szCs w:val="22"/>
              </w:rPr>
            </w:pPr>
            <w:r w:rsidRPr="00A646A5">
              <w:rPr>
                <w:noProof/>
                <w:color w:val="000000" w:themeColor="text1"/>
                <w:sz w:val="22"/>
                <w:szCs w:val="22"/>
                <w:lang w:val="vi-VN"/>
              </w:rPr>
              <w:t>Nghiên cứu đặc điểm hình thái, giải phẫu và tác động gây độc</w:t>
            </w:r>
            <w:r w:rsidRPr="00A646A5">
              <w:rPr>
                <w:noProof/>
                <w:color w:val="000000" w:themeColor="text1"/>
                <w:sz w:val="22"/>
                <w:szCs w:val="22"/>
                <w:lang w:val="vi-VN"/>
              </w:rPr>
              <w:br/>
              <w:t>tế bào ung thư từ cao chiết ethanol của cây lòng mang</w:t>
            </w:r>
            <w:r w:rsidRPr="00A646A5">
              <w:rPr>
                <w:noProof/>
                <w:color w:val="000000" w:themeColor="text1"/>
                <w:sz w:val="22"/>
                <w:szCs w:val="22"/>
                <w:lang w:val="vi-VN"/>
              </w:rPr>
              <w:br/>
              <w:t>(</w:t>
            </w:r>
            <w:r w:rsidRPr="00A646A5">
              <w:rPr>
                <w:i/>
                <w:iCs/>
                <w:noProof/>
                <w:color w:val="000000" w:themeColor="text1"/>
                <w:sz w:val="22"/>
                <w:szCs w:val="22"/>
              </w:rPr>
              <w:t>P</w:t>
            </w:r>
            <w:r w:rsidRPr="00A646A5">
              <w:rPr>
                <w:i/>
                <w:iCs/>
                <w:noProof/>
                <w:color w:val="000000" w:themeColor="text1"/>
                <w:sz w:val="22"/>
                <w:szCs w:val="22"/>
                <w:lang w:val="vi-VN"/>
              </w:rPr>
              <w:t>terospermum heterophyllum</w:t>
            </w:r>
            <w:r w:rsidRPr="00A646A5">
              <w:rPr>
                <w:noProof/>
                <w:color w:val="000000" w:themeColor="text1"/>
                <w:sz w:val="22"/>
                <w:szCs w:val="22"/>
                <w:lang w:val="vi-VN"/>
              </w:rPr>
              <w:t xml:space="preserve">) ở </w:t>
            </w:r>
            <w:r w:rsidRPr="00A646A5">
              <w:rPr>
                <w:noProof/>
                <w:color w:val="000000" w:themeColor="text1"/>
                <w:sz w:val="22"/>
                <w:szCs w:val="22"/>
              </w:rPr>
              <w:t>V</w:t>
            </w:r>
            <w:r w:rsidRPr="00A646A5">
              <w:rPr>
                <w:noProof/>
                <w:color w:val="000000" w:themeColor="text1"/>
                <w:sz w:val="22"/>
                <w:szCs w:val="22"/>
                <w:lang w:val="vi-VN"/>
              </w:rPr>
              <w:t xml:space="preserve">iệt </w:t>
            </w:r>
            <w:r w:rsidRPr="00A646A5">
              <w:rPr>
                <w:noProof/>
                <w:color w:val="000000" w:themeColor="text1"/>
                <w:sz w:val="22"/>
                <w:szCs w:val="22"/>
              </w:rPr>
              <w:t>N</w:t>
            </w:r>
            <w:r w:rsidRPr="00A646A5">
              <w:rPr>
                <w:noProof/>
                <w:color w:val="000000" w:themeColor="text1"/>
                <w:sz w:val="22"/>
                <w:szCs w:val="22"/>
                <w:lang w:val="vi-VN"/>
              </w:rPr>
              <w:t>am</w:t>
            </w:r>
          </w:p>
        </w:tc>
        <w:tc>
          <w:tcPr>
            <w:tcW w:w="687" w:type="dxa"/>
            <w:vAlign w:val="center"/>
          </w:tcPr>
          <w:p w14:paraId="21628F0F" w14:textId="492FC693" w:rsidR="00ED7497" w:rsidRPr="00A646A5" w:rsidRDefault="00ED7497" w:rsidP="006A4810">
            <w:pPr>
              <w:spacing w:before="80" w:after="80"/>
              <w:jc w:val="center"/>
              <w:rPr>
                <w:color w:val="000000"/>
                <w:sz w:val="22"/>
              </w:rPr>
            </w:pPr>
            <w:r w:rsidRPr="00A646A5">
              <w:rPr>
                <w:color w:val="000000"/>
                <w:sz w:val="22"/>
              </w:rPr>
              <w:t>7</w:t>
            </w:r>
          </w:p>
        </w:tc>
        <w:tc>
          <w:tcPr>
            <w:tcW w:w="743" w:type="dxa"/>
            <w:vAlign w:val="center"/>
          </w:tcPr>
          <w:p w14:paraId="5D16FA3B" w14:textId="77777777" w:rsidR="00ED7497" w:rsidRPr="00A646A5" w:rsidRDefault="00ED7497" w:rsidP="006A4810">
            <w:pPr>
              <w:spacing w:before="80" w:after="80"/>
              <w:jc w:val="center"/>
              <w:rPr>
                <w:noProof/>
                <w:color w:val="000000" w:themeColor="text1"/>
                <w:sz w:val="22"/>
              </w:rPr>
            </w:pPr>
          </w:p>
        </w:tc>
        <w:tc>
          <w:tcPr>
            <w:tcW w:w="1980" w:type="dxa"/>
            <w:vAlign w:val="center"/>
          </w:tcPr>
          <w:p w14:paraId="4D4B917F" w14:textId="3C6C8292" w:rsidR="00ED7497" w:rsidRPr="007224A4" w:rsidRDefault="005A3221" w:rsidP="00ED7497">
            <w:pPr>
              <w:jc w:val="center"/>
              <w:rPr>
                <w:noProof/>
                <w:color w:val="000000" w:themeColor="text1"/>
                <w:sz w:val="22"/>
                <w:szCs w:val="22"/>
              </w:rPr>
            </w:pPr>
            <w:r w:rsidRPr="007224A4">
              <w:rPr>
                <w:color w:val="000000"/>
                <w:sz w:val="22"/>
                <w:szCs w:val="22"/>
              </w:rPr>
              <w:t xml:space="preserve">Tạp chí Khoa học và Công nghệ, Đại học Thái  </w:t>
            </w:r>
            <w:r w:rsidR="00ED7497" w:rsidRPr="007224A4">
              <w:rPr>
                <w:color w:val="000000"/>
                <w:sz w:val="22"/>
                <w:szCs w:val="22"/>
              </w:rPr>
              <w:t>Nguyên</w:t>
            </w:r>
            <w:r w:rsidR="00ED7497" w:rsidRPr="007224A4">
              <w:rPr>
                <w:noProof/>
                <w:color w:val="000000" w:themeColor="text1"/>
                <w:sz w:val="22"/>
                <w:szCs w:val="22"/>
              </w:rPr>
              <w:t>, ISSN: 1859-2171, 2374-9098</w:t>
            </w:r>
          </w:p>
          <w:p w14:paraId="558A83B9" w14:textId="321472E1" w:rsidR="00ED7497" w:rsidRPr="007224A4" w:rsidRDefault="00ED7497" w:rsidP="006A4810">
            <w:pPr>
              <w:jc w:val="center"/>
              <w:rPr>
                <w:color w:val="000000"/>
                <w:sz w:val="22"/>
              </w:rPr>
            </w:pPr>
            <w:r w:rsidRPr="007224A4">
              <w:rPr>
                <w:rFonts w:eastAsiaTheme="minorHAnsi"/>
                <w:color w:val="000000"/>
              </w:rPr>
              <w:t xml:space="preserve">DOI: </w:t>
            </w:r>
            <w:r w:rsidRPr="007224A4">
              <w:rPr>
                <w:rFonts w:eastAsiaTheme="minorHAnsi"/>
                <w:color w:val="0000FF"/>
              </w:rPr>
              <w:t>https://doi.org/10.34238/tnu-jst.9906</w:t>
            </w:r>
            <w:r w:rsidRPr="007224A4">
              <w:rPr>
                <w:rFonts w:eastAsiaTheme="minorHAnsi"/>
                <w:sz w:val="28"/>
                <w:szCs w:val="22"/>
              </w:rPr>
              <w:t xml:space="preserve"> </w:t>
            </w:r>
          </w:p>
        </w:tc>
        <w:tc>
          <w:tcPr>
            <w:tcW w:w="990" w:type="dxa"/>
            <w:vAlign w:val="center"/>
          </w:tcPr>
          <w:p w14:paraId="3DEC2553" w14:textId="77777777" w:rsidR="00ED7497" w:rsidRPr="00A646A5" w:rsidRDefault="00ED7497" w:rsidP="00DD2667">
            <w:pPr>
              <w:spacing w:before="80" w:after="80"/>
              <w:jc w:val="center"/>
              <w:rPr>
                <w:noProof/>
                <w:color w:val="000000" w:themeColor="text1"/>
                <w:sz w:val="22"/>
                <w:lang w:val="vi-VN"/>
              </w:rPr>
            </w:pPr>
          </w:p>
        </w:tc>
        <w:tc>
          <w:tcPr>
            <w:tcW w:w="999" w:type="dxa"/>
            <w:vAlign w:val="center"/>
          </w:tcPr>
          <w:p w14:paraId="2760C82E" w14:textId="77777777" w:rsidR="00ED7497" w:rsidRPr="00A646A5" w:rsidRDefault="00ED7497" w:rsidP="00DD2667">
            <w:pPr>
              <w:spacing w:before="80" w:after="80"/>
              <w:jc w:val="center"/>
              <w:rPr>
                <w:noProof/>
                <w:color w:val="000000" w:themeColor="text1"/>
                <w:sz w:val="22"/>
                <w:lang w:val="vi-VN"/>
              </w:rPr>
            </w:pPr>
          </w:p>
        </w:tc>
        <w:tc>
          <w:tcPr>
            <w:tcW w:w="850" w:type="dxa"/>
            <w:vAlign w:val="center"/>
          </w:tcPr>
          <w:p w14:paraId="46EC5D2F" w14:textId="0C7476CE" w:rsidR="00ED7497" w:rsidRPr="00A646A5" w:rsidRDefault="00ED7497" w:rsidP="006A4810">
            <w:pPr>
              <w:jc w:val="center"/>
              <w:rPr>
                <w:color w:val="000000"/>
                <w:sz w:val="22"/>
              </w:rPr>
            </w:pPr>
            <w:r w:rsidRPr="00A646A5">
              <w:rPr>
                <w:rFonts w:eastAsiaTheme="minorHAnsi"/>
                <w:color w:val="000000"/>
              </w:rPr>
              <w:t>229</w:t>
            </w:r>
            <w:r w:rsidR="00DB1761" w:rsidRPr="00A646A5">
              <w:rPr>
                <w:rFonts w:eastAsiaTheme="minorHAnsi"/>
                <w:color w:val="000000"/>
              </w:rPr>
              <w:t xml:space="preserve"> </w:t>
            </w:r>
            <w:r w:rsidRPr="00A646A5">
              <w:rPr>
                <w:rFonts w:eastAsiaTheme="minorHAnsi"/>
                <w:color w:val="000000"/>
              </w:rPr>
              <w:t>(09): 343 - 349</w:t>
            </w:r>
            <w:r w:rsidRPr="00A646A5">
              <w:rPr>
                <w:rFonts w:eastAsiaTheme="minorHAnsi"/>
                <w:sz w:val="28"/>
                <w:szCs w:val="22"/>
              </w:rPr>
              <w:t xml:space="preserve"> </w:t>
            </w:r>
          </w:p>
        </w:tc>
        <w:tc>
          <w:tcPr>
            <w:tcW w:w="860" w:type="dxa"/>
            <w:vAlign w:val="center"/>
          </w:tcPr>
          <w:p w14:paraId="74BFB10F" w14:textId="3A62A178" w:rsidR="00ED7497" w:rsidRPr="00A646A5" w:rsidRDefault="00DB1761" w:rsidP="006A4810">
            <w:pPr>
              <w:spacing w:before="80" w:after="80"/>
              <w:jc w:val="center"/>
              <w:rPr>
                <w:color w:val="000000"/>
                <w:sz w:val="22"/>
              </w:rPr>
            </w:pPr>
            <w:r w:rsidRPr="00A646A5">
              <w:rPr>
                <w:color w:val="000000"/>
                <w:sz w:val="22"/>
              </w:rPr>
              <w:t>06/2024</w:t>
            </w:r>
          </w:p>
        </w:tc>
      </w:tr>
      <w:tr w:rsidR="006A4810" w:rsidRPr="00A646A5" w14:paraId="33FA110F" w14:textId="77777777" w:rsidTr="00DD2667">
        <w:trPr>
          <w:jc w:val="center"/>
        </w:trPr>
        <w:tc>
          <w:tcPr>
            <w:tcW w:w="537" w:type="dxa"/>
            <w:vAlign w:val="center"/>
          </w:tcPr>
          <w:p w14:paraId="74B403DD"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39053C4F" w14:textId="4686EB8A" w:rsidR="006A4810" w:rsidRPr="00A646A5" w:rsidRDefault="006A4810" w:rsidP="006A4810">
            <w:pPr>
              <w:rPr>
                <w:color w:val="000000"/>
                <w:sz w:val="22"/>
                <w:szCs w:val="22"/>
              </w:rPr>
            </w:pPr>
            <w:r w:rsidRPr="00A646A5">
              <w:rPr>
                <w:color w:val="000000"/>
                <w:sz w:val="22"/>
                <w:szCs w:val="22"/>
              </w:rPr>
              <w:t>Thành phần và hoạt tính sinh học cao chiết Liễu thu tại tỉnh Bắc Kạn</w:t>
            </w:r>
            <w:r w:rsidR="00C1689D" w:rsidRPr="00A646A5">
              <w:rPr>
                <w:color w:val="000000"/>
                <w:sz w:val="22"/>
                <w:szCs w:val="22"/>
              </w:rPr>
              <w:t xml:space="preserve">. </w:t>
            </w:r>
          </w:p>
        </w:tc>
        <w:tc>
          <w:tcPr>
            <w:tcW w:w="687" w:type="dxa"/>
            <w:vAlign w:val="center"/>
          </w:tcPr>
          <w:p w14:paraId="18E76277" w14:textId="77777777" w:rsidR="006A4810" w:rsidRPr="00A646A5" w:rsidRDefault="006A4810" w:rsidP="006A4810">
            <w:pPr>
              <w:spacing w:before="80" w:after="80"/>
              <w:jc w:val="center"/>
              <w:rPr>
                <w:color w:val="000000"/>
                <w:sz w:val="22"/>
                <w:szCs w:val="22"/>
              </w:rPr>
            </w:pPr>
            <w:r w:rsidRPr="00A646A5">
              <w:rPr>
                <w:color w:val="000000"/>
                <w:sz w:val="22"/>
                <w:szCs w:val="22"/>
              </w:rPr>
              <w:t>7</w:t>
            </w:r>
          </w:p>
        </w:tc>
        <w:tc>
          <w:tcPr>
            <w:tcW w:w="743" w:type="dxa"/>
            <w:vAlign w:val="center"/>
          </w:tcPr>
          <w:p w14:paraId="7FB938CE"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40C950C7" w14:textId="2ADEBE8A" w:rsidR="006A4810" w:rsidRPr="007224A4" w:rsidRDefault="005A3221" w:rsidP="006A4810">
            <w:pPr>
              <w:jc w:val="center"/>
              <w:rPr>
                <w:noProof/>
                <w:color w:val="000000" w:themeColor="text1"/>
                <w:sz w:val="22"/>
                <w:szCs w:val="22"/>
              </w:rPr>
            </w:pPr>
            <w:r w:rsidRPr="007224A4">
              <w:rPr>
                <w:color w:val="000000"/>
                <w:sz w:val="22"/>
                <w:szCs w:val="22"/>
              </w:rPr>
              <w:t xml:space="preserve">Tạp chí Khoa học và Công nghệ, Đại học Thái  </w:t>
            </w:r>
            <w:r w:rsidR="006A4810" w:rsidRPr="007224A4">
              <w:rPr>
                <w:color w:val="000000"/>
                <w:sz w:val="22"/>
                <w:szCs w:val="22"/>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7FC54545" w14:textId="56977866" w:rsidR="00830853" w:rsidRPr="007224A4" w:rsidRDefault="00000000" w:rsidP="006A4810">
            <w:pPr>
              <w:jc w:val="center"/>
              <w:rPr>
                <w:color w:val="000000"/>
                <w:sz w:val="22"/>
                <w:szCs w:val="22"/>
              </w:rPr>
            </w:pPr>
            <w:hyperlink r:id="rId22" w:history="1">
              <w:r w:rsidR="00830853" w:rsidRPr="007224A4">
                <w:rPr>
                  <w:rStyle w:val="Hyperlink"/>
                  <w:sz w:val="22"/>
                  <w:szCs w:val="22"/>
                  <w:u w:val="none"/>
                </w:rPr>
                <w:t>DOI: 10.34238/tnu-jst.9554</w:t>
              </w:r>
            </w:hyperlink>
          </w:p>
        </w:tc>
        <w:tc>
          <w:tcPr>
            <w:tcW w:w="990" w:type="dxa"/>
            <w:vAlign w:val="center"/>
          </w:tcPr>
          <w:p w14:paraId="4DFF73CF" w14:textId="31D4513F" w:rsidR="006A4810" w:rsidRPr="00A646A5" w:rsidRDefault="00DD2667" w:rsidP="00DD2667">
            <w:pPr>
              <w:spacing w:before="80" w:after="80"/>
              <w:jc w:val="center"/>
              <w:rPr>
                <w:noProof/>
                <w:color w:val="000000" w:themeColor="text1"/>
                <w:sz w:val="22"/>
                <w:szCs w:val="22"/>
              </w:rPr>
            </w:pPr>
            <w:r w:rsidRPr="00A646A5">
              <w:rPr>
                <w:noProof/>
                <w:color w:val="000000" w:themeColor="text1"/>
                <w:sz w:val="22"/>
                <w:szCs w:val="22"/>
                <w:lang w:val="vi-VN"/>
              </w:rPr>
              <w:t>ACI</w:t>
            </w:r>
          </w:p>
        </w:tc>
        <w:tc>
          <w:tcPr>
            <w:tcW w:w="999" w:type="dxa"/>
            <w:vAlign w:val="center"/>
          </w:tcPr>
          <w:p w14:paraId="5C0A9CE5"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1E31EF16" w14:textId="77777777" w:rsidR="006A4810" w:rsidRPr="00A646A5" w:rsidRDefault="006A4810" w:rsidP="006A4810">
            <w:pPr>
              <w:jc w:val="center"/>
              <w:rPr>
                <w:color w:val="000000"/>
                <w:sz w:val="22"/>
                <w:szCs w:val="22"/>
              </w:rPr>
            </w:pPr>
            <w:r w:rsidRPr="00A646A5">
              <w:rPr>
                <w:color w:val="000000"/>
                <w:sz w:val="22"/>
                <w:szCs w:val="22"/>
              </w:rPr>
              <w:t>229 (05): 443-450</w:t>
            </w:r>
          </w:p>
        </w:tc>
        <w:tc>
          <w:tcPr>
            <w:tcW w:w="860" w:type="dxa"/>
            <w:vAlign w:val="center"/>
          </w:tcPr>
          <w:p w14:paraId="7CADD610" w14:textId="77777777" w:rsidR="006A4810" w:rsidRPr="00A646A5" w:rsidRDefault="006A4810" w:rsidP="006A4810">
            <w:pPr>
              <w:spacing w:before="80" w:after="80"/>
              <w:jc w:val="center"/>
              <w:rPr>
                <w:color w:val="000000"/>
                <w:sz w:val="22"/>
                <w:szCs w:val="22"/>
              </w:rPr>
            </w:pPr>
            <w:r w:rsidRPr="00A646A5">
              <w:rPr>
                <w:color w:val="000000"/>
                <w:sz w:val="22"/>
                <w:szCs w:val="22"/>
              </w:rPr>
              <w:t>05/04/2024</w:t>
            </w:r>
          </w:p>
        </w:tc>
      </w:tr>
      <w:tr w:rsidR="006A4810" w:rsidRPr="00A646A5" w14:paraId="6C69D7C1" w14:textId="77777777" w:rsidTr="00DD2667">
        <w:trPr>
          <w:jc w:val="center"/>
        </w:trPr>
        <w:tc>
          <w:tcPr>
            <w:tcW w:w="537" w:type="dxa"/>
            <w:vAlign w:val="center"/>
          </w:tcPr>
          <w:p w14:paraId="77CEB412"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FDF1012" w14:textId="7C6878CC" w:rsidR="006A4810" w:rsidRPr="00A646A5" w:rsidRDefault="006A4810" w:rsidP="006A4810">
            <w:pPr>
              <w:spacing w:before="80" w:after="80"/>
              <w:rPr>
                <w:noProof/>
                <w:color w:val="000000" w:themeColor="text1"/>
                <w:sz w:val="22"/>
                <w:szCs w:val="22"/>
              </w:rPr>
            </w:pPr>
            <w:r w:rsidRPr="00A646A5">
              <w:rPr>
                <w:color w:val="000000"/>
                <w:sz w:val="22"/>
                <w:szCs w:val="22"/>
                <w:lang w:val="vi-VN"/>
              </w:rPr>
              <w:t>Đánh giá hoạt tính sinh học của cao chiết Liễu (</w:t>
            </w:r>
            <w:r w:rsidRPr="00A646A5">
              <w:rPr>
                <w:i/>
                <w:iCs/>
                <w:color w:val="000000"/>
                <w:sz w:val="22"/>
                <w:szCs w:val="22"/>
                <w:lang w:val="vi-VN"/>
              </w:rPr>
              <w:t>Salix babylonica</w:t>
            </w:r>
            <w:r w:rsidRPr="00A646A5">
              <w:rPr>
                <w:color w:val="000000"/>
                <w:sz w:val="22"/>
                <w:szCs w:val="22"/>
                <w:lang w:val="vi-VN"/>
              </w:rPr>
              <w:t>) thu tại Thái Nguyên</w:t>
            </w:r>
            <w:r w:rsidR="00C1689D" w:rsidRPr="00A646A5">
              <w:rPr>
                <w:color w:val="000000"/>
                <w:sz w:val="22"/>
                <w:szCs w:val="22"/>
              </w:rPr>
              <w:t xml:space="preserve">. </w:t>
            </w:r>
          </w:p>
        </w:tc>
        <w:tc>
          <w:tcPr>
            <w:tcW w:w="687" w:type="dxa"/>
            <w:vAlign w:val="center"/>
          </w:tcPr>
          <w:p w14:paraId="3B78745B"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4</w:t>
            </w:r>
          </w:p>
        </w:tc>
        <w:tc>
          <w:tcPr>
            <w:tcW w:w="743" w:type="dxa"/>
            <w:vAlign w:val="center"/>
          </w:tcPr>
          <w:p w14:paraId="17149D87"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465CC639" w14:textId="4B79D350" w:rsidR="006A4810" w:rsidRPr="007224A4" w:rsidRDefault="005A3221" w:rsidP="006A4810">
            <w:pPr>
              <w:spacing w:before="80" w:after="80"/>
              <w:jc w:val="center"/>
              <w:rPr>
                <w:noProof/>
                <w:color w:val="000000" w:themeColor="text1"/>
                <w:sz w:val="22"/>
                <w:szCs w:val="22"/>
              </w:rPr>
            </w:pPr>
            <w:r w:rsidRPr="007224A4">
              <w:rPr>
                <w:color w:val="000000"/>
                <w:sz w:val="22"/>
                <w:szCs w:val="22"/>
              </w:rPr>
              <w:t xml:space="preserve">Tạp chí Khoa học và Công nghệ, Đại học Thái  </w:t>
            </w:r>
            <w:r w:rsidR="006A4810" w:rsidRPr="007224A4">
              <w:rPr>
                <w:color w:val="000000"/>
                <w:sz w:val="22"/>
                <w:szCs w:val="22"/>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0CEC0F0D" w14:textId="73EAC1CB" w:rsidR="00830853" w:rsidRPr="007224A4" w:rsidRDefault="00000000" w:rsidP="006A4810">
            <w:pPr>
              <w:spacing w:before="80" w:after="80"/>
              <w:jc w:val="center"/>
              <w:rPr>
                <w:noProof/>
                <w:color w:val="000000" w:themeColor="text1"/>
                <w:sz w:val="22"/>
                <w:szCs w:val="22"/>
                <w:lang w:val="vi-VN"/>
              </w:rPr>
            </w:pPr>
            <w:hyperlink r:id="rId23" w:history="1">
              <w:r w:rsidR="00830853" w:rsidRPr="007224A4">
                <w:rPr>
                  <w:rStyle w:val="Hyperlink"/>
                  <w:sz w:val="22"/>
                  <w:szCs w:val="22"/>
                  <w:u w:val="none"/>
                </w:rPr>
                <w:t>DOI: 10.34238/tnu-jst.7157</w:t>
              </w:r>
            </w:hyperlink>
          </w:p>
        </w:tc>
        <w:tc>
          <w:tcPr>
            <w:tcW w:w="990" w:type="dxa"/>
            <w:vAlign w:val="center"/>
          </w:tcPr>
          <w:p w14:paraId="570A1261" w14:textId="66D082E3" w:rsidR="006A4810" w:rsidRPr="00A646A5" w:rsidRDefault="00DD2667" w:rsidP="00DD2667">
            <w:pPr>
              <w:spacing w:before="8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386FF6F8"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3A6258DE"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228 (05): 348-353</w:t>
            </w:r>
          </w:p>
        </w:tc>
        <w:tc>
          <w:tcPr>
            <w:tcW w:w="860" w:type="dxa"/>
            <w:vAlign w:val="center"/>
          </w:tcPr>
          <w:p w14:paraId="69F80F24"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20/04/2023</w:t>
            </w:r>
          </w:p>
        </w:tc>
      </w:tr>
      <w:tr w:rsidR="006A4810" w:rsidRPr="00A646A5" w14:paraId="54DE7D3E" w14:textId="77777777" w:rsidTr="00DD2667">
        <w:trPr>
          <w:jc w:val="center"/>
        </w:trPr>
        <w:tc>
          <w:tcPr>
            <w:tcW w:w="537" w:type="dxa"/>
            <w:vAlign w:val="center"/>
          </w:tcPr>
          <w:p w14:paraId="18FA9432"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0140D17" w14:textId="3FD29693" w:rsidR="006A4810" w:rsidRPr="00A646A5" w:rsidRDefault="006A4810" w:rsidP="006A4810">
            <w:pPr>
              <w:spacing w:before="80" w:after="80"/>
              <w:rPr>
                <w:noProof/>
                <w:color w:val="000000" w:themeColor="text1"/>
                <w:sz w:val="22"/>
                <w:szCs w:val="22"/>
              </w:rPr>
            </w:pPr>
            <w:r w:rsidRPr="00A646A5">
              <w:rPr>
                <w:color w:val="000000"/>
                <w:sz w:val="22"/>
                <w:szCs w:val="22"/>
                <w:lang w:val="vi-VN"/>
              </w:rPr>
              <w:t>Nghiên cứu đặc điểm hình thái giải phẫu và hoạt tính sinh học cây Ngổ rừng (</w:t>
            </w:r>
            <w:r w:rsidRPr="00A646A5">
              <w:rPr>
                <w:i/>
                <w:iCs/>
                <w:color w:val="000000"/>
                <w:sz w:val="22"/>
                <w:szCs w:val="22"/>
                <w:lang w:val="vi-VN"/>
              </w:rPr>
              <w:t>Pogostemon auricularius</w:t>
            </w:r>
            <w:r w:rsidRPr="00A646A5">
              <w:rPr>
                <w:color w:val="000000"/>
                <w:sz w:val="22"/>
                <w:szCs w:val="22"/>
                <w:lang w:val="vi-VN"/>
              </w:rPr>
              <w:t xml:space="preserve"> (l.) hassk) thu thập tại Thái Nguyên</w:t>
            </w:r>
            <w:r w:rsidR="00C1689D" w:rsidRPr="00A646A5">
              <w:rPr>
                <w:color w:val="000000"/>
                <w:sz w:val="22"/>
                <w:szCs w:val="22"/>
              </w:rPr>
              <w:t xml:space="preserve">. </w:t>
            </w:r>
          </w:p>
        </w:tc>
        <w:tc>
          <w:tcPr>
            <w:tcW w:w="687" w:type="dxa"/>
            <w:vAlign w:val="center"/>
          </w:tcPr>
          <w:p w14:paraId="7C471DC5"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3</w:t>
            </w:r>
          </w:p>
        </w:tc>
        <w:tc>
          <w:tcPr>
            <w:tcW w:w="743" w:type="dxa"/>
            <w:vAlign w:val="center"/>
          </w:tcPr>
          <w:p w14:paraId="4F4DF66B"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233ABF54" w14:textId="43D6F38C" w:rsidR="006A4810" w:rsidRPr="007224A4" w:rsidRDefault="005A3221" w:rsidP="006A4810">
            <w:pPr>
              <w:spacing w:before="80" w:after="80"/>
              <w:jc w:val="center"/>
              <w:rPr>
                <w:noProof/>
                <w:color w:val="000000" w:themeColor="text1"/>
                <w:sz w:val="22"/>
                <w:szCs w:val="22"/>
              </w:rPr>
            </w:pPr>
            <w:r w:rsidRPr="007224A4">
              <w:rPr>
                <w:color w:val="000000"/>
                <w:sz w:val="22"/>
                <w:szCs w:val="22"/>
              </w:rPr>
              <w:t xml:space="preserve">Tạp chí Khoa học và Công nghệ, Đại học Thái  </w:t>
            </w:r>
            <w:r w:rsidR="006A4810" w:rsidRPr="007224A4">
              <w:rPr>
                <w:color w:val="000000"/>
                <w:sz w:val="22"/>
                <w:szCs w:val="22"/>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7CF3376A" w14:textId="0BF2D97A" w:rsidR="00830853" w:rsidRPr="007224A4" w:rsidRDefault="00000000" w:rsidP="006A4810">
            <w:pPr>
              <w:spacing w:before="80" w:after="80"/>
              <w:jc w:val="center"/>
              <w:rPr>
                <w:noProof/>
                <w:color w:val="000000" w:themeColor="text1"/>
                <w:sz w:val="22"/>
                <w:szCs w:val="22"/>
                <w:lang w:val="vi-VN"/>
              </w:rPr>
            </w:pPr>
            <w:hyperlink r:id="rId24" w:history="1">
              <w:r w:rsidR="00830853" w:rsidRPr="007224A4">
                <w:rPr>
                  <w:rStyle w:val="Hyperlink"/>
                  <w:sz w:val="22"/>
                  <w:szCs w:val="22"/>
                  <w:u w:val="none"/>
                </w:rPr>
                <w:t>DOI: 10.34238/tnu-jst.7301</w:t>
              </w:r>
            </w:hyperlink>
          </w:p>
        </w:tc>
        <w:tc>
          <w:tcPr>
            <w:tcW w:w="990" w:type="dxa"/>
            <w:vAlign w:val="center"/>
          </w:tcPr>
          <w:p w14:paraId="19A1E7D4" w14:textId="683A1C7F" w:rsidR="006A4810" w:rsidRPr="00A646A5" w:rsidRDefault="00DD2667" w:rsidP="00DD2667">
            <w:pPr>
              <w:spacing w:before="8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73476F7A"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168C95C2"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228 (05): 287 - 293</w:t>
            </w:r>
          </w:p>
        </w:tc>
        <w:tc>
          <w:tcPr>
            <w:tcW w:w="860" w:type="dxa"/>
            <w:vAlign w:val="center"/>
          </w:tcPr>
          <w:p w14:paraId="2A59DF76"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19/4/2023</w:t>
            </w:r>
          </w:p>
        </w:tc>
      </w:tr>
      <w:tr w:rsidR="006A4810" w:rsidRPr="00A646A5" w14:paraId="2E1711E0" w14:textId="77777777" w:rsidTr="00DD2667">
        <w:trPr>
          <w:jc w:val="center"/>
        </w:trPr>
        <w:tc>
          <w:tcPr>
            <w:tcW w:w="537" w:type="dxa"/>
            <w:vAlign w:val="center"/>
          </w:tcPr>
          <w:p w14:paraId="6DA2E8DD"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1DCC4CA4" w14:textId="129D6265" w:rsidR="006A4810" w:rsidRPr="00A646A5" w:rsidRDefault="006A4810" w:rsidP="006A4810">
            <w:pPr>
              <w:spacing w:before="80" w:after="80"/>
              <w:jc w:val="both"/>
              <w:rPr>
                <w:noProof/>
                <w:color w:val="000000" w:themeColor="text1"/>
                <w:sz w:val="22"/>
                <w:szCs w:val="22"/>
                <w:lang w:val="vi-VN"/>
              </w:rPr>
            </w:pPr>
            <w:r w:rsidRPr="00A646A5">
              <w:rPr>
                <w:color w:val="000000"/>
                <w:sz w:val="22"/>
                <w:szCs w:val="22"/>
                <w:lang w:val="vi-VN"/>
              </w:rPr>
              <w:t>Nghiên cứu đặc điểm hình thái, giải phẫu và hoạt tính kháng oxy hoá của cao chiết từ lá của loài Bời lời đắng (</w:t>
            </w:r>
            <w:r w:rsidRPr="00A646A5">
              <w:rPr>
                <w:i/>
                <w:iCs/>
                <w:color w:val="000000"/>
                <w:sz w:val="22"/>
                <w:szCs w:val="22"/>
                <w:lang w:val="vi-VN"/>
              </w:rPr>
              <w:t>Litsea umbellata</w:t>
            </w:r>
            <w:r w:rsidRPr="00A646A5">
              <w:rPr>
                <w:color w:val="000000"/>
                <w:sz w:val="22"/>
                <w:szCs w:val="22"/>
                <w:lang w:val="vi-VN"/>
              </w:rPr>
              <w:t xml:space="preserve"> (lour.) </w:t>
            </w:r>
            <w:r w:rsidRPr="00A646A5">
              <w:rPr>
                <w:color w:val="000000"/>
                <w:sz w:val="22"/>
                <w:szCs w:val="22"/>
              </w:rPr>
              <w:t>Merr) ở Việt Nam</w:t>
            </w:r>
            <w:r w:rsidR="00C1689D" w:rsidRPr="00A646A5">
              <w:rPr>
                <w:color w:val="000000"/>
                <w:sz w:val="22"/>
                <w:szCs w:val="22"/>
              </w:rPr>
              <w:t xml:space="preserve">. </w:t>
            </w:r>
          </w:p>
        </w:tc>
        <w:tc>
          <w:tcPr>
            <w:tcW w:w="687" w:type="dxa"/>
            <w:vAlign w:val="center"/>
          </w:tcPr>
          <w:p w14:paraId="41A4E7D9"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4</w:t>
            </w:r>
          </w:p>
        </w:tc>
        <w:tc>
          <w:tcPr>
            <w:tcW w:w="743" w:type="dxa"/>
            <w:vAlign w:val="center"/>
          </w:tcPr>
          <w:p w14:paraId="6E5F597A"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0504FA98" w14:textId="3CED6105" w:rsidR="006A4810" w:rsidRPr="007224A4" w:rsidRDefault="005A3221" w:rsidP="006A4810">
            <w:pPr>
              <w:spacing w:before="80" w:after="80"/>
              <w:jc w:val="center"/>
              <w:rPr>
                <w:noProof/>
                <w:color w:val="000000" w:themeColor="text1"/>
                <w:sz w:val="22"/>
                <w:szCs w:val="22"/>
              </w:rPr>
            </w:pPr>
            <w:r w:rsidRPr="007224A4">
              <w:rPr>
                <w:color w:val="000000"/>
                <w:sz w:val="22"/>
                <w:szCs w:val="22"/>
                <w:lang w:val="vi-VN"/>
              </w:rPr>
              <w:t xml:space="preserve">Tạp chí Khoa học và Công nghệ, Đại học Thái  </w:t>
            </w:r>
            <w:r w:rsidR="006A4810" w:rsidRPr="007224A4">
              <w:rPr>
                <w:color w:val="000000"/>
                <w:sz w:val="22"/>
                <w:szCs w:val="22"/>
                <w:lang w:val="vi-VN"/>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5AF8A1DE" w14:textId="53FBA8C5" w:rsidR="00830853" w:rsidRPr="007224A4" w:rsidRDefault="00000000" w:rsidP="006A4810">
            <w:pPr>
              <w:spacing w:before="80" w:after="80"/>
              <w:jc w:val="center"/>
              <w:rPr>
                <w:noProof/>
                <w:color w:val="000000" w:themeColor="text1"/>
                <w:sz w:val="22"/>
                <w:szCs w:val="22"/>
              </w:rPr>
            </w:pPr>
            <w:hyperlink r:id="rId25" w:history="1">
              <w:r w:rsidR="00830853" w:rsidRPr="007224A4">
                <w:rPr>
                  <w:rStyle w:val="Hyperlink"/>
                  <w:sz w:val="22"/>
                  <w:szCs w:val="22"/>
                  <w:u w:val="none"/>
                </w:rPr>
                <w:t>DOI: 10.34238/tnu-jst.6571</w:t>
              </w:r>
            </w:hyperlink>
          </w:p>
        </w:tc>
        <w:tc>
          <w:tcPr>
            <w:tcW w:w="990" w:type="dxa"/>
            <w:vAlign w:val="center"/>
          </w:tcPr>
          <w:p w14:paraId="0F66A7EE" w14:textId="186432C5" w:rsidR="006A4810" w:rsidRPr="00A646A5" w:rsidRDefault="00DD2667" w:rsidP="00DD2667">
            <w:pPr>
              <w:spacing w:before="8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7045069C"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231B94DF" w14:textId="36A545F3"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lang w:val="vi-VN"/>
              </w:rPr>
              <w:t>228</w:t>
            </w:r>
            <w:r w:rsidR="0077109F" w:rsidRPr="00A646A5">
              <w:rPr>
                <w:color w:val="000000"/>
                <w:sz w:val="22"/>
                <w:szCs w:val="22"/>
              </w:rPr>
              <w:t xml:space="preserve"> </w:t>
            </w:r>
            <w:r w:rsidRPr="00A646A5">
              <w:rPr>
                <w:color w:val="000000"/>
                <w:sz w:val="22"/>
                <w:szCs w:val="22"/>
                <w:lang w:val="vi-VN"/>
              </w:rPr>
              <w:t>(1): 457 - 464</w:t>
            </w:r>
          </w:p>
        </w:tc>
        <w:tc>
          <w:tcPr>
            <w:tcW w:w="860" w:type="dxa"/>
            <w:vAlign w:val="center"/>
          </w:tcPr>
          <w:p w14:paraId="742AEEC6"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01/2023</w:t>
            </w:r>
          </w:p>
        </w:tc>
      </w:tr>
      <w:tr w:rsidR="006A4810" w:rsidRPr="00A646A5" w14:paraId="2427E477" w14:textId="77777777" w:rsidTr="00DD2667">
        <w:trPr>
          <w:jc w:val="center"/>
        </w:trPr>
        <w:tc>
          <w:tcPr>
            <w:tcW w:w="537" w:type="dxa"/>
            <w:vAlign w:val="center"/>
          </w:tcPr>
          <w:p w14:paraId="6677D8D0"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1EC58951" w14:textId="5B392469" w:rsidR="006A4810" w:rsidRPr="00A646A5" w:rsidRDefault="006A4810" w:rsidP="006A4810">
            <w:pPr>
              <w:spacing w:before="80" w:after="80"/>
              <w:rPr>
                <w:noProof/>
                <w:color w:val="000000" w:themeColor="text1"/>
                <w:sz w:val="22"/>
                <w:szCs w:val="22"/>
              </w:rPr>
            </w:pPr>
            <w:r w:rsidRPr="00A646A5">
              <w:rPr>
                <w:color w:val="000000"/>
                <w:sz w:val="22"/>
                <w:szCs w:val="22"/>
                <w:lang w:val="vi-VN"/>
              </w:rPr>
              <w:t>Đặc điểm trình tự gen atpB-rbcL và trnL của Cẩm cù lộc (</w:t>
            </w:r>
            <w:r w:rsidRPr="00A646A5">
              <w:rPr>
                <w:i/>
                <w:iCs/>
                <w:color w:val="000000"/>
                <w:sz w:val="22"/>
                <w:szCs w:val="22"/>
                <w:lang w:val="vi-VN"/>
              </w:rPr>
              <w:t>Hoya lockii</w:t>
            </w:r>
            <w:r w:rsidRPr="00A646A5">
              <w:rPr>
                <w:color w:val="000000"/>
                <w:sz w:val="22"/>
                <w:szCs w:val="22"/>
                <w:lang w:val="vi-VN"/>
              </w:rPr>
              <w:t>)</w:t>
            </w:r>
            <w:r w:rsidR="00C1689D" w:rsidRPr="00A646A5">
              <w:rPr>
                <w:color w:val="000000"/>
                <w:sz w:val="22"/>
                <w:szCs w:val="22"/>
              </w:rPr>
              <w:t xml:space="preserve">. </w:t>
            </w:r>
          </w:p>
        </w:tc>
        <w:tc>
          <w:tcPr>
            <w:tcW w:w="687" w:type="dxa"/>
            <w:vAlign w:val="center"/>
          </w:tcPr>
          <w:p w14:paraId="1B31B588"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4</w:t>
            </w:r>
          </w:p>
        </w:tc>
        <w:tc>
          <w:tcPr>
            <w:tcW w:w="743" w:type="dxa"/>
            <w:vAlign w:val="center"/>
          </w:tcPr>
          <w:p w14:paraId="5D0DD25C" w14:textId="34BB6418" w:rsidR="006A4810" w:rsidRPr="00A646A5" w:rsidRDefault="00887124"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6273C88E" w14:textId="6A185936" w:rsidR="006A4810" w:rsidRPr="007224A4" w:rsidRDefault="005A3221" w:rsidP="006A4810">
            <w:pPr>
              <w:spacing w:before="80" w:after="80"/>
              <w:jc w:val="center"/>
              <w:rPr>
                <w:noProof/>
                <w:color w:val="000000" w:themeColor="text1"/>
                <w:sz w:val="22"/>
                <w:szCs w:val="22"/>
              </w:rPr>
            </w:pPr>
            <w:r w:rsidRPr="007224A4">
              <w:rPr>
                <w:color w:val="000000"/>
                <w:sz w:val="22"/>
                <w:szCs w:val="22"/>
              </w:rPr>
              <w:t xml:space="preserve">Tạp chí Khoa học và Công nghệ, Đại học Thái  </w:t>
            </w:r>
            <w:r w:rsidR="006A4810" w:rsidRPr="007224A4">
              <w:rPr>
                <w:color w:val="000000"/>
                <w:sz w:val="22"/>
                <w:szCs w:val="22"/>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764BF6D9" w14:textId="46DC4BC3" w:rsidR="00830853" w:rsidRPr="007224A4" w:rsidRDefault="00000000" w:rsidP="006A4810">
            <w:pPr>
              <w:spacing w:before="80" w:after="80"/>
              <w:jc w:val="center"/>
              <w:rPr>
                <w:noProof/>
                <w:color w:val="000000" w:themeColor="text1"/>
                <w:sz w:val="22"/>
                <w:szCs w:val="22"/>
                <w:lang w:val="vi-VN"/>
              </w:rPr>
            </w:pPr>
            <w:hyperlink r:id="rId26" w:history="1">
              <w:r w:rsidR="00830853" w:rsidRPr="007224A4">
                <w:rPr>
                  <w:rStyle w:val="Hyperlink"/>
                  <w:sz w:val="22"/>
                  <w:szCs w:val="22"/>
                  <w:u w:val="none"/>
                </w:rPr>
                <w:t>DOI: 10.34238/tnu-jst.6410</w:t>
              </w:r>
            </w:hyperlink>
          </w:p>
        </w:tc>
        <w:tc>
          <w:tcPr>
            <w:tcW w:w="990" w:type="dxa"/>
            <w:vAlign w:val="center"/>
          </w:tcPr>
          <w:p w14:paraId="5B49E475" w14:textId="56FC61FE" w:rsidR="006A4810" w:rsidRPr="00A646A5" w:rsidRDefault="00DD2667" w:rsidP="00DD2667">
            <w:pPr>
              <w:spacing w:before="8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3CCE3FA2"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4F6C0F9B" w14:textId="3427A189"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228</w:t>
            </w:r>
            <w:r w:rsidR="0077109F" w:rsidRPr="00A646A5">
              <w:rPr>
                <w:color w:val="000000"/>
                <w:sz w:val="22"/>
                <w:szCs w:val="22"/>
              </w:rPr>
              <w:t xml:space="preserve"> </w:t>
            </w:r>
            <w:r w:rsidRPr="00A646A5">
              <w:rPr>
                <w:color w:val="000000"/>
                <w:sz w:val="22"/>
                <w:szCs w:val="22"/>
              </w:rPr>
              <w:t>(1): 234 - 240</w:t>
            </w:r>
          </w:p>
        </w:tc>
        <w:tc>
          <w:tcPr>
            <w:tcW w:w="860" w:type="dxa"/>
            <w:vAlign w:val="center"/>
          </w:tcPr>
          <w:p w14:paraId="7F9F7A68"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11/2022</w:t>
            </w:r>
          </w:p>
        </w:tc>
      </w:tr>
      <w:tr w:rsidR="006A4810" w:rsidRPr="00A646A5" w14:paraId="398655FA" w14:textId="77777777" w:rsidTr="00DD2667">
        <w:trPr>
          <w:jc w:val="center"/>
        </w:trPr>
        <w:tc>
          <w:tcPr>
            <w:tcW w:w="537" w:type="dxa"/>
            <w:vAlign w:val="center"/>
          </w:tcPr>
          <w:p w14:paraId="32962B1C"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600A1DF" w14:textId="7204424E" w:rsidR="006A4810" w:rsidRPr="00A646A5" w:rsidRDefault="006A4810" w:rsidP="006A4810">
            <w:pPr>
              <w:spacing w:before="80" w:after="80"/>
              <w:rPr>
                <w:noProof/>
                <w:color w:val="000000" w:themeColor="text1"/>
                <w:sz w:val="22"/>
                <w:szCs w:val="22"/>
              </w:rPr>
            </w:pPr>
            <w:r w:rsidRPr="00A646A5">
              <w:rPr>
                <w:color w:val="000000"/>
                <w:sz w:val="22"/>
                <w:szCs w:val="22"/>
                <w:lang w:val="vi-VN"/>
              </w:rPr>
              <w:t>Đánh giá hoạt tính kháng khuẩn của cao chiết rau sam (</w:t>
            </w:r>
            <w:r w:rsidR="00704900" w:rsidRPr="00A646A5">
              <w:rPr>
                <w:i/>
                <w:iCs/>
                <w:color w:val="000000"/>
                <w:sz w:val="22"/>
                <w:szCs w:val="22"/>
              </w:rPr>
              <w:t>P</w:t>
            </w:r>
            <w:r w:rsidRPr="00A646A5">
              <w:rPr>
                <w:i/>
                <w:iCs/>
                <w:color w:val="000000"/>
                <w:sz w:val="22"/>
                <w:szCs w:val="22"/>
                <w:lang w:val="vi-VN"/>
              </w:rPr>
              <w:t>ortulaca oleracea</w:t>
            </w:r>
            <w:r w:rsidRPr="00A646A5">
              <w:rPr>
                <w:color w:val="000000"/>
                <w:sz w:val="22"/>
                <w:szCs w:val="22"/>
                <w:lang w:val="vi-VN"/>
              </w:rPr>
              <w:t>) thu tại Thái Nguyên</w:t>
            </w:r>
            <w:r w:rsidR="00C1689D" w:rsidRPr="00A646A5">
              <w:rPr>
                <w:color w:val="000000"/>
                <w:sz w:val="22"/>
                <w:szCs w:val="22"/>
              </w:rPr>
              <w:t xml:space="preserve">. </w:t>
            </w:r>
          </w:p>
        </w:tc>
        <w:tc>
          <w:tcPr>
            <w:tcW w:w="687" w:type="dxa"/>
            <w:vAlign w:val="center"/>
          </w:tcPr>
          <w:p w14:paraId="214EB38B"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6</w:t>
            </w:r>
          </w:p>
        </w:tc>
        <w:tc>
          <w:tcPr>
            <w:tcW w:w="743" w:type="dxa"/>
            <w:vAlign w:val="center"/>
          </w:tcPr>
          <w:p w14:paraId="634A9291"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032BFA67" w14:textId="3BD7023A" w:rsidR="006A4810" w:rsidRPr="007224A4" w:rsidRDefault="005A3221" w:rsidP="006A4810">
            <w:pPr>
              <w:spacing w:before="80" w:after="80"/>
              <w:jc w:val="center"/>
              <w:rPr>
                <w:noProof/>
                <w:color w:val="000000" w:themeColor="text1"/>
                <w:sz w:val="22"/>
                <w:szCs w:val="22"/>
              </w:rPr>
            </w:pPr>
            <w:r w:rsidRPr="007224A4">
              <w:rPr>
                <w:color w:val="000000"/>
                <w:sz w:val="22"/>
                <w:szCs w:val="22"/>
              </w:rPr>
              <w:t xml:space="preserve">Tạp chí Khoa học và Công nghệ, Đại học Thái  </w:t>
            </w:r>
            <w:r w:rsidR="006A4810" w:rsidRPr="007224A4">
              <w:rPr>
                <w:color w:val="000000"/>
                <w:sz w:val="22"/>
                <w:szCs w:val="22"/>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3EE5B1EC" w14:textId="51E79C14" w:rsidR="00830853" w:rsidRPr="007224A4" w:rsidRDefault="00000000" w:rsidP="006A4810">
            <w:pPr>
              <w:spacing w:before="80" w:after="80"/>
              <w:jc w:val="center"/>
              <w:rPr>
                <w:noProof/>
                <w:color w:val="000000" w:themeColor="text1"/>
                <w:sz w:val="22"/>
                <w:szCs w:val="22"/>
                <w:lang w:val="vi-VN"/>
              </w:rPr>
            </w:pPr>
            <w:hyperlink r:id="rId27" w:history="1">
              <w:r w:rsidR="00830853" w:rsidRPr="007224A4">
                <w:rPr>
                  <w:rStyle w:val="Hyperlink"/>
                  <w:sz w:val="22"/>
                  <w:szCs w:val="22"/>
                  <w:u w:val="none"/>
                </w:rPr>
                <w:t>DOI: 10.34238/tnu-jst.5426</w:t>
              </w:r>
            </w:hyperlink>
          </w:p>
        </w:tc>
        <w:tc>
          <w:tcPr>
            <w:tcW w:w="990" w:type="dxa"/>
            <w:vAlign w:val="center"/>
          </w:tcPr>
          <w:p w14:paraId="0CE77E22" w14:textId="2B48307B" w:rsidR="006A4810" w:rsidRPr="00A646A5" w:rsidRDefault="00DD2667" w:rsidP="00DD2667">
            <w:pPr>
              <w:spacing w:before="8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27DE9833"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218198B2" w14:textId="6F6CD205" w:rsidR="006A4810" w:rsidRPr="00A646A5" w:rsidRDefault="006A4810" w:rsidP="006A4810">
            <w:pPr>
              <w:spacing w:before="80" w:after="80"/>
              <w:jc w:val="center"/>
              <w:rPr>
                <w:i/>
                <w:iCs/>
                <w:noProof/>
                <w:color w:val="000000" w:themeColor="text1"/>
                <w:sz w:val="22"/>
                <w:szCs w:val="22"/>
                <w:lang w:val="vi-VN"/>
              </w:rPr>
            </w:pPr>
            <w:r w:rsidRPr="00A646A5">
              <w:rPr>
                <w:color w:val="000000"/>
                <w:sz w:val="22"/>
                <w:szCs w:val="22"/>
              </w:rPr>
              <w:t>227</w:t>
            </w:r>
            <w:r w:rsidR="0077109F" w:rsidRPr="00A646A5">
              <w:rPr>
                <w:color w:val="000000"/>
                <w:sz w:val="22"/>
                <w:szCs w:val="22"/>
              </w:rPr>
              <w:t xml:space="preserve"> </w:t>
            </w:r>
            <w:r w:rsidRPr="00A646A5">
              <w:rPr>
                <w:color w:val="000000"/>
                <w:sz w:val="22"/>
                <w:szCs w:val="22"/>
              </w:rPr>
              <w:t>(05): 126 - 131</w:t>
            </w:r>
          </w:p>
        </w:tc>
        <w:tc>
          <w:tcPr>
            <w:tcW w:w="860" w:type="dxa"/>
            <w:vAlign w:val="center"/>
          </w:tcPr>
          <w:p w14:paraId="03CBB90A"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5/2022</w:t>
            </w:r>
          </w:p>
        </w:tc>
      </w:tr>
      <w:tr w:rsidR="006A4810" w:rsidRPr="00A646A5" w14:paraId="496B8A92" w14:textId="77777777" w:rsidTr="00DD2667">
        <w:trPr>
          <w:jc w:val="center"/>
        </w:trPr>
        <w:tc>
          <w:tcPr>
            <w:tcW w:w="537" w:type="dxa"/>
            <w:vAlign w:val="center"/>
          </w:tcPr>
          <w:p w14:paraId="318F5918"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359C71B"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Khả năng lên men chìm và tác dụng của dịch chiết sinh khối nấm Thượng Hoàng (</w:t>
            </w:r>
            <w:r w:rsidRPr="00A646A5">
              <w:rPr>
                <w:i/>
                <w:iCs/>
                <w:color w:val="000000"/>
                <w:sz w:val="22"/>
                <w:szCs w:val="22"/>
                <w:lang w:val="vi-VN"/>
              </w:rPr>
              <w:t>Phelinus linteus</w:t>
            </w:r>
            <w:r w:rsidRPr="00A646A5">
              <w:rPr>
                <w:color w:val="000000"/>
                <w:sz w:val="22"/>
                <w:szCs w:val="22"/>
                <w:lang w:val="vi-VN"/>
              </w:rPr>
              <w:t>) phân lập tại Lâm Đồng, Việt Nam lên một số dòng tế bào người</w:t>
            </w:r>
          </w:p>
        </w:tc>
        <w:tc>
          <w:tcPr>
            <w:tcW w:w="687" w:type="dxa"/>
            <w:vAlign w:val="center"/>
          </w:tcPr>
          <w:p w14:paraId="06384B67"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7</w:t>
            </w:r>
          </w:p>
        </w:tc>
        <w:tc>
          <w:tcPr>
            <w:tcW w:w="743" w:type="dxa"/>
            <w:vAlign w:val="center"/>
          </w:tcPr>
          <w:p w14:paraId="38B153CF"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05E8F82E" w14:textId="0C1279EA" w:rsidR="006A4810" w:rsidRPr="007224A4" w:rsidRDefault="006A4810" w:rsidP="006A4810">
            <w:pPr>
              <w:spacing w:before="80" w:after="80"/>
              <w:jc w:val="center"/>
              <w:rPr>
                <w:noProof/>
                <w:color w:val="000000" w:themeColor="text1"/>
                <w:sz w:val="22"/>
                <w:szCs w:val="22"/>
              </w:rPr>
            </w:pPr>
            <w:r w:rsidRPr="007224A4">
              <w:rPr>
                <w:color w:val="000000"/>
                <w:sz w:val="22"/>
                <w:szCs w:val="22"/>
                <w:lang w:val="vi-VN"/>
              </w:rPr>
              <w:t>Tạp chí Y học Việt Nam</w:t>
            </w:r>
            <w:r w:rsidRPr="007224A4">
              <w:rPr>
                <w:color w:val="000000"/>
                <w:sz w:val="22"/>
                <w:szCs w:val="22"/>
              </w:rPr>
              <w:t xml:space="preserve">, ISSN: 1859-1868 </w:t>
            </w:r>
          </w:p>
        </w:tc>
        <w:tc>
          <w:tcPr>
            <w:tcW w:w="990" w:type="dxa"/>
            <w:vAlign w:val="center"/>
          </w:tcPr>
          <w:p w14:paraId="5585B73B"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05D326F5"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108A3449"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lang w:val="vi-VN"/>
              </w:rPr>
              <w:t>509: 137- 146</w:t>
            </w:r>
          </w:p>
        </w:tc>
        <w:tc>
          <w:tcPr>
            <w:tcW w:w="860" w:type="dxa"/>
            <w:vAlign w:val="center"/>
          </w:tcPr>
          <w:p w14:paraId="21049F9A"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12/2021</w:t>
            </w:r>
          </w:p>
        </w:tc>
      </w:tr>
      <w:tr w:rsidR="006A4810" w:rsidRPr="00A646A5" w14:paraId="176CEF45" w14:textId="77777777" w:rsidTr="00DD2667">
        <w:trPr>
          <w:jc w:val="center"/>
        </w:trPr>
        <w:tc>
          <w:tcPr>
            <w:tcW w:w="537" w:type="dxa"/>
            <w:vAlign w:val="center"/>
          </w:tcPr>
          <w:p w14:paraId="029004CD"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A14E5CA"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Nghiên cứu đánh giá hoạt tính kháng khuẩn và kháng nấm của cao chiết Quế</w:t>
            </w:r>
          </w:p>
        </w:tc>
        <w:tc>
          <w:tcPr>
            <w:tcW w:w="687" w:type="dxa"/>
            <w:vAlign w:val="center"/>
          </w:tcPr>
          <w:p w14:paraId="3EC074DD"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3</w:t>
            </w:r>
          </w:p>
        </w:tc>
        <w:tc>
          <w:tcPr>
            <w:tcW w:w="743" w:type="dxa"/>
            <w:vAlign w:val="center"/>
          </w:tcPr>
          <w:p w14:paraId="78502423"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35875B76" w14:textId="51BA99AA" w:rsidR="006A4810" w:rsidRPr="007224A4" w:rsidRDefault="00000000" w:rsidP="006A4810">
            <w:pPr>
              <w:spacing w:before="80" w:after="80"/>
              <w:jc w:val="center"/>
              <w:rPr>
                <w:noProof/>
                <w:color w:val="000000" w:themeColor="text1"/>
                <w:sz w:val="22"/>
                <w:szCs w:val="22"/>
                <w:lang w:val="vi-VN"/>
              </w:rPr>
            </w:pPr>
            <w:hyperlink r:id="rId28" w:history="1">
              <w:r w:rsidR="006A4810" w:rsidRPr="007224A4">
                <w:rPr>
                  <w:rStyle w:val="Hyperlink"/>
                  <w:sz w:val="22"/>
                  <w:szCs w:val="22"/>
                  <w:u w:val="none"/>
                </w:rPr>
                <w:t>Tạp chí phân tích Hóa, Lý và Sinh học, ISSN: 0868-3224</w:t>
              </w:r>
            </w:hyperlink>
          </w:p>
        </w:tc>
        <w:tc>
          <w:tcPr>
            <w:tcW w:w="990" w:type="dxa"/>
            <w:vAlign w:val="center"/>
          </w:tcPr>
          <w:p w14:paraId="24CC8460"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54FF2DCA"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5C8C9332" w14:textId="662B134A"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27</w:t>
            </w:r>
            <w:r w:rsidR="0077109F" w:rsidRPr="00A646A5">
              <w:rPr>
                <w:color w:val="000000"/>
                <w:sz w:val="22"/>
                <w:szCs w:val="22"/>
              </w:rPr>
              <w:t xml:space="preserve"> </w:t>
            </w:r>
            <w:r w:rsidRPr="00A646A5">
              <w:rPr>
                <w:color w:val="000000"/>
                <w:sz w:val="22"/>
                <w:szCs w:val="22"/>
              </w:rPr>
              <w:t>(1): 58-62</w:t>
            </w:r>
          </w:p>
        </w:tc>
        <w:tc>
          <w:tcPr>
            <w:tcW w:w="860" w:type="dxa"/>
            <w:vAlign w:val="center"/>
          </w:tcPr>
          <w:p w14:paraId="17F7C5D3"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5/2022</w:t>
            </w:r>
          </w:p>
        </w:tc>
      </w:tr>
      <w:tr w:rsidR="006A4810" w:rsidRPr="00A646A5" w14:paraId="2FE4B48D" w14:textId="77777777" w:rsidTr="00DD2667">
        <w:trPr>
          <w:jc w:val="center"/>
        </w:trPr>
        <w:tc>
          <w:tcPr>
            <w:tcW w:w="537" w:type="dxa"/>
            <w:vAlign w:val="center"/>
          </w:tcPr>
          <w:p w14:paraId="3C5B060A" w14:textId="77777777" w:rsidR="006A4810" w:rsidRPr="00A646A5" w:rsidRDefault="006A4810" w:rsidP="006A4810">
            <w:pPr>
              <w:pStyle w:val="ListParagraph"/>
              <w:numPr>
                <w:ilvl w:val="0"/>
                <w:numId w:val="21"/>
              </w:numPr>
              <w:spacing w:before="40" w:after="80"/>
              <w:contextualSpacing w:val="0"/>
              <w:jc w:val="center"/>
              <w:rPr>
                <w:noProof/>
                <w:color w:val="000000" w:themeColor="text1"/>
                <w:sz w:val="22"/>
                <w:szCs w:val="22"/>
                <w:lang w:val="vi-VN"/>
              </w:rPr>
            </w:pPr>
          </w:p>
        </w:tc>
        <w:tc>
          <w:tcPr>
            <w:tcW w:w="2428" w:type="dxa"/>
            <w:vAlign w:val="center"/>
          </w:tcPr>
          <w:p w14:paraId="0B037FAF" w14:textId="77777777" w:rsidR="006A4810" w:rsidRPr="00A646A5" w:rsidRDefault="006A4810" w:rsidP="006A4810">
            <w:pPr>
              <w:spacing w:after="160" w:line="259" w:lineRule="auto"/>
              <w:rPr>
                <w:color w:val="000000"/>
                <w:sz w:val="22"/>
                <w:szCs w:val="22"/>
                <w:lang w:val="vi-VN"/>
              </w:rPr>
            </w:pPr>
            <w:r w:rsidRPr="00A646A5">
              <w:rPr>
                <w:color w:val="000000"/>
                <w:sz w:val="22"/>
                <w:szCs w:val="22"/>
                <w:lang w:val="vi-VN"/>
              </w:rPr>
              <w:t>Phân lập và tuyển chọn nhóm vi khuẩn oxy hoá amonia bản địa có hoạt tính cao tại Quảng Ninh, Hải Phòng</w:t>
            </w:r>
          </w:p>
        </w:tc>
        <w:tc>
          <w:tcPr>
            <w:tcW w:w="687" w:type="dxa"/>
            <w:vAlign w:val="center"/>
          </w:tcPr>
          <w:p w14:paraId="20460C15" w14:textId="77777777" w:rsidR="006A4810" w:rsidRPr="00A646A5" w:rsidRDefault="006A4810" w:rsidP="006A4810">
            <w:pPr>
              <w:spacing w:before="40" w:after="80"/>
              <w:jc w:val="center"/>
              <w:rPr>
                <w:noProof/>
                <w:color w:val="000000" w:themeColor="text1"/>
                <w:sz w:val="22"/>
                <w:szCs w:val="22"/>
              </w:rPr>
            </w:pPr>
            <w:r w:rsidRPr="00A646A5">
              <w:rPr>
                <w:noProof/>
                <w:color w:val="000000" w:themeColor="text1"/>
                <w:sz w:val="22"/>
                <w:szCs w:val="22"/>
              </w:rPr>
              <w:t>3</w:t>
            </w:r>
          </w:p>
        </w:tc>
        <w:tc>
          <w:tcPr>
            <w:tcW w:w="743" w:type="dxa"/>
            <w:vAlign w:val="center"/>
          </w:tcPr>
          <w:p w14:paraId="3A4A3B40" w14:textId="77777777" w:rsidR="006A4810" w:rsidRPr="00A646A5" w:rsidRDefault="006A4810" w:rsidP="006A4810">
            <w:pPr>
              <w:spacing w:before="4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57A5B5D8" w14:textId="1F666BD6" w:rsidR="006A4810" w:rsidRPr="007224A4" w:rsidRDefault="005A3221" w:rsidP="006A4810">
            <w:pPr>
              <w:spacing w:after="160" w:line="259" w:lineRule="auto"/>
              <w:jc w:val="center"/>
              <w:rPr>
                <w:noProof/>
                <w:color w:val="000000" w:themeColor="text1"/>
                <w:sz w:val="22"/>
                <w:szCs w:val="22"/>
              </w:rPr>
            </w:pPr>
            <w:r w:rsidRPr="007224A4">
              <w:rPr>
                <w:color w:val="000000"/>
                <w:sz w:val="22"/>
                <w:szCs w:val="22"/>
              </w:rPr>
              <w:t xml:space="preserve">Tạp chí Khoa học và Công nghệ, Đại học Thái  </w:t>
            </w:r>
            <w:r w:rsidR="006A4810" w:rsidRPr="007224A4">
              <w:rPr>
                <w:color w:val="000000"/>
                <w:sz w:val="22"/>
                <w:szCs w:val="22"/>
              </w:rPr>
              <w:t>Nguyên</w:t>
            </w:r>
            <w:r w:rsidR="006A4810" w:rsidRPr="007224A4">
              <w:rPr>
                <w:noProof/>
                <w:color w:val="000000" w:themeColor="text1"/>
                <w:sz w:val="22"/>
                <w:szCs w:val="22"/>
              </w:rPr>
              <w:t>, ISSN</w:t>
            </w:r>
            <w:r w:rsidR="0077109F" w:rsidRPr="007224A4">
              <w:rPr>
                <w:noProof/>
                <w:color w:val="000000" w:themeColor="text1"/>
                <w:sz w:val="22"/>
                <w:szCs w:val="22"/>
              </w:rPr>
              <w:t>:</w:t>
            </w:r>
            <w:r w:rsidR="006A4810" w:rsidRPr="007224A4">
              <w:rPr>
                <w:noProof/>
                <w:color w:val="000000" w:themeColor="text1"/>
                <w:sz w:val="22"/>
                <w:szCs w:val="22"/>
              </w:rPr>
              <w:t xml:space="preserve"> 1859-2171, 2374-9098</w:t>
            </w:r>
          </w:p>
          <w:p w14:paraId="4CCFD3E0" w14:textId="66348F07" w:rsidR="003709B0" w:rsidRPr="007224A4" w:rsidRDefault="00000000" w:rsidP="006A4810">
            <w:pPr>
              <w:spacing w:after="160" w:line="259" w:lineRule="auto"/>
              <w:jc w:val="center"/>
              <w:rPr>
                <w:noProof/>
                <w:color w:val="000000" w:themeColor="text1"/>
                <w:sz w:val="22"/>
                <w:szCs w:val="22"/>
                <w:lang w:val="vi-VN"/>
              </w:rPr>
            </w:pPr>
            <w:hyperlink r:id="rId29" w:history="1">
              <w:r w:rsidR="003709B0" w:rsidRPr="007224A4">
                <w:rPr>
                  <w:rStyle w:val="Hyperlink"/>
                  <w:noProof/>
                  <w:sz w:val="22"/>
                  <w:szCs w:val="22"/>
                  <w:u w:val="none"/>
                  <w:lang w:val="vi-VN"/>
                </w:rPr>
                <w:t>DOI: https://doi.org/10.34238/tnu-jst.4694</w:t>
              </w:r>
            </w:hyperlink>
          </w:p>
        </w:tc>
        <w:tc>
          <w:tcPr>
            <w:tcW w:w="990" w:type="dxa"/>
            <w:vAlign w:val="center"/>
          </w:tcPr>
          <w:p w14:paraId="5C00191B" w14:textId="0B78A50B" w:rsidR="006A4810" w:rsidRPr="00A646A5" w:rsidRDefault="00DD2667" w:rsidP="00DD2667">
            <w:pPr>
              <w:spacing w:before="40" w:after="80"/>
              <w:jc w:val="center"/>
              <w:rPr>
                <w:noProof/>
                <w:color w:val="000000" w:themeColor="text1"/>
                <w:sz w:val="22"/>
                <w:szCs w:val="22"/>
                <w:lang w:val="vi-VN"/>
              </w:rPr>
            </w:pPr>
            <w:r w:rsidRPr="00A646A5">
              <w:rPr>
                <w:noProof/>
                <w:color w:val="000000" w:themeColor="text1"/>
                <w:sz w:val="22"/>
                <w:szCs w:val="22"/>
                <w:lang w:val="vi-VN"/>
              </w:rPr>
              <w:t>ACI</w:t>
            </w:r>
          </w:p>
        </w:tc>
        <w:tc>
          <w:tcPr>
            <w:tcW w:w="999" w:type="dxa"/>
            <w:vAlign w:val="center"/>
          </w:tcPr>
          <w:p w14:paraId="0AD00DC2" w14:textId="77777777" w:rsidR="006A4810" w:rsidRPr="00A646A5" w:rsidRDefault="006A4810" w:rsidP="00DD2667">
            <w:pPr>
              <w:spacing w:before="40" w:after="80"/>
              <w:jc w:val="center"/>
              <w:rPr>
                <w:noProof/>
                <w:color w:val="000000" w:themeColor="text1"/>
                <w:sz w:val="22"/>
                <w:szCs w:val="22"/>
                <w:lang w:val="vi-VN"/>
              </w:rPr>
            </w:pPr>
          </w:p>
        </w:tc>
        <w:tc>
          <w:tcPr>
            <w:tcW w:w="850" w:type="dxa"/>
            <w:vAlign w:val="center"/>
          </w:tcPr>
          <w:p w14:paraId="6AAC82FF" w14:textId="3BC67EFF" w:rsidR="006A4810" w:rsidRPr="00A646A5" w:rsidRDefault="006A4810" w:rsidP="006A4810">
            <w:pPr>
              <w:jc w:val="center"/>
              <w:rPr>
                <w:color w:val="000000"/>
                <w:sz w:val="22"/>
                <w:szCs w:val="22"/>
              </w:rPr>
            </w:pPr>
            <w:r w:rsidRPr="00A646A5">
              <w:rPr>
                <w:color w:val="000000"/>
                <w:sz w:val="22"/>
                <w:szCs w:val="22"/>
              </w:rPr>
              <w:t>226</w:t>
            </w:r>
            <w:r w:rsidR="006D7FD9" w:rsidRPr="00A646A5">
              <w:rPr>
                <w:color w:val="000000"/>
                <w:sz w:val="22"/>
                <w:szCs w:val="22"/>
              </w:rPr>
              <w:t xml:space="preserve"> (</w:t>
            </w:r>
            <w:r w:rsidRPr="00A646A5">
              <w:rPr>
                <w:color w:val="000000"/>
                <w:sz w:val="22"/>
                <w:szCs w:val="22"/>
              </w:rPr>
              <w:t>14</w:t>
            </w:r>
            <w:r w:rsidR="006D7FD9" w:rsidRPr="00A646A5">
              <w:rPr>
                <w:color w:val="000000"/>
                <w:sz w:val="22"/>
                <w:szCs w:val="22"/>
              </w:rPr>
              <w:t>):</w:t>
            </w:r>
            <w:r w:rsidRPr="00A646A5">
              <w:rPr>
                <w:color w:val="000000"/>
                <w:sz w:val="22"/>
                <w:szCs w:val="22"/>
              </w:rPr>
              <w:t xml:space="preserve"> 30-36</w:t>
            </w:r>
          </w:p>
        </w:tc>
        <w:tc>
          <w:tcPr>
            <w:tcW w:w="860" w:type="dxa"/>
            <w:vAlign w:val="center"/>
          </w:tcPr>
          <w:p w14:paraId="772A6153" w14:textId="77777777" w:rsidR="006A4810" w:rsidRPr="00A646A5" w:rsidRDefault="006A4810" w:rsidP="006A4810">
            <w:pPr>
              <w:spacing w:before="40" w:after="80"/>
              <w:jc w:val="center"/>
              <w:rPr>
                <w:noProof/>
                <w:color w:val="000000" w:themeColor="text1"/>
                <w:sz w:val="22"/>
                <w:szCs w:val="22"/>
              </w:rPr>
            </w:pPr>
            <w:r w:rsidRPr="00A646A5">
              <w:rPr>
                <w:noProof/>
                <w:color w:val="000000" w:themeColor="text1"/>
                <w:sz w:val="22"/>
                <w:szCs w:val="22"/>
              </w:rPr>
              <w:t>2021</w:t>
            </w:r>
          </w:p>
        </w:tc>
      </w:tr>
      <w:tr w:rsidR="006A4810" w:rsidRPr="00A646A5" w14:paraId="1DF9C760" w14:textId="77777777" w:rsidTr="00DD2667">
        <w:trPr>
          <w:jc w:val="center"/>
        </w:trPr>
        <w:tc>
          <w:tcPr>
            <w:tcW w:w="537" w:type="dxa"/>
            <w:vAlign w:val="center"/>
          </w:tcPr>
          <w:p w14:paraId="3FD7229C" w14:textId="77777777" w:rsidR="006A4810" w:rsidRPr="00A646A5" w:rsidRDefault="006A4810" w:rsidP="006A4810">
            <w:pPr>
              <w:pStyle w:val="ListParagraph"/>
              <w:numPr>
                <w:ilvl w:val="0"/>
                <w:numId w:val="21"/>
              </w:numPr>
              <w:spacing w:before="40" w:after="80"/>
              <w:contextualSpacing w:val="0"/>
              <w:jc w:val="center"/>
              <w:rPr>
                <w:noProof/>
                <w:color w:val="000000" w:themeColor="text1"/>
                <w:sz w:val="22"/>
                <w:szCs w:val="22"/>
                <w:lang w:val="vi-VN"/>
              </w:rPr>
            </w:pPr>
          </w:p>
        </w:tc>
        <w:tc>
          <w:tcPr>
            <w:tcW w:w="2428" w:type="dxa"/>
            <w:vAlign w:val="center"/>
          </w:tcPr>
          <w:p w14:paraId="3B57A213" w14:textId="25C06EA6" w:rsidR="006A4810" w:rsidRPr="00A646A5" w:rsidRDefault="006A4810" w:rsidP="006A4810">
            <w:pPr>
              <w:rPr>
                <w:color w:val="000000"/>
                <w:sz w:val="22"/>
                <w:szCs w:val="22"/>
                <w:lang w:val="vi-VN"/>
              </w:rPr>
            </w:pPr>
            <w:r w:rsidRPr="00A646A5">
              <w:rPr>
                <w:color w:val="000000"/>
                <w:sz w:val="22"/>
                <w:szCs w:val="22"/>
                <w:lang w:val="vi-VN"/>
              </w:rPr>
              <w:t xml:space="preserve">Đặc điểm hình thái, giải phẫu của loài </w:t>
            </w:r>
            <w:r w:rsidRPr="00A646A5">
              <w:rPr>
                <w:i/>
                <w:iCs/>
                <w:color w:val="000000"/>
                <w:sz w:val="22"/>
                <w:szCs w:val="22"/>
                <w:lang w:val="vi-VN"/>
              </w:rPr>
              <w:t xml:space="preserve">Paris polyphylla </w:t>
            </w:r>
            <w:r w:rsidR="00704900" w:rsidRPr="00A646A5">
              <w:rPr>
                <w:i/>
                <w:iCs/>
                <w:color w:val="000000"/>
                <w:sz w:val="22"/>
                <w:szCs w:val="22"/>
              </w:rPr>
              <w:t>v</w:t>
            </w:r>
            <w:r w:rsidRPr="00A646A5">
              <w:rPr>
                <w:i/>
                <w:iCs/>
                <w:color w:val="000000"/>
                <w:sz w:val="22"/>
                <w:szCs w:val="22"/>
                <w:lang w:val="vi-VN"/>
              </w:rPr>
              <w:t>ar chinesis</w:t>
            </w:r>
            <w:r w:rsidRPr="00A646A5">
              <w:rPr>
                <w:color w:val="000000"/>
                <w:sz w:val="22"/>
                <w:szCs w:val="22"/>
                <w:lang w:val="vi-VN"/>
              </w:rPr>
              <w:t xml:space="preserve"> và tính chất đất trồng tại Bắc Sơn, Lạng Sơn</w:t>
            </w:r>
          </w:p>
        </w:tc>
        <w:tc>
          <w:tcPr>
            <w:tcW w:w="687" w:type="dxa"/>
            <w:vAlign w:val="center"/>
          </w:tcPr>
          <w:p w14:paraId="2BF18D7E" w14:textId="77777777" w:rsidR="006A4810" w:rsidRPr="00A646A5" w:rsidRDefault="006A4810" w:rsidP="006A4810">
            <w:pPr>
              <w:spacing w:before="40" w:after="80"/>
              <w:jc w:val="center"/>
              <w:rPr>
                <w:noProof/>
                <w:color w:val="000000" w:themeColor="text1"/>
                <w:sz w:val="22"/>
                <w:szCs w:val="22"/>
              </w:rPr>
            </w:pPr>
            <w:r w:rsidRPr="00A646A5">
              <w:rPr>
                <w:noProof/>
                <w:color w:val="000000" w:themeColor="text1"/>
                <w:sz w:val="22"/>
                <w:szCs w:val="22"/>
              </w:rPr>
              <w:t>6</w:t>
            </w:r>
          </w:p>
        </w:tc>
        <w:tc>
          <w:tcPr>
            <w:tcW w:w="743" w:type="dxa"/>
            <w:vAlign w:val="center"/>
          </w:tcPr>
          <w:p w14:paraId="6CCDE566" w14:textId="77777777" w:rsidR="006A4810" w:rsidRPr="00A646A5" w:rsidRDefault="006A4810" w:rsidP="006A4810">
            <w:pPr>
              <w:spacing w:before="4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31E676F6" w14:textId="4CA7144A" w:rsidR="006A4810" w:rsidRPr="007224A4" w:rsidRDefault="00000000" w:rsidP="006A4810">
            <w:pPr>
              <w:jc w:val="center"/>
              <w:rPr>
                <w:noProof/>
                <w:color w:val="000000" w:themeColor="text1"/>
                <w:sz w:val="22"/>
                <w:szCs w:val="22"/>
                <w:lang w:val="vi-VN"/>
              </w:rPr>
            </w:pPr>
            <w:hyperlink r:id="rId30" w:history="1">
              <w:r w:rsidR="006A4810" w:rsidRPr="007224A4">
                <w:rPr>
                  <w:rStyle w:val="Hyperlink"/>
                  <w:sz w:val="22"/>
                  <w:szCs w:val="22"/>
                  <w:u w:val="none"/>
                </w:rPr>
                <w:t>Tạp chí Khoa học và Công nghệ, Đại học Thái Nguyên</w:t>
              </w:r>
              <w:r w:rsidR="006A4810" w:rsidRPr="007224A4">
                <w:rPr>
                  <w:rStyle w:val="Hyperlink"/>
                  <w:noProof/>
                  <w:sz w:val="22"/>
                  <w:szCs w:val="22"/>
                  <w:u w:val="none"/>
                </w:rPr>
                <w:t>, ISSN</w:t>
              </w:r>
              <w:r w:rsidR="00A96F1C" w:rsidRPr="007224A4">
                <w:rPr>
                  <w:rStyle w:val="Hyperlink"/>
                  <w:noProof/>
                  <w:sz w:val="22"/>
                  <w:szCs w:val="22"/>
                  <w:u w:val="none"/>
                </w:rPr>
                <w:t>:</w:t>
              </w:r>
              <w:r w:rsidR="006A4810" w:rsidRPr="007224A4">
                <w:rPr>
                  <w:rStyle w:val="Hyperlink"/>
                  <w:noProof/>
                  <w:sz w:val="22"/>
                  <w:szCs w:val="22"/>
                  <w:u w:val="none"/>
                </w:rPr>
                <w:t xml:space="preserve"> 1859-2171, 2374-9098</w:t>
              </w:r>
            </w:hyperlink>
          </w:p>
        </w:tc>
        <w:tc>
          <w:tcPr>
            <w:tcW w:w="990" w:type="dxa"/>
            <w:vAlign w:val="center"/>
          </w:tcPr>
          <w:p w14:paraId="716E8D69" w14:textId="77777777" w:rsidR="006A4810" w:rsidRPr="00A646A5" w:rsidRDefault="006A4810" w:rsidP="00DD2667">
            <w:pPr>
              <w:spacing w:before="40" w:after="80"/>
              <w:jc w:val="center"/>
              <w:rPr>
                <w:noProof/>
                <w:color w:val="000000" w:themeColor="text1"/>
                <w:sz w:val="22"/>
                <w:szCs w:val="22"/>
                <w:lang w:val="vi-VN"/>
              </w:rPr>
            </w:pPr>
          </w:p>
        </w:tc>
        <w:tc>
          <w:tcPr>
            <w:tcW w:w="999" w:type="dxa"/>
            <w:vAlign w:val="center"/>
          </w:tcPr>
          <w:p w14:paraId="3933F160" w14:textId="77777777" w:rsidR="006A4810" w:rsidRPr="00A646A5" w:rsidRDefault="006A4810" w:rsidP="00DD2667">
            <w:pPr>
              <w:spacing w:before="40" w:after="80"/>
              <w:jc w:val="center"/>
              <w:rPr>
                <w:noProof/>
                <w:color w:val="000000" w:themeColor="text1"/>
                <w:sz w:val="22"/>
                <w:szCs w:val="22"/>
                <w:lang w:val="vi-VN"/>
              </w:rPr>
            </w:pPr>
          </w:p>
        </w:tc>
        <w:tc>
          <w:tcPr>
            <w:tcW w:w="850" w:type="dxa"/>
            <w:vAlign w:val="center"/>
          </w:tcPr>
          <w:p w14:paraId="18BFD003" w14:textId="77777777" w:rsidR="006A4810" w:rsidRPr="00A646A5" w:rsidRDefault="006A4810" w:rsidP="006A4810">
            <w:pPr>
              <w:jc w:val="center"/>
              <w:rPr>
                <w:color w:val="000000"/>
                <w:sz w:val="22"/>
                <w:szCs w:val="22"/>
              </w:rPr>
            </w:pPr>
            <w:r w:rsidRPr="00A646A5">
              <w:rPr>
                <w:color w:val="000000"/>
                <w:sz w:val="22"/>
                <w:szCs w:val="22"/>
              </w:rPr>
              <w:t>207 (14): 53-59.</w:t>
            </w:r>
          </w:p>
        </w:tc>
        <w:tc>
          <w:tcPr>
            <w:tcW w:w="860" w:type="dxa"/>
            <w:vAlign w:val="center"/>
          </w:tcPr>
          <w:p w14:paraId="119BB84B" w14:textId="77777777" w:rsidR="006A4810" w:rsidRPr="00A646A5" w:rsidRDefault="006A4810" w:rsidP="006A4810">
            <w:pPr>
              <w:spacing w:before="40" w:after="80"/>
              <w:jc w:val="center"/>
              <w:rPr>
                <w:noProof/>
                <w:color w:val="000000" w:themeColor="text1"/>
                <w:sz w:val="22"/>
                <w:szCs w:val="22"/>
              </w:rPr>
            </w:pPr>
            <w:r w:rsidRPr="00A646A5">
              <w:rPr>
                <w:noProof/>
                <w:color w:val="000000" w:themeColor="text1"/>
                <w:sz w:val="22"/>
                <w:szCs w:val="22"/>
              </w:rPr>
              <w:t>2019</w:t>
            </w:r>
          </w:p>
        </w:tc>
      </w:tr>
      <w:tr w:rsidR="006A4810" w:rsidRPr="00A646A5" w14:paraId="3890BBCA" w14:textId="77777777" w:rsidTr="00DD2667">
        <w:trPr>
          <w:jc w:val="center"/>
        </w:trPr>
        <w:tc>
          <w:tcPr>
            <w:tcW w:w="537" w:type="dxa"/>
            <w:vAlign w:val="center"/>
          </w:tcPr>
          <w:p w14:paraId="6E54FCED" w14:textId="77777777" w:rsidR="006A4810" w:rsidRPr="00A646A5" w:rsidRDefault="006A4810" w:rsidP="006A4810">
            <w:pPr>
              <w:pStyle w:val="ListParagraph"/>
              <w:numPr>
                <w:ilvl w:val="0"/>
                <w:numId w:val="21"/>
              </w:numPr>
              <w:spacing w:before="40" w:after="80"/>
              <w:contextualSpacing w:val="0"/>
              <w:jc w:val="center"/>
              <w:rPr>
                <w:noProof/>
                <w:color w:val="000000" w:themeColor="text1"/>
                <w:sz w:val="22"/>
                <w:szCs w:val="22"/>
                <w:lang w:val="vi-VN"/>
              </w:rPr>
            </w:pPr>
          </w:p>
        </w:tc>
        <w:tc>
          <w:tcPr>
            <w:tcW w:w="2428" w:type="dxa"/>
            <w:vAlign w:val="center"/>
          </w:tcPr>
          <w:p w14:paraId="4D781206" w14:textId="77777777" w:rsidR="006A4810" w:rsidRPr="00A646A5" w:rsidRDefault="006A4810" w:rsidP="006A4810">
            <w:pPr>
              <w:spacing w:before="40" w:after="80"/>
              <w:rPr>
                <w:noProof/>
                <w:color w:val="000000" w:themeColor="text1"/>
                <w:sz w:val="22"/>
                <w:szCs w:val="22"/>
                <w:lang w:val="vi-VN"/>
              </w:rPr>
            </w:pPr>
            <w:r w:rsidRPr="00A646A5">
              <w:rPr>
                <w:color w:val="000000"/>
                <w:sz w:val="22"/>
                <w:szCs w:val="22"/>
                <w:lang w:val="vi-VN"/>
              </w:rPr>
              <w:t xml:space="preserve"> Sử dụng mã vạch DNA trong việc định loại loài cây dược liệu Thất diệp nhất chi hoa ở Việt Nam</w:t>
            </w:r>
          </w:p>
        </w:tc>
        <w:tc>
          <w:tcPr>
            <w:tcW w:w="687" w:type="dxa"/>
            <w:vAlign w:val="center"/>
          </w:tcPr>
          <w:p w14:paraId="125848D3" w14:textId="77777777" w:rsidR="006A4810" w:rsidRPr="00A646A5" w:rsidRDefault="006A4810" w:rsidP="006A4810">
            <w:pPr>
              <w:spacing w:before="40" w:after="80"/>
              <w:jc w:val="center"/>
              <w:rPr>
                <w:noProof/>
                <w:color w:val="000000" w:themeColor="text1"/>
                <w:sz w:val="22"/>
                <w:szCs w:val="22"/>
                <w:lang w:val="vi-VN"/>
              </w:rPr>
            </w:pPr>
            <w:r w:rsidRPr="00A646A5">
              <w:rPr>
                <w:noProof/>
                <w:color w:val="000000" w:themeColor="text1"/>
                <w:sz w:val="22"/>
                <w:szCs w:val="22"/>
              </w:rPr>
              <w:t>4</w:t>
            </w:r>
          </w:p>
        </w:tc>
        <w:tc>
          <w:tcPr>
            <w:tcW w:w="743" w:type="dxa"/>
            <w:vAlign w:val="center"/>
          </w:tcPr>
          <w:p w14:paraId="5FEE758E" w14:textId="77777777" w:rsidR="006A4810" w:rsidRPr="00A646A5" w:rsidRDefault="006A4810" w:rsidP="006A4810">
            <w:pPr>
              <w:spacing w:before="40" w:after="80"/>
              <w:jc w:val="center"/>
              <w:rPr>
                <w:noProof/>
                <w:color w:val="000000" w:themeColor="text1"/>
                <w:sz w:val="22"/>
                <w:szCs w:val="22"/>
                <w:lang w:val="vi-VN"/>
              </w:rPr>
            </w:pPr>
          </w:p>
        </w:tc>
        <w:tc>
          <w:tcPr>
            <w:tcW w:w="1980" w:type="dxa"/>
            <w:vAlign w:val="center"/>
          </w:tcPr>
          <w:p w14:paraId="5A20BD8C" w14:textId="75861000" w:rsidR="006A4810" w:rsidRPr="007224A4" w:rsidRDefault="00000000" w:rsidP="006A4810">
            <w:pPr>
              <w:spacing w:before="40" w:after="80"/>
              <w:jc w:val="center"/>
              <w:rPr>
                <w:noProof/>
                <w:color w:val="000000" w:themeColor="text1"/>
                <w:sz w:val="22"/>
                <w:szCs w:val="22"/>
                <w:lang w:val="vi-VN"/>
              </w:rPr>
            </w:pPr>
            <w:hyperlink r:id="rId31" w:history="1">
              <w:r w:rsidR="006A4810" w:rsidRPr="007224A4">
                <w:rPr>
                  <w:rStyle w:val="Hyperlink"/>
                  <w:sz w:val="22"/>
                  <w:szCs w:val="22"/>
                  <w:u w:val="none"/>
                  <w:lang w:val="vi-VN"/>
                </w:rPr>
                <w:t>Tạp chí Khoa học</w:t>
              </w:r>
              <w:r w:rsidR="005A3221" w:rsidRPr="007224A4">
                <w:rPr>
                  <w:rStyle w:val="Hyperlink"/>
                  <w:sz w:val="22"/>
                  <w:szCs w:val="22"/>
                  <w:u w:val="none"/>
                </w:rPr>
                <w:t xml:space="preserve"> và </w:t>
              </w:r>
              <w:r w:rsidR="006A4810" w:rsidRPr="007224A4">
                <w:rPr>
                  <w:rStyle w:val="Hyperlink"/>
                  <w:sz w:val="22"/>
                  <w:szCs w:val="22"/>
                  <w:u w:val="none"/>
                  <w:lang w:val="vi-VN"/>
                </w:rPr>
                <w:t>Công nghệ, Đại học Thái Nguyên</w:t>
              </w:r>
              <w:r w:rsidR="006A4810" w:rsidRPr="007224A4">
                <w:rPr>
                  <w:rStyle w:val="Hyperlink"/>
                  <w:noProof/>
                  <w:sz w:val="22"/>
                  <w:szCs w:val="22"/>
                  <w:u w:val="none"/>
                </w:rPr>
                <w:t>, ISSN</w:t>
              </w:r>
              <w:r w:rsidR="00A96F1C" w:rsidRPr="007224A4">
                <w:rPr>
                  <w:rStyle w:val="Hyperlink"/>
                  <w:noProof/>
                  <w:sz w:val="22"/>
                  <w:szCs w:val="22"/>
                  <w:u w:val="none"/>
                </w:rPr>
                <w:t>:</w:t>
              </w:r>
              <w:r w:rsidR="006A4810" w:rsidRPr="007224A4">
                <w:rPr>
                  <w:rStyle w:val="Hyperlink"/>
                  <w:noProof/>
                  <w:sz w:val="22"/>
                  <w:szCs w:val="22"/>
                  <w:u w:val="none"/>
                </w:rPr>
                <w:t xml:space="preserve"> 1859-2171, 2374-9098</w:t>
              </w:r>
            </w:hyperlink>
          </w:p>
        </w:tc>
        <w:tc>
          <w:tcPr>
            <w:tcW w:w="990" w:type="dxa"/>
            <w:vAlign w:val="center"/>
          </w:tcPr>
          <w:p w14:paraId="35149274" w14:textId="77777777" w:rsidR="006A4810" w:rsidRPr="00A646A5" w:rsidRDefault="006A4810" w:rsidP="00DD2667">
            <w:pPr>
              <w:spacing w:before="40" w:after="80"/>
              <w:jc w:val="center"/>
              <w:rPr>
                <w:noProof/>
                <w:color w:val="000000" w:themeColor="text1"/>
                <w:sz w:val="22"/>
                <w:szCs w:val="22"/>
                <w:lang w:val="vi-VN"/>
              </w:rPr>
            </w:pPr>
          </w:p>
        </w:tc>
        <w:tc>
          <w:tcPr>
            <w:tcW w:w="999" w:type="dxa"/>
            <w:vAlign w:val="center"/>
          </w:tcPr>
          <w:p w14:paraId="714349E0" w14:textId="77777777" w:rsidR="006A4810" w:rsidRPr="00A646A5" w:rsidRDefault="006A4810" w:rsidP="00DD2667">
            <w:pPr>
              <w:spacing w:before="40" w:after="80"/>
              <w:jc w:val="center"/>
              <w:rPr>
                <w:noProof/>
                <w:color w:val="000000" w:themeColor="text1"/>
                <w:sz w:val="22"/>
                <w:szCs w:val="22"/>
                <w:lang w:val="vi-VN"/>
              </w:rPr>
            </w:pPr>
          </w:p>
        </w:tc>
        <w:tc>
          <w:tcPr>
            <w:tcW w:w="850" w:type="dxa"/>
            <w:vAlign w:val="center"/>
          </w:tcPr>
          <w:p w14:paraId="3D75F922"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lang w:val="vi-VN"/>
              </w:rPr>
              <w:t>161(01), tr.81-88.</w:t>
            </w:r>
          </w:p>
        </w:tc>
        <w:tc>
          <w:tcPr>
            <w:tcW w:w="860" w:type="dxa"/>
            <w:vAlign w:val="center"/>
          </w:tcPr>
          <w:p w14:paraId="71E35069"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rPr>
              <w:t>2017</w:t>
            </w:r>
          </w:p>
        </w:tc>
      </w:tr>
      <w:tr w:rsidR="006A4810" w:rsidRPr="00A646A5" w14:paraId="1D37ED6F" w14:textId="77777777" w:rsidTr="00DD2667">
        <w:trPr>
          <w:jc w:val="center"/>
        </w:trPr>
        <w:tc>
          <w:tcPr>
            <w:tcW w:w="537" w:type="dxa"/>
            <w:vAlign w:val="center"/>
          </w:tcPr>
          <w:p w14:paraId="6C3C7B92" w14:textId="77777777" w:rsidR="006A4810" w:rsidRPr="00A646A5" w:rsidRDefault="006A4810" w:rsidP="006A4810">
            <w:pPr>
              <w:pStyle w:val="ListParagraph"/>
              <w:numPr>
                <w:ilvl w:val="0"/>
                <w:numId w:val="21"/>
              </w:numPr>
              <w:spacing w:before="40" w:after="80"/>
              <w:contextualSpacing w:val="0"/>
              <w:jc w:val="center"/>
              <w:rPr>
                <w:noProof/>
                <w:color w:val="000000" w:themeColor="text1"/>
                <w:sz w:val="22"/>
                <w:szCs w:val="22"/>
                <w:lang w:val="vi-VN"/>
              </w:rPr>
            </w:pPr>
          </w:p>
        </w:tc>
        <w:tc>
          <w:tcPr>
            <w:tcW w:w="2428" w:type="dxa"/>
            <w:vAlign w:val="center"/>
          </w:tcPr>
          <w:p w14:paraId="675D88D2" w14:textId="77777777" w:rsidR="006A4810" w:rsidRPr="00A646A5" w:rsidRDefault="006A4810" w:rsidP="006A4810">
            <w:pPr>
              <w:spacing w:before="40" w:after="80"/>
              <w:rPr>
                <w:noProof/>
                <w:color w:val="000000" w:themeColor="text1"/>
                <w:sz w:val="22"/>
                <w:szCs w:val="22"/>
                <w:lang w:val="vi-VN"/>
              </w:rPr>
            </w:pPr>
            <w:r w:rsidRPr="00A646A5">
              <w:rPr>
                <w:color w:val="000000"/>
                <w:sz w:val="22"/>
                <w:szCs w:val="22"/>
                <w:lang w:val="vi-VN"/>
              </w:rPr>
              <w:t xml:space="preserve">Chuyển gen mã hoá chalcone Isomerase vào giống đậu tương DT51 thông qua </w:t>
            </w:r>
            <w:r w:rsidRPr="00A646A5">
              <w:rPr>
                <w:i/>
                <w:iCs/>
                <w:color w:val="000000"/>
                <w:sz w:val="22"/>
                <w:szCs w:val="22"/>
                <w:lang w:val="vi-VN"/>
              </w:rPr>
              <w:t>Agrobacterium tumefaciens</w:t>
            </w:r>
          </w:p>
        </w:tc>
        <w:tc>
          <w:tcPr>
            <w:tcW w:w="687" w:type="dxa"/>
            <w:vAlign w:val="center"/>
          </w:tcPr>
          <w:p w14:paraId="0A56D901" w14:textId="77777777" w:rsidR="006A4810" w:rsidRPr="00A646A5" w:rsidRDefault="006A4810" w:rsidP="006A4810">
            <w:pPr>
              <w:spacing w:before="40" w:after="80"/>
              <w:jc w:val="center"/>
              <w:rPr>
                <w:noProof/>
                <w:color w:val="000000" w:themeColor="text1"/>
                <w:sz w:val="22"/>
                <w:szCs w:val="22"/>
                <w:lang w:val="vi-VN"/>
              </w:rPr>
            </w:pPr>
            <w:r w:rsidRPr="00A646A5">
              <w:rPr>
                <w:noProof/>
                <w:color w:val="000000" w:themeColor="text1"/>
                <w:sz w:val="22"/>
                <w:szCs w:val="22"/>
              </w:rPr>
              <w:t>5</w:t>
            </w:r>
          </w:p>
        </w:tc>
        <w:tc>
          <w:tcPr>
            <w:tcW w:w="743" w:type="dxa"/>
            <w:vAlign w:val="center"/>
          </w:tcPr>
          <w:p w14:paraId="40CFA061" w14:textId="77777777" w:rsidR="006A4810" w:rsidRPr="00A646A5" w:rsidRDefault="006A4810" w:rsidP="006A4810">
            <w:pPr>
              <w:spacing w:before="40" w:after="80"/>
              <w:jc w:val="center"/>
              <w:rPr>
                <w:noProof/>
                <w:color w:val="000000" w:themeColor="text1"/>
                <w:sz w:val="22"/>
                <w:szCs w:val="22"/>
                <w:lang w:val="vi-VN"/>
              </w:rPr>
            </w:pPr>
          </w:p>
        </w:tc>
        <w:tc>
          <w:tcPr>
            <w:tcW w:w="1980" w:type="dxa"/>
            <w:vAlign w:val="center"/>
          </w:tcPr>
          <w:p w14:paraId="784878BC" w14:textId="5B2F8F3A" w:rsidR="006A4810" w:rsidRPr="007224A4" w:rsidRDefault="00000000" w:rsidP="006A4810">
            <w:pPr>
              <w:spacing w:before="40" w:after="80"/>
              <w:jc w:val="center"/>
              <w:rPr>
                <w:noProof/>
                <w:color w:val="000000" w:themeColor="text1"/>
                <w:sz w:val="22"/>
                <w:szCs w:val="22"/>
                <w:lang w:val="vi-VN"/>
              </w:rPr>
            </w:pPr>
            <w:hyperlink r:id="rId32" w:history="1">
              <w:r w:rsidR="006A4810" w:rsidRPr="007224A4">
                <w:rPr>
                  <w:rStyle w:val="Hyperlink"/>
                  <w:sz w:val="22"/>
                  <w:szCs w:val="22"/>
                  <w:u w:val="none"/>
                  <w:lang w:val="vi-VN"/>
                </w:rPr>
                <w:t>Tạp chí Khoa học</w:t>
              </w:r>
              <w:r w:rsidR="005A3221" w:rsidRPr="007224A4">
                <w:rPr>
                  <w:rStyle w:val="Hyperlink"/>
                  <w:sz w:val="22"/>
                  <w:szCs w:val="22"/>
                  <w:u w:val="none"/>
                </w:rPr>
                <w:t xml:space="preserve"> và </w:t>
              </w:r>
              <w:r w:rsidR="006A4810" w:rsidRPr="007224A4">
                <w:rPr>
                  <w:rStyle w:val="Hyperlink"/>
                  <w:sz w:val="22"/>
                  <w:szCs w:val="22"/>
                  <w:u w:val="none"/>
                  <w:lang w:val="vi-VN"/>
                </w:rPr>
                <w:t>Công nghệ, Đại học Thái Nguyên</w:t>
              </w:r>
              <w:r w:rsidR="006A4810" w:rsidRPr="007224A4">
                <w:rPr>
                  <w:rStyle w:val="Hyperlink"/>
                  <w:noProof/>
                  <w:sz w:val="22"/>
                  <w:szCs w:val="22"/>
                  <w:u w:val="none"/>
                </w:rPr>
                <w:t>, ISSN</w:t>
              </w:r>
              <w:r w:rsidR="00A96F1C" w:rsidRPr="007224A4">
                <w:rPr>
                  <w:rStyle w:val="Hyperlink"/>
                  <w:noProof/>
                  <w:sz w:val="22"/>
                  <w:szCs w:val="22"/>
                  <w:u w:val="none"/>
                </w:rPr>
                <w:t>:</w:t>
              </w:r>
              <w:r w:rsidR="006A4810" w:rsidRPr="007224A4">
                <w:rPr>
                  <w:rStyle w:val="Hyperlink"/>
                  <w:noProof/>
                  <w:sz w:val="22"/>
                  <w:szCs w:val="22"/>
                  <w:u w:val="none"/>
                </w:rPr>
                <w:t xml:space="preserve"> 1859-2171, 2374-9098</w:t>
              </w:r>
            </w:hyperlink>
          </w:p>
        </w:tc>
        <w:tc>
          <w:tcPr>
            <w:tcW w:w="990" w:type="dxa"/>
            <w:vAlign w:val="center"/>
          </w:tcPr>
          <w:p w14:paraId="0F4CB9CA" w14:textId="77777777" w:rsidR="006A4810" w:rsidRPr="00A646A5" w:rsidRDefault="006A4810" w:rsidP="00DD2667">
            <w:pPr>
              <w:spacing w:before="40" w:after="80"/>
              <w:jc w:val="center"/>
              <w:rPr>
                <w:noProof/>
                <w:color w:val="000000" w:themeColor="text1"/>
                <w:sz w:val="22"/>
                <w:szCs w:val="22"/>
                <w:lang w:val="vi-VN"/>
              </w:rPr>
            </w:pPr>
          </w:p>
        </w:tc>
        <w:tc>
          <w:tcPr>
            <w:tcW w:w="999" w:type="dxa"/>
            <w:vAlign w:val="center"/>
          </w:tcPr>
          <w:p w14:paraId="0D8026AB" w14:textId="77777777" w:rsidR="006A4810" w:rsidRPr="00A646A5" w:rsidRDefault="006A4810" w:rsidP="00DD2667">
            <w:pPr>
              <w:spacing w:before="40" w:after="80"/>
              <w:jc w:val="center"/>
              <w:rPr>
                <w:noProof/>
                <w:color w:val="000000" w:themeColor="text1"/>
                <w:sz w:val="22"/>
                <w:szCs w:val="22"/>
                <w:lang w:val="vi-VN"/>
              </w:rPr>
            </w:pPr>
          </w:p>
        </w:tc>
        <w:tc>
          <w:tcPr>
            <w:tcW w:w="850" w:type="dxa"/>
            <w:vAlign w:val="center"/>
          </w:tcPr>
          <w:p w14:paraId="08582F03" w14:textId="3DC828EA" w:rsidR="006A4810" w:rsidRPr="00A646A5" w:rsidRDefault="006A4810" w:rsidP="006A4810">
            <w:pPr>
              <w:spacing w:before="40" w:after="80"/>
              <w:jc w:val="center"/>
              <w:rPr>
                <w:noProof/>
                <w:color w:val="000000" w:themeColor="text1"/>
                <w:sz w:val="22"/>
                <w:szCs w:val="22"/>
              </w:rPr>
            </w:pPr>
            <w:r w:rsidRPr="00A646A5">
              <w:rPr>
                <w:color w:val="000000"/>
                <w:sz w:val="22"/>
                <w:szCs w:val="22"/>
                <w:lang w:val="vi-VN"/>
              </w:rPr>
              <w:t>171</w:t>
            </w:r>
            <w:r w:rsidR="0077109F" w:rsidRPr="00A646A5">
              <w:rPr>
                <w:color w:val="000000"/>
                <w:sz w:val="22"/>
                <w:szCs w:val="22"/>
              </w:rPr>
              <w:t xml:space="preserve"> </w:t>
            </w:r>
            <w:r w:rsidRPr="00A646A5">
              <w:rPr>
                <w:color w:val="000000"/>
                <w:sz w:val="22"/>
                <w:szCs w:val="22"/>
                <w:lang w:val="vi-VN"/>
              </w:rPr>
              <w:t>(11)</w:t>
            </w:r>
            <w:r w:rsidR="0077109F" w:rsidRPr="00A646A5">
              <w:rPr>
                <w:color w:val="000000"/>
                <w:sz w:val="22"/>
                <w:szCs w:val="22"/>
              </w:rPr>
              <w:t xml:space="preserve">: </w:t>
            </w:r>
            <w:r w:rsidRPr="00A646A5">
              <w:rPr>
                <w:color w:val="000000"/>
                <w:sz w:val="22"/>
                <w:szCs w:val="22"/>
                <w:lang w:val="vi-VN"/>
              </w:rPr>
              <w:t>135-140</w:t>
            </w:r>
          </w:p>
        </w:tc>
        <w:tc>
          <w:tcPr>
            <w:tcW w:w="860" w:type="dxa"/>
            <w:vAlign w:val="center"/>
          </w:tcPr>
          <w:p w14:paraId="3A10451B"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rPr>
              <w:t>2017</w:t>
            </w:r>
          </w:p>
        </w:tc>
      </w:tr>
      <w:tr w:rsidR="006A4810" w:rsidRPr="00A646A5" w14:paraId="74E569D2" w14:textId="77777777" w:rsidTr="00DD2667">
        <w:trPr>
          <w:jc w:val="center"/>
        </w:trPr>
        <w:tc>
          <w:tcPr>
            <w:tcW w:w="537" w:type="dxa"/>
            <w:vAlign w:val="center"/>
          </w:tcPr>
          <w:p w14:paraId="3B6A4EA1" w14:textId="77777777" w:rsidR="006A4810" w:rsidRPr="00A646A5" w:rsidRDefault="006A4810" w:rsidP="006A4810">
            <w:pPr>
              <w:pStyle w:val="ListParagraph"/>
              <w:numPr>
                <w:ilvl w:val="0"/>
                <w:numId w:val="21"/>
              </w:numPr>
              <w:spacing w:before="40" w:after="80"/>
              <w:contextualSpacing w:val="0"/>
              <w:jc w:val="center"/>
              <w:rPr>
                <w:noProof/>
                <w:color w:val="000000" w:themeColor="text1"/>
                <w:sz w:val="22"/>
                <w:szCs w:val="22"/>
                <w:lang w:val="vi-VN"/>
              </w:rPr>
            </w:pPr>
          </w:p>
        </w:tc>
        <w:tc>
          <w:tcPr>
            <w:tcW w:w="2428" w:type="dxa"/>
            <w:vAlign w:val="center"/>
          </w:tcPr>
          <w:p w14:paraId="7857392C" w14:textId="77777777" w:rsidR="006A4810" w:rsidRPr="00A646A5" w:rsidRDefault="006A4810" w:rsidP="006A4810">
            <w:pPr>
              <w:spacing w:before="40" w:after="80"/>
              <w:rPr>
                <w:noProof/>
                <w:color w:val="000000" w:themeColor="text1"/>
                <w:sz w:val="22"/>
                <w:szCs w:val="22"/>
                <w:lang w:val="vi-VN"/>
              </w:rPr>
            </w:pPr>
            <w:r w:rsidRPr="00A646A5">
              <w:rPr>
                <w:color w:val="000000"/>
                <w:sz w:val="22"/>
                <w:szCs w:val="22"/>
                <w:lang w:val="vi-VN"/>
              </w:rPr>
              <w:t>Đặc điểm của gen GmCHI phân lập từ cây đậu tương</w:t>
            </w:r>
          </w:p>
        </w:tc>
        <w:tc>
          <w:tcPr>
            <w:tcW w:w="687" w:type="dxa"/>
            <w:vAlign w:val="center"/>
          </w:tcPr>
          <w:p w14:paraId="45394026" w14:textId="77777777" w:rsidR="006A4810" w:rsidRPr="00A646A5" w:rsidRDefault="006A4810" w:rsidP="006A4810">
            <w:pPr>
              <w:spacing w:before="40" w:after="80"/>
              <w:jc w:val="center"/>
              <w:rPr>
                <w:noProof/>
                <w:color w:val="000000" w:themeColor="text1"/>
                <w:sz w:val="22"/>
                <w:szCs w:val="22"/>
                <w:lang w:val="vi-VN"/>
              </w:rPr>
            </w:pPr>
            <w:r w:rsidRPr="00A646A5">
              <w:rPr>
                <w:noProof/>
                <w:color w:val="000000" w:themeColor="text1"/>
                <w:sz w:val="22"/>
                <w:szCs w:val="22"/>
              </w:rPr>
              <w:t>7</w:t>
            </w:r>
          </w:p>
        </w:tc>
        <w:tc>
          <w:tcPr>
            <w:tcW w:w="743" w:type="dxa"/>
            <w:vAlign w:val="center"/>
          </w:tcPr>
          <w:p w14:paraId="405ED2B0" w14:textId="77777777" w:rsidR="006A4810" w:rsidRPr="00A646A5" w:rsidRDefault="006A4810" w:rsidP="006A4810">
            <w:pPr>
              <w:spacing w:before="40" w:after="80"/>
              <w:jc w:val="center"/>
              <w:rPr>
                <w:noProof/>
                <w:color w:val="000000" w:themeColor="text1"/>
                <w:sz w:val="22"/>
                <w:szCs w:val="22"/>
                <w:lang w:val="vi-VN"/>
              </w:rPr>
            </w:pPr>
          </w:p>
        </w:tc>
        <w:tc>
          <w:tcPr>
            <w:tcW w:w="1980" w:type="dxa"/>
            <w:vAlign w:val="center"/>
          </w:tcPr>
          <w:p w14:paraId="10C57E76" w14:textId="0E14665C" w:rsidR="006A4810" w:rsidRPr="007224A4" w:rsidRDefault="00000000" w:rsidP="006A4810">
            <w:pPr>
              <w:spacing w:before="40" w:after="80"/>
              <w:jc w:val="center"/>
              <w:rPr>
                <w:noProof/>
                <w:color w:val="000000" w:themeColor="text1"/>
                <w:sz w:val="22"/>
                <w:szCs w:val="22"/>
                <w:lang w:val="vi-VN"/>
              </w:rPr>
            </w:pPr>
            <w:hyperlink r:id="rId33" w:history="1">
              <w:r w:rsidR="006A4810" w:rsidRPr="007224A4">
                <w:rPr>
                  <w:rStyle w:val="Hyperlink"/>
                  <w:sz w:val="22"/>
                  <w:szCs w:val="22"/>
                  <w:u w:val="none"/>
                  <w:lang w:val="vi-VN"/>
                </w:rPr>
                <w:t>Tạp chí Khoa học</w:t>
              </w:r>
              <w:r w:rsidR="005A3221" w:rsidRPr="007224A4">
                <w:rPr>
                  <w:rStyle w:val="Hyperlink"/>
                  <w:sz w:val="22"/>
                  <w:szCs w:val="22"/>
                  <w:u w:val="none"/>
                </w:rPr>
                <w:t xml:space="preserve"> và </w:t>
              </w:r>
              <w:r w:rsidR="006A4810" w:rsidRPr="007224A4">
                <w:rPr>
                  <w:rStyle w:val="Hyperlink"/>
                  <w:sz w:val="22"/>
                  <w:szCs w:val="22"/>
                  <w:u w:val="none"/>
                  <w:lang w:val="vi-VN"/>
                </w:rPr>
                <w:t>Công nghệ, Đại học Thái Nguyên</w:t>
              </w:r>
              <w:r w:rsidR="006A4810" w:rsidRPr="007224A4">
                <w:rPr>
                  <w:rStyle w:val="Hyperlink"/>
                  <w:noProof/>
                  <w:sz w:val="22"/>
                  <w:szCs w:val="22"/>
                  <w:u w:val="none"/>
                </w:rPr>
                <w:t>, ISSN</w:t>
              </w:r>
              <w:r w:rsidR="00A96F1C" w:rsidRPr="007224A4">
                <w:rPr>
                  <w:rStyle w:val="Hyperlink"/>
                  <w:noProof/>
                  <w:sz w:val="22"/>
                  <w:szCs w:val="22"/>
                  <w:u w:val="none"/>
                </w:rPr>
                <w:t>:</w:t>
              </w:r>
              <w:r w:rsidR="006A4810" w:rsidRPr="007224A4">
                <w:rPr>
                  <w:rStyle w:val="Hyperlink"/>
                  <w:noProof/>
                  <w:sz w:val="22"/>
                  <w:szCs w:val="22"/>
                  <w:u w:val="none"/>
                </w:rPr>
                <w:t xml:space="preserve"> 1859-2171, 2374-9098</w:t>
              </w:r>
            </w:hyperlink>
          </w:p>
        </w:tc>
        <w:tc>
          <w:tcPr>
            <w:tcW w:w="990" w:type="dxa"/>
            <w:vAlign w:val="center"/>
          </w:tcPr>
          <w:p w14:paraId="03912427" w14:textId="77777777" w:rsidR="006A4810" w:rsidRPr="00A646A5" w:rsidRDefault="006A4810" w:rsidP="00DD2667">
            <w:pPr>
              <w:spacing w:before="40" w:after="80"/>
              <w:jc w:val="center"/>
              <w:rPr>
                <w:noProof/>
                <w:color w:val="000000" w:themeColor="text1"/>
                <w:sz w:val="22"/>
                <w:szCs w:val="22"/>
                <w:lang w:val="vi-VN"/>
              </w:rPr>
            </w:pPr>
          </w:p>
        </w:tc>
        <w:tc>
          <w:tcPr>
            <w:tcW w:w="999" w:type="dxa"/>
            <w:vAlign w:val="center"/>
          </w:tcPr>
          <w:p w14:paraId="722490E1" w14:textId="77777777" w:rsidR="006A4810" w:rsidRPr="00A646A5" w:rsidRDefault="006A4810" w:rsidP="00DD2667">
            <w:pPr>
              <w:spacing w:before="40" w:after="80"/>
              <w:jc w:val="center"/>
              <w:rPr>
                <w:noProof/>
                <w:color w:val="000000" w:themeColor="text1"/>
                <w:sz w:val="22"/>
                <w:szCs w:val="22"/>
                <w:lang w:val="vi-VN"/>
              </w:rPr>
            </w:pPr>
          </w:p>
        </w:tc>
        <w:tc>
          <w:tcPr>
            <w:tcW w:w="850" w:type="dxa"/>
            <w:vAlign w:val="center"/>
          </w:tcPr>
          <w:p w14:paraId="7FD70816" w14:textId="17024A0B"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lang w:val="vi-VN"/>
              </w:rPr>
              <w:t>161</w:t>
            </w:r>
            <w:r w:rsidR="0077109F" w:rsidRPr="00A646A5">
              <w:rPr>
                <w:color w:val="000000"/>
                <w:sz w:val="22"/>
                <w:szCs w:val="22"/>
              </w:rPr>
              <w:t xml:space="preserve"> </w:t>
            </w:r>
            <w:r w:rsidRPr="00A646A5">
              <w:rPr>
                <w:color w:val="000000"/>
                <w:sz w:val="22"/>
                <w:szCs w:val="22"/>
                <w:lang w:val="vi-VN"/>
              </w:rPr>
              <w:t>(01)</w:t>
            </w:r>
            <w:r w:rsidR="0077109F" w:rsidRPr="00A646A5">
              <w:rPr>
                <w:color w:val="000000"/>
                <w:sz w:val="22"/>
                <w:szCs w:val="22"/>
              </w:rPr>
              <w:t xml:space="preserve">: </w:t>
            </w:r>
            <w:r w:rsidRPr="00A646A5">
              <w:rPr>
                <w:color w:val="000000"/>
                <w:sz w:val="22"/>
                <w:szCs w:val="22"/>
                <w:lang w:val="vi-VN"/>
              </w:rPr>
              <w:t>89-94</w:t>
            </w:r>
          </w:p>
        </w:tc>
        <w:tc>
          <w:tcPr>
            <w:tcW w:w="860" w:type="dxa"/>
            <w:vAlign w:val="center"/>
          </w:tcPr>
          <w:p w14:paraId="775E3A09"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rPr>
              <w:t>2017</w:t>
            </w:r>
          </w:p>
        </w:tc>
      </w:tr>
      <w:tr w:rsidR="006A4810" w:rsidRPr="00A646A5" w14:paraId="4F2C9556" w14:textId="77777777" w:rsidTr="00DD2667">
        <w:trPr>
          <w:jc w:val="center"/>
        </w:trPr>
        <w:tc>
          <w:tcPr>
            <w:tcW w:w="537" w:type="dxa"/>
            <w:vAlign w:val="center"/>
          </w:tcPr>
          <w:p w14:paraId="3E1DAFDE" w14:textId="77777777" w:rsidR="006A4810" w:rsidRPr="00A646A5" w:rsidRDefault="006A4810" w:rsidP="006A4810">
            <w:pPr>
              <w:pStyle w:val="ListParagraph"/>
              <w:numPr>
                <w:ilvl w:val="0"/>
                <w:numId w:val="21"/>
              </w:numPr>
              <w:spacing w:before="40" w:after="80"/>
              <w:contextualSpacing w:val="0"/>
              <w:jc w:val="center"/>
              <w:rPr>
                <w:noProof/>
                <w:color w:val="000000" w:themeColor="text1"/>
                <w:sz w:val="22"/>
                <w:szCs w:val="22"/>
                <w:lang w:val="vi-VN"/>
              </w:rPr>
            </w:pPr>
          </w:p>
        </w:tc>
        <w:tc>
          <w:tcPr>
            <w:tcW w:w="2428" w:type="dxa"/>
            <w:vAlign w:val="center"/>
          </w:tcPr>
          <w:p w14:paraId="13F0A98C" w14:textId="6E860025" w:rsidR="006A4810" w:rsidRPr="00A646A5" w:rsidRDefault="006A4810" w:rsidP="006A4810">
            <w:pPr>
              <w:spacing w:before="40" w:after="80"/>
              <w:rPr>
                <w:noProof/>
                <w:color w:val="000000" w:themeColor="text1"/>
                <w:sz w:val="22"/>
                <w:szCs w:val="22"/>
                <w:lang w:val="vi-VN"/>
              </w:rPr>
            </w:pPr>
            <w:r w:rsidRPr="00A646A5">
              <w:rPr>
                <w:color w:val="000000"/>
                <w:sz w:val="22"/>
                <w:szCs w:val="22"/>
                <w:lang w:val="vi-VN"/>
              </w:rPr>
              <w:t>Đặc điểm của trình tự gen rpoC1 phân lập từ cây thất diệp nhất chi hoa (</w:t>
            </w:r>
            <w:r w:rsidRPr="00A646A5">
              <w:rPr>
                <w:i/>
                <w:iCs/>
                <w:color w:val="000000"/>
                <w:sz w:val="22"/>
                <w:szCs w:val="22"/>
                <w:lang w:val="vi-VN"/>
              </w:rPr>
              <w:t>Phipolyphylla</w:t>
            </w:r>
            <w:r w:rsidRPr="00A646A5">
              <w:rPr>
                <w:color w:val="000000"/>
                <w:sz w:val="22"/>
                <w:szCs w:val="22"/>
                <w:lang w:val="vi-VN"/>
              </w:rPr>
              <w:t xml:space="preserve"> </w:t>
            </w:r>
            <w:r w:rsidR="00704900" w:rsidRPr="00A646A5">
              <w:rPr>
                <w:color w:val="000000"/>
                <w:sz w:val="22"/>
                <w:szCs w:val="22"/>
              </w:rPr>
              <w:t>S</w:t>
            </w:r>
            <w:r w:rsidRPr="00A646A5">
              <w:rPr>
                <w:color w:val="000000"/>
                <w:sz w:val="22"/>
                <w:szCs w:val="22"/>
                <w:lang w:val="vi-VN"/>
              </w:rPr>
              <w:t>m.) thu tại Lạng Sơn, Việt Nam</w:t>
            </w:r>
          </w:p>
        </w:tc>
        <w:tc>
          <w:tcPr>
            <w:tcW w:w="687" w:type="dxa"/>
            <w:vAlign w:val="center"/>
          </w:tcPr>
          <w:p w14:paraId="12A527CB"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rPr>
              <w:t>4</w:t>
            </w:r>
          </w:p>
        </w:tc>
        <w:tc>
          <w:tcPr>
            <w:tcW w:w="743" w:type="dxa"/>
            <w:vAlign w:val="center"/>
          </w:tcPr>
          <w:p w14:paraId="64F4589B" w14:textId="77777777" w:rsidR="006A4810" w:rsidRPr="00A646A5" w:rsidRDefault="006A4810" w:rsidP="006A4810">
            <w:pPr>
              <w:spacing w:before="40" w:after="80"/>
              <w:jc w:val="center"/>
              <w:rPr>
                <w:noProof/>
                <w:color w:val="000000" w:themeColor="text1"/>
                <w:sz w:val="22"/>
                <w:szCs w:val="22"/>
                <w:lang w:val="vi-VN"/>
              </w:rPr>
            </w:pPr>
          </w:p>
        </w:tc>
        <w:tc>
          <w:tcPr>
            <w:tcW w:w="1980" w:type="dxa"/>
            <w:vAlign w:val="center"/>
          </w:tcPr>
          <w:p w14:paraId="0CF8258D" w14:textId="65E49082" w:rsidR="006A4810" w:rsidRPr="007224A4" w:rsidRDefault="006A4810" w:rsidP="006A4810">
            <w:pPr>
              <w:spacing w:before="40" w:after="80"/>
              <w:jc w:val="center"/>
              <w:rPr>
                <w:noProof/>
                <w:color w:val="000000" w:themeColor="text1"/>
                <w:sz w:val="22"/>
                <w:szCs w:val="22"/>
                <w:lang w:val="vi-VN"/>
              </w:rPr>
            </w:pPr>
            <w:r w:rsidRPr="007224A4">
              <w:rPr>
                <w:color w:val="000000"/>
                <w:sz w:val="22"/>
                <w:szCs w:val="22"/>
                <w:lang w:val="vi-VN"/>
              </w:rPr>
              <w:t xml:space="preserve">Tạp chí </w:t>
            </w:r>
            <w:r w:rsidR="00377307" w:rsidRPr="007224A4">
              <w:rPr>
                <w:color w:val="000000"/>
                <w:sz w:val="22"/>
                <w:szCs w:val="22"/>
              </w:rPr>
              <w:t>K</w:t>
            </w:r>
            <w:r w:rsidRPr="007224A4">
              <w:rPr>
                <w:color w:val="000000"/>
                <w:sz w:val="22"/>
                <w:szCs w:val="22"/>
                <w:lang w:val="vi-VN"/>
              </w:rPr>
              <w:t>hoa học</w:t>
            </w:r>
            <w:r w:rsidR="005A3221" w:rsidRPr="007224A4">
              <w:rPr>
                <w:color w:val="000000"/>
                <w:sz w:val="22"/>
                <w:szCs w:val="22"/>
              </w:rPr>
              <w:t xml:space="preserve"> và </w:t>
            </w:r>
            <w:r w:rsidRPr="007224A4">
              <w:rPr>
                <w:color w:val="000000"/>
                <w:sz w:val="22"/>
                <w:szCs w:val="22"/>
                <w:lang w:val="vi-VN"/>
              </w:rPr>
              <w:t>Công nghệ</w:t>
            </w:r>
            <w:r w:rsidR="005A3221" w:rsidRPr="007224A4">
              <w:rPr>
                <w:color w:val="000000"/>
                <w:sz w:val="22"/>
                <w:szCs w:val="22"/>
              </w:rPr>
              <w:t>,</w:t>
            </w:r>
            <w:r w:rsidRPr="007224A4">
              <w:rPr>
                <w:color w:val="000000"/>
                <w:sz w:val="22"/>
                <w:szCs w:val="22"/>
                <w:lang w:val="vi-VN"/>
              </w:rPr>
              <w:t xml:space="preserve"> Đại học Thái Nguyên</w:t>
            </w:r>
            <w:r w:rsidRPr="007224A4">
              <w:rPr>
                <w:noProof/>
                <w:color w:val="000000" w:themeColor="text1"/>
                <w:sz w:val="22"/>
                <w:szCs w:val="22"/>
              </w:rPr>
              <w:t>, ISSN</w:t>
            </w:r>
            <w:r w:rsidR="00A96F1C" w:rsidRPr="007224A4">
              <w:rPr>
                <w:noProof/>
                <w:color w:val="000000" w:themeColor="text1"/>
                <w:sz w:val="22"/>
                <w:szCs w:val="22"/>
              </w:rPr>
              <w:t>:</w:t>
            </w:r>
            <w:r w:rsidRPr="007224A4">
              <w:rPr>
                <w:noProof/>
                <w:color w:val="000000" w:themeColor="text1"/>
                <w:sz w:val="22"/>
                <w:szCs w:val="22"/>
              </w:rPr>
              <w:t xml:space="preserve"> 1859-2171, 2374-9098</w:t>
            </w:r>
          </w:p>
        </w:tc>
        <w:tc>
          <w:tcPr>
            <w:tcW w:w="990" w:type="dxa"/>
            <w:vAlign w:val="center"/>
          </w:tcPr>
          <w:p w14:paraId="26C553A3" w14:textId="77777777" w:rsidR="006A4810" w:rsidRPr="00A646A5" w:rsidRDefault="006A4810" w:rsidP="00DD2667">
            <w:pPr>
              <w:spacing w:before="40" w:after="80"/>
              <w:jc w:val="center"/>
              <w:rPr>
                <w:noProof/>
                <w:color w:val="000000" w:themeColor="text1"/>
                <w:sz w:val="22"/>
                <w:szCs w:val="22"/>
                <w:lang w:val="vi-VN"/>
              </w:rPr>
            </w:pPr>
          </w:p>
        </w:tc>
        <w:tc>
          <w:tcPr>
            <w:tcW w:w="999" w:type="dxa"/>
            <w:vAlign w:val="center"/>
          </w:tcPr>
          <w:p w14:paraId="7B265DA4" w14:textId="77777777" w:rsidR="006A4810" w:rsidRPr="00A646A5" w:rsidRDefault="006A4810" w:rsidP="00DD2667">
            <w:pPr>
              <w:spacing w:before="40" w:after="80"/>
              <w:jc w:val="center"/>
              <w:rPr>
                <w:noProof/>
                <w:color w:val="000000" w:themeColor="text1"/>
                <w:sz w:val="22"/>
                <w:szCs w:val="22"/>
                <w:lang w:val="vi-VN"/>
              </w:rPr>
            </w:pPr>
          </w:p>
        </w:tc>
        <w:tc>
          <w:tcPr>
            <w:tcW w:w="850" w:type="dxa"/>
            <w:vAlign w:val="center"/>
          </w:tcPr>
          <w:p w14:paraId="09E35D15"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lang w:val="vi-VN"/>
              </w:rPr>
              <w:t>146 (01): 165-168</w:t>
            </w:r>
          </w:p>
        </w:tc>
        <w:tc>
          <w:tcPr>
            <w:tcW w:w="860" w:type="dxa"/>
            <w:vAlign w:val="center"/>
          </w:tcPr>
          <w:p w14:paraId="7276B5E2" w14:textId="77777777" w:rsidR="006A4810" w:rsidRPr="00A646A5" w:rsidRDefault="006A4810" w:rsidP="006A4810">
            <w:pPr>
              <w:spacing w:before="40" w:after="80"/>
              <w:jc w:val="center"/>
              <w:rPr>
                <w:noProof/>
                <w:color w:val="000000" w:themeColor="text1"/>
                <w:sz w:val="22"/>
                <w:szCs w:val="22"/>
                <w:lang w:val="vi-VN"/>
              </w:rPr>
            </w:pPr>
            <w:r w:rsidRPr="00A646A5">
              <w:rPr>
                <w:color w:val="000000"/>
                <w:sz w:val="22"/>
                <w:szCs w:val="22"/>
              </w:rPr>
              <w:t>2016</w:t>
            </w:r>
          </w:p>
        </w:tc>
      </w:tr>
      <w:tr w:rsidR="006A4810" w:rsidRPr="00A646A5" w14:paraId="2A59D9C4" w14:textId="77777777" w:rsidTr="00DD2667">
        <w:trPr>
          <w:jc w:val="center"/>
        </w:trPr>
        <w:tc>
          <w:tcPr>
            <w:tcW w:w="537" w:type="dxa"/>
            <w:vAlign w:val="center"/>
          </w:tcPr>
          <w:p w14:paraId="44798324" w14:textId="77777777" w:rsidR="006A4810" w:rsidRPr="00A646A5" w:rsidRDefault="006A4810" w:rsidP="006A4810">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04A8D985" w14:textId="77777777" w:rsidR="006A4810" w:rsidRPr="00A646A5" w:rsidRDefault="006A4810" w:rsidP="006A4810">
            <w:pPr>
              <w:spacing w:before="80" w:after="80" w:line="252" w:lineRule="auto"/>
              <w:rPr>
                <w:noProof/>
                <w:color w:val="000000" w:themeColor="text1"/>
                <w:sz w:val="22"/>
                <w:szCs w:val="22"/>
                <w:lang w:val="vi-VN"/>
              </w:rPr>
            </w:pPr>
            <w:r w:rsidRPr="00A646A5">
              <w:rPr>
                <w:color w:val="000000"/>
                <w:sz w:val="22"/>
                <w:szCs w:val="22"/>
                <w:lang w:val="vi-VN"/>
              </w:rPr>
              <w:t>Phân tích trình tự nucleotide của gen mã hóa nhân tố phiên mã NAC3 phân lập từ giống lạc L14</w:t>
            </w:r>
          </w:p>
        </w:tc>
        <w:tc>
          <w:tcPr>
            <w:tcW w:w="687" w:type="dxa"/>
            <w:vAlign w:val="center"/>
          </w:tcPr>
          <w:p w14:paraId="5CAD63D5" w14:textId="77777777"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4</w:t>
            </w:r>
          </w:p>
        </w:tc>
        <w:tc>
          <w:tcPr>
            <w:tcW w:w="743" w:type="dxa"/>
            <w:vAlign w:val="center"/>
          </w:tcPr>
          <w:p w14:paraId="02DBDC24" w14:textId="77777777" w:rsidR="006A4810" w:rsidRPr="00A646A5" w:rsidRDefault="006A4810" w:rsidP="006A4810">
            <w:pPr>
              <w:spacing w:before="80" w:after="80" w:line="252" w:lineRule="auto"/>
              <w:jc w:val="center"/>
              <w:rPr>
                <w:noProof/>
                <w:color w:val="000000" w:themeColor="text1"/>
                <w:sz w:val="22"/>
                <w:szCs w:val="22"/>
                <w:lang w:val="vi-VN"/>
              </w:rPr>
            </w:pPr>
          </w:p>
        </w:tc>
        <w:tc>
          <w:tcPr>
            <w:tcW w:w="1980" w:type="dxa"/>
            <w:vAlign w:val="center"/>
          </w:tcPr>
          <w:p w14:paraId="47990AEC" w14:textId="10503D2A" w:rsidR="006A4810" w:rsidRPr="007224A4" w:rsidRDefault="006A4810" w:rsidP="006A4810">
            <w:pPr>
              <w:spacing w:before="80" w:after="80" w:line="252" w:lineRule="auto"/>
              <w:jc w:val="center"/>
              <w:rPr>
                <w:noProof/>
                <w:color w:val="000000" w:themeColor="text1"/>
                <w:sz w:val="22"/>
                <w:szCs w:val="22"/>
              </w:rPr>
            </w:pPr>
            <w:r w:rsidRPr="007224A4">
              <w:rPr>
                <w:color w:val="000000"/>
                <w:sz w:val="22"/>
                <w:szCs w:val="22"/>
                <w:lang w:val="vi-VN"/>
              </w:rPr>
              <w:t xml:space="preserve">Tạp chí Khoa học </w:t>
            </w:r>
            <w:r w:rsidR="00377307" w:rsidRPr="007224A4">
              <w:rPr>
                <w:color w:val="000000"/>
                <w:sz w:val="22"/>
                <w:szCs w:val="22"/>
              </w:rPr>
              <w:t>và</w:t>
            </w:r>
            <w:r w:rsidRPr="007224A4">
              <w:rPr>
                <w:color w:val="000000"/>
                <w:sz w:val="22"/>
                <w:szCs w:val="22"/>
                <w:lang w:val="vi-VN"/>
              </w:rPr>
              <w:t xml:space="preserve"> Công nghệ</w:t>
            </w:r>
            <w:r w:rsidR="00377307" w:rsidRPr="007224A4">
              <w:rPr>
                <w:color w:val="000000"/>
                <w:sz w:val="22"/>
                <w:szCs w:val="22"/>
              </w:rPr>
              <w:t>,</w:t>
            </w:r>
            <w:r w:rsidRPr="007224A4">
              <w:rPr>
                <w:color w:val="000000"/>
                <w:sz w:val="22"/>
                <w:szCs w:val="22"/>
                <w:lang w:val="vi-VN"/>
              </w:rPr>
              <w:t xml:space="preserve"> Đại học Thái Nguyên</w:t>
            </w:r>
            <w:r w:rsidRPr="007224A4">
              <w:rPr>
                <w:noProof/>
                <w:color w:val="000000" w:themeColor="text1"/>
                <w:sz w:val="22"/>
                <w:szCs w:val="22"/>
              </w:rPr>
              <w:t>, ISSN</w:t>
            </w:r>
            <w:r w:rsidR="00A96F1C" w:rsidRPr="007224A4">
              <w:rPr>
                <w:noProof/>
                <w:color w:val="000000" w:themeColor="text1"/>
                <w:sz w:val="22"/>
                <w:szCs w:val="22"/>
              </w:rPr>
              <w:t>:</w:t>
            </w:r>
            <w:r w:rsidRPr="007224A4">
              <w:rPr>
                <w:noProof/>
                <w:color w:val="000000" w:themeColor="text1"/>
                <w:sz w:val="22"/>
                <w:szCs w:val="22"/>
              </w:rPr>
              <w:t xml:space="preserve"> 1859-2171, 2374-9098</w:t>
            </w:r>
          </w:p>
        </w:tc>
        <w:tc>
          <w:tcPr>
            <w:tcW w:w="990" w:type="dxa"/>
            <w:vAlign w:val="center"/>
          </w:tcPr>
          <w:p w14:paraId="5544E244" w14:textId="77777777" w:rsidR="006A4810" w:rsidRPr="00A646A5" w:rsidRDefault="006A4810" w:rsidP="00DD2667">
            <w:pPr>
              <w:spacing w:before="80" w:after="80" w:line="252" w:lineRule="auto"/>
              <w:jc w:val="center"/>
              <w:rPr>
                <w:noProof/>
                <w:color w:val="000000" w:themeColor="text1"/>
                <w:sz w:val="22"/>
                <w:szCs w:val="22"/>
                <w:lang w:val="vi-VN"/>
              </w:rPr>
            </w:pPr>
          </w:p>
        </w:tc>
        <w:tc>
          <w:tcPr>
            <w:tcW w:w="999" w:type="dxa"/>
            <w:vAlign w:val="center"/>
          </w:tcPr>
          <w:p w14:paraId="4EA93613" w14:textId="77777777" w:rsidR="006A4810" w:rsidRPr="00A646A5" w:rsidRDefault="006A4810" w:rsidP="00DD2667">
            <w:pPr>
              <w:spacing w:before="80" w:after="80" w:line="252" w:lineRule="auto"/>
              <w:jc w:val="center"/>
              <w:rPr>
                <w:noProof/>
                <w:color w:val="000000" w:themeColor="text1"/>
                <w:sz w:val="22"/>
                <w:szCs w:val="22"/>
                <w:lang w:val="vi-VN"/>
              </w:rPr>
            </w:pPr>
          </w:p>
        </w:tc>
        <w:tc>
          <w:tcPr>
            <w:tcW w:w="850" w:type="dxa"/>
            <w:vAlign w:val="center"/>
          </w:tcPr>
          <w:p w14:paraId="4C8C5BE8" w14:textId="4E3DA663"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lang w:val="vi-VN"/>
              </w:rPr>
              <w:t>142 (12):</w:t>
            </w:r>
            <w:r w:rsidR="00A96F1C" w:rsidRPr="00A646A5">
              <w:rPr>
                <w:color w:val="000000"/>
                <w:sz w:val="22"/>
                <w:szCs w:val="22"/>
              </w:rPr>
              <w:t xml:space="preserve"> </w:t>
            </w:r>
            <w:r w:rsidRPr="00A646A5">
              <w:rPr>
                <w:color w:val="000000"/>
                <w:sz w:val="22"/>
                <w:szCs w:val="22"/>
                <w:lang w:val="vi-VN"/>
              </w:rPr>
              <w:t>113-118</w:t>
            </w:r>
          </w:p>
        </w:tc>
        <w:tc>
          <w:tcPr>
            <w:tcW w:w="860" w:type="dxa"/>
            <w:vAlign w:val="center"/>
          </w:tcPr>
          <w:p w14:paraId="3FAEA76D" w14:textId="77777777"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2015</w:t>
            </w:r>
          </w:p>
        </w:tc>
      </w:tr>
      <w:tr w:rsidR="006A4810" w:rsidRPr="00A646A5" w14:paraId="56BF0080" w14:textId="77777777" w:rsidTr="00B36DAA">
        <w:trPr>
          <w:trHeight w:val="1620"/>
          <w:jc w:val="center"/>
        </w:trPr>
        <w:tc>
          <w:tcPr>
            <w:tcW w:w="537" w:type="dxa"/>
            <w:vAlign w:val="center"/>
          </w:tcPr>
          <w:p w14:paraId="4B5F4274" w14:textId="77777777" w:rsidR="006A4810" w:rsidRPr="00A646A5" w:rsidRDefault="006A4810" w:rsidP="006A4810">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20853C33" w14:textId="77777777" w:rsidR="006A4810" w:rsidRPr="00A646A5" w:rsidRDefault="006A4810" w:rsidP="006A4810">
            <w:pPr>
              <w:spacing w:before="80" w:after="80" w:line="252" w:lineRule="auto"/>
              <w:rPr>
                <w:noProof/>
                <w:color w:val="000000" w:themeColor="text1"/>
                <w:sz w:val="22"/>
                <w:szCs w:val="22"/>
                <w:lang w:val="vi-VN"/>
              </w:rPr>
            </w:pPr>
            <w:r w:rsidRPr="00A646A5">
              <w:rPr>
                <w:color w:val="000000"/>
                <w:sz w:val="22"/>
                <w:szCs w:val="22"/>
                <w:lang w:val="vi-VN"/>
              </w:rPr>
              <w:t>Đặc điểm của gen CrORCA3 liên quan đến sự tổng hợp Alkaloid phân lập từ cây dừa cạn (</w:t>
            </w:r>
            <w:r w:rsidRPr="00A646A5">
              <w:rPr>
                <w:i/>
                <w:iCs/>
                <w:color w:val="000000"/>
                <w:sz w:val="22"/>
                <w:szCs w:val="22"/>
                <w:lang w:val="vi-VN"/>
              </w:rPr>
              <w:t>Catharanthus roseus</w:t>
            </w:r>
            <w:r w:rsidRPr="00A646A5">
              <w:rPr>
                <w:color w:val="000000"/>
                <w:sz w:val="22"/>
                <w:szCs w:val="22"/>
                <w:lang w:val="vi-VN"/>
              </w:rPr>
              <w:t xml:space="preserve"> (L.) G. Don)</w:t>
            </w:r>
          </w:p>
        </w:tc>
        <w:tc>
          <w:tcPr>
            <w:tcW w:w="687" w:type="dxa"/>
            <w:vAlign w:val="center"/>
          </w:tcPr>
          <w:p w14:paraId="3263451F" w14:textId="77777777"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7</w:t>
            </w:r>
          </w:p>
        </w:tc>
        <w:tc>
          <w:tcPr>
            <w:tcW w:w="743" w:type="dxa"/>
            <w:vAlign w:val="center"/>
          </w:tcPr>
          <w:p w14:paraId="255F92E0" w14:textId="77777777" w:rsidR="006A4810" w:rsidRPr="00A646A5" w:rsidRDefault="006A4810" w:rsidP="006A4810">
            <w:pPr>
              <w:spacing w:before="80" w:after="80" w:line="252" w:lineRule="auto"/>
              <w:jc w:val="center"/>
              <w:rPr>
                <w:noProof/>
                <w:color w:val="000000" w:themeColor="text1"/>
                <w:sz w:val="22"/>
                <w:szCs w:val="22"/>
                <w:lang w:val="vi-VN"/>
              </w:rPr>
            </w:pPr>
          </w:p>
        </w:tc>
        <w:tc>
          <w:tcPr>
            <w:tcW w:w="1980" w:type="dxa"/>
            <w:vAlign w:val="center"/>
          </w:tcPr>
          <w:p w14:paraId="5E926255" w14:textId="1E6A7028" w:rsidR="006A4810" w:rsidRPr="007224A4" w:rsidRDefault="006A4810" w:rsidP="006A4810">
            <w:pPr>
              <w:spacing w:before="80" w:after="80" w:line="252" w:lineRule="auto"/>
              <w:jc w:val="center"/>
              <w:rPr>
                <w:noProof/>
                <w:color w:val="000000" w:themeColor="text1"/>
                <w:sz w:val="22"/>
                <w:szCs w:val="22"/>
              </w:rPr>
            </w:pPr>
            <w:r w:rsidRPr="007224A4">
              <w:rPr>
                <w:color w:val="000000"/>
                <w:sz w:val="22"/>
                <w:szCs w:val="22"/>
                <w:lang w:val="vi-VN"/>
              </w:rPr>
              <w:t>Tạp chí Khoa học -Đ</w:t>
            </w:r>
            <w:r w:rsidR="0055232C" w:rsidRPr="0055232C">
              <w:rPr>
                <w:color w:val="000000"/>
                <w:sz w:val="22"/>
                <w:szCs w:val="22"/>
                <w:lang w:val="vi-VN"/>
              </w:rPr>
              <w:t>ại</w:t>
            </w:r>
            <w:r w:rsidR="0055232C">
              <w:rPr>
                <w:color w:val="000000"/>
                <w:sz w:val="22"/>
                <w:szCs w:val="22"/>
              </w:rPr>
              <w:t xml:space="preserve"> h</w:t>
            </w:r>
            <w:r w:rsidR="0055232C" w:rsidRPr="0055232C">
              <w:rPr>
                <w:color w:val="000000"/>
                <w:sz w:val="22"/>
                <w:szCs w:val="22"/>
              </w:rPr>
              <w:t>ọ</w:t>
            </w:r>
            <w:r w:rsidRPr="007224A4">
              <w:rPr>
                <w:color w:val="000000"/>
                <w:sz w:val="22"/>
                <w:szCs w:val="22"/>
                <w:lang w:val="vi-VN"/>
              </w:rPr>
              <w:t xml:space="preserve"> Quốc gia Hà Nội</w:t>
            </w:r>
            <w:r w:rsidRPr="007224A4">
              <w:rPr>
                <w:color w:val="000000"/>
                <w:sz w:val="22"/>
                <w:szCs w:val="22"/>
              </w:rPr>
              <w:t>, ISSN: 2615-9325</w:t>
            </w:r>
          </w:p>
        </w:tc>
        <w:tc>
          <w:tcPr>
            <w:tcW w:w="990" w:type="dxa"/>
            <w:vAlign w:val="center"/>
          </w:tcPr>
          <w:p w14:paraId="30D3313E" w14:textId="77777777" w:rsidR="006A4810" w:rsidRPr="00A646A5" w:rsidRDefault="006A4810" w:rsidP="00DD2667">
            <w:pPr>
              <w:spacing w:before="80" w:after="80" w:line="252" w:lineRule="auto"/>
              <w:jc w:val="center"/>
              <w:rPr>
                <w:noProof/>
                <w:color w:val="000000" w:themeColor="text1"/>
                <w:sz w:val="22"/>
                <w:szCs w:val="22"/>
                <w:lang w:val="vi-VN"/>
              </w:rPr>
            </w:pPr>
          </w:p>
        </w:tc>
        <w:tc>
          <w:tcPr>
            <w:tcW w:w="999" w:type="dxa"/>
            <w:vAlign w:val="center"/>
          </w:tcPr>
          <w:p w14:paraId="3114F39D" w14:textId="77777777" w:rsidR="006A4810" w:rsidRPr="00A646A5" w:rsidRDefault="006A4810" w:rsidP="00DD2667">
            <w:pPr>
              <w:spacing w:before="80" w:after="80" w:line="252" w:lineRule="auto"/>
              <w:jc w:val="center"/>
              <w:rPr>
                <w:noProof/>
                <w:color w:val="000000" w:themeColor="text1"/>
                <w:sz w:val="22"/>
                <w:szCs w:val="22"/>
                <w:lang w:val="vi-VN"/>
              </w:rPr>
            </w:pPr>
          </w:p>
        </w:tc>
        <w:tc>
          <w:tcPr>
            <w:tcW w:w="850" w:type="dxa"/>
            <w:vAlign w:val="center"/>
          </w:tcPr>
          <w:p w14:paraId="0BD28A95" w14:textId="2E250440"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31</w:t>
            </w:r>
            <w:r w:rsidR="00A96F1C" w:rsidRPr="00A646A5">
              <w:rPr>
                <w:color w:val="000000"/>
                <w:sz w:val="22"/>
                <w:szCs w:val="22"/>
              </w:rPr>
              <w:t xml:space="preserve"> </w:t>
            </w:r>
            <w:r w:rsidRPr="00A646A5">
              <w:rPr>
                <w:color w:val="000000"/>
                <w:sz w:val="22"/>
                <w:szCs w:val="22"/>
              </w:rPr>
              <w:t>(4S): 321-326</w:t>
            </w:r>
          </w:p>
        </w:tc>
        <w:tc>
          <w:tcPr>
            <w:tcW w:w="860" w:type="dxa"/>
            <w:vAlign w:val="center"/>
          </w:tcPr>
          <w:p w14:paraId="271B209D" w14:textId="77777777" w:rsidR="006A4810" w:rsidRPr="00A646A5" w:rsidRDefault="006A4810" w:rsidP="006A4810">
            <w:pPr>
              <w:spacing w:before="80" w:after="80" w:line="252" w:lineRule="auto"/>
              <w:jc w:val="center"/>
              <w:rPr>
                <w:noProof/>
                <w:color w:val="000000" w:themeColor="text1"/>
                <w:sz w:val="22"/>
                <w:szCs w:val="22"/>
                <w:lang w:val="vi-VN"/>
              </w:rPr>
            </w:pPr>
            <w:r w:rsidRPr="00A646A5">
              <w:rPr>
                <w:color w:val="000000"/>
                <w:sz w:val="22"/>
                <w:szCs w:val="22"/>
              </w:rPr>
              <w:t>2015</w:t>
            </w:r>
          </w:p>
        </w:tc>
      </w:tr>
      <w:tr w:rsidR="006A4810" w:rsidRPr="00A646A5" w14:paraId="013E52D2" w14:textId="77777777" w:rsidTr="00DD2667">
        <w:trPr>
          <w:jc w:val="center"/>
        </w:trPr>
        <w:tc>
          <w:tcPr>
            <w:tcW w:w="537" w:type="dxa"/>
            <w:vAlign w:val="center"/>
          </w:tcPr>
          <w:p w14:paraId="1B47D20C" w14:textId="77777777" w:rsidR="006A4810" w:rsidRPr="00A646A5" w:rsidRDefault="006A4810" w:rsidP="006A4810">
            <w:pPr>
              <w:pStyle w:val="ListParagraph"/>
              <w:numPr>
                <w:ilvl w:val="0"/>
                <w:numId w:val="21"/>
              </w:numPr>
              <w:spacing w:before="80" w:after="80" w:line="252" w:lineRule="auto"/>
              <w:contextualSpacing w:val="0"/>
              <w:jc w:val="center"/>
              <w:rPr>
                <w:noProof/>
                <w:color w:val="000000" w:themeColor="text1"/>
                <w:sz w:val="22"/>
                <w:szCs w:val="22"/>
                <w:lang w:val="vi-VN"/>
              </w:rPr>
            </w:pPr>
          </w:p>
        </w:tc>
        <w:tc>
          <w:tcPr>
            <w:tcW w:w="2428" w:type="dxa"/>
            <w:vAlign w:val="center"/>
          </w:tcPr>
          <w:p w14:paraId="2D51DE4B" w14:textId="1CDAB02E" w:rsidR="006A4810" w:rsidRPr="00A646A5" w:rsidRDefault="006A4810" w:rsidP="006A4810">
            <w:pPr>
              <w:spacing w:before="80" w:after="80" w:line="252" w:lineRule="auto"/>
              <w:rPr>
                <w:noProof/>
                <w:color w:val="000000" w:themeColor="text1"/>
                <w:sz w:val="22"/>
                <w:szCs w:val="22"/>
                <w:lang w:val="vi-VN"/>
              </w:rPr>
            </w:pPr>
            <w:r w:rsidRPr="00A646A5">
              <w:rPr>
                <w:noProof/>
                <w:color w:val="000000" w:themeColor="text1"/>
                <w:sz w:val="22"/>
                <w:szCs w:val="22"/>
                <w:lang w:val="vi-VN"/>
              </w:rPr>
              <w:t>Tách dòng phân tử và thiết kế vector chuyển gen DAT phân lập từ cây dừa cạn (</w:t>
            </w:r>
            <w:r w:rsidRPr="00A646A5">
              <w:rPr>
                <w:i/>
                <w:iCs/>
                <w:noProof/>
                <w:color w:val="000000" w:themeColor="text1"/>
                <w:sz w:val="22"/>
                <w:szCs w:val="22"/>
                <w:lang w:val="vi-VN"/>
              </w:rPr>
              <w:t>Catharanthus roseus</w:t>
            </w:r>
            <w:r w:rsidRPr="00A646A5">
              <w:rPr>
                <w:noProof/>
                <w:color w:val="000000" w:themeColor="text1"/>
                <w:sz w:val="22"/>
                <w:szCs w:val="22"/>
                <w:lang w:val="vi-VN"/>
              </w:rPr>
              <w:t xml:space="preserve"> (L.) G. Don)</w:t>
            </w:r>
          </w:p>
        </w:tc>
        <w:tc>
          <w:tcPr>
            <w:tcW w:w="687" w:type="dxa"/>
            <w:vAlign w:val="center"/>
          </w:tcPr>
          <w:p w14:paraId="38C9A51C" w14:textId="00DDAE03" w:rsidR="006A4810" w:rsidRPr="00A646A5" w:rsidRDefault="006A4810" w:rsidP="006A4810">
            <w:pPr>
              <w:spacing w:before="80" w:after="80" w:line="252" w:lineRule="auto"/>
              <w:jc w:val="center"/>
              <w:rPr>
                <w:noProof/>
                <w:color w:val="000000" w:themeColor="text1"/>
                <w:sz w:val="22"/>
                <w:szCs w:val="22"/>
              </w:rPr>
            </w:pPr>
            <w:r w:rsidRPr="00A646A5">
              <w:rPr>
                <w:noProof/>
                <w:color w:val="000000" w:themeColor="text1"/>
                <w:sz w:val="22"/>
                <w:szCs w:val="22"/>
              </w:rPr>
              <w:t>6</w:t>
            </w:r>
          </w:p>
        </w:tc>
        <w:tc>
          <w:tcPr>
            <w:tcW w:w="743" w:type="dxa"/>
            <w:vAlign w:val="center"/>
          </w:tcPr>
          <w:p w14:paraId="2ACFF00D" w14:textId="1907F66D" w:rsidR="006A4810" w:rsidRPr="00A646A5" w:rsidRDefault="006A4810" w:rsidP="006A4810">
            <w:pPr>
              <w:spacing w:before="80" w:after="80" w:line="252" w:lineRule="auto"/>
              <w:jc w:val="center"/>
              <w:rPr>
                <w:noProof/>
                <w:color w:val="000000" w:themeColor="text1"/>
                <w:sz w:val="22"/>
                <w:szCs w:val="22"/>
                <w:lang w:val="vi-VN"/>
              </w:rPr>
            </w:pPr>
          </w:p>
        </w:tc>
        <w:tc>
          <w:tcPr>
            <w:tcW w:w="1980" w:type="dxa"/>
            <w:vAlign w:val="center"/>
          </w:tcPr>
          <w:p w14:paraId="0638E424" w14:textId="67226E3B" w:rsidR="006A4810" w:rsidRPr="007224A4" w:rsidRDefault="00000000" w:rsidP="006A4810">
            <w:pPr>
              <w:spacing w:before="80" w:after="80" w:line="252" w:lineRule="auto"/>
              <w:jc w:val="center"/>
              <w:rPr>
                <w:noProof/>
                <w:color w:val="000000" w:themeColor="text1"/>
                <w:sz w:val="22"/>
                <w:szCs w:val="22"/>
                <w:lang w:val="vi-VN"/>
              </w:rPr>
            </w:pPr>
            <w:hyperlink r:id="rId34" w:history="1">
              <w:r w:rsidR="006A4810" w:rsidRPr="007224A4">
                <w:rPr>
                  <w:rStyle w:val="Hyperlink"/>
                  <w:noProof/>
                  <w:sz w:val="22"/>
                  <w:szCs w:val="22"/>
                  <w:u w:val="none"/>
                  <w:lang w:val="vi-VN"/>
                </w:rPr>
                <w:t>Tạp chí Sinh học</w:t>
              </w:r>
              <w:r w:rsidR="006A4810" w:rsidRPr="007224A4">
                <w:rPr>
                  <w:rStyle w:val="Hyperlink"/>
                  <w:noProof/>
                  <w:sz w:val="22"/>
                  <w:szCs w:val="22"/>
                  <w:u w:val="none"/>
                </w:rPr>
                <w:t>, ISSN: 2815-5955</w:t>
              </w:r>
            </w:hyperlink>
          </w:p>
        </w:tc>
        <w:tc>
          <w:tcPr>
            <w:tcW w:w="990" w:type="dxa"/>
            <w:vAlign w:val="center"/>
          </w:tcPr>
          <w:p w14:paraId="4F94DC25" w14:textId="7F4FE531" w:rsidR="006A4810" w:rsidRPr="00A646A5" w:rsidRDefault="002255BE" w:rsidP="00DD2667">
            <w:pPr>
              <w:spacing w:before="80" w:after="80" w:line="252" w:lineRule="auto"/>
              <w:jc w:val="center"/>
              <w:rPr>
                <w:noProof/>
                <w:color w:val="000000" w:themeColor="text1"/>
                <w:sz w:val="22"/>
                <w:szCs w:val="22"/>
              </w:rPr>
            </w:pPr>
            <w:r w:rsidRPr="00A646A5">
              <w:rPr>
                <w:noProof/>
                <w:color w:val="000000" w:themeColor="text1"/>
                <w:sz w:val="22"/>
                <w:szCs w:val="22"/>
              </w:rPr>
              <w:t>ACI</w:t>
            </w:r>
          </w:p>
        </w:tc>
        <w:tc>
          <w:tcPr>
            <w:tcW w:w="999" w:type="dxa"/>
            <w:vAlign w:val="center"/>
          </w:tcPr>
          <w:p w14:paraId="1CCE5195" w14:textId="6CD58C1B" w:rsidR="006A4810" w:rsidRPr="00A646A5" w:rsidRDefault="006A4810" w:rsidP="00DD2667">
            <w:pPr>
              <w:spacing w:before="80" w:after="80" w:line="252" w:lineRule="auto"/>
              <w:jc w:val="center"/>
              <w:rPr>
                <w:noProof/>
                <w:color w:val="000000" w:themeColor="text1"/>
                <w:sz w:val="22"/>
                <w:szCs w:val="22"/>
                <w:lang w:val="vi-VN"/>
              </w:rPr>
            </w:pPr>
          </w:p>
        </w:tc>
        <w:tc>
          <w:tcPr>
            <w:tcW w:w="850" w:type="dxa"/>
            <w:vAlign w:val="center"/>
          </w:tcPr>
          <w:p w14:paraId="321C8850" w14:textId="1D6934F3" w:rsidR="006A4810" w:rsidRPr="00A646A5" w:rsidRDefault="006A4810" w:rsidP="006A4810">
            <w:pPr>
              <w:spacing w:before="80" w:after="80" w:line="252" w:lineRule="auto"/>
              <w:jc w:val="center"/>
              <w:rPr>
                <w:noProof/>
                <w:color w:val="000000" w:themeColor="text1"/>
                <w:sz w:val="22"/>
                <w:szCs w:val="22"/>
                <w:lang w:val="vi-VN"/>
              </w:rPr>
            </w:pPr>
            <w:r w:rsidRPr="00A646A5">
              <w:rPr>
                <w:noProof/>
                <w:color w:val="000000" w:themeColor="text1"/>
                <w:sz w:val="22"/>
                <w:szCs w:val="22"/>
                <w:lang w:val="vi-VN"/>
              </w:rPr>
              <w:t>37 (2): 236- 242</w:t>
            </w:r>
          </w:p>
        </w:tc>
        <w:tc>
          <w:tcPr>
            <w:tcW w:w="860" w:type="dxa"/>
            <w:vAlign w:val="center"/>
          </w:tcPr>
          <w:p w14:paraId="0BA62DF9" w14:textId="296523E9" w:rsidR="006A4810" w:rsidRPr="00A646A5" w:rsidRDefault="006A4810" w:rsidP="006A4810">
            <w:pPr>
              <w:spacing w:before="80" w:after="80" w:line="252" w:lineRule="auto"/>
              <w:jc w:val="center"/>
              <w:rPr>
                <w:noProof/>
                <w:color w:val="000000" w:themeColor="text1"/>
                <w:sz w:val="22"/>
                <w:szCs w:val="22"/>
              </w:rPr>
            </w:pPr>
            <w:r w:rsidRPr="00A646A5">
              <w:rPr>
                <w:noProof/>
                <w:color w:val="000000" w:themeColor="text1"/>
                <w:sz w:val="22"/>
                <w:szCs w:val="22"/>
              </w:rPr>
              <w:t>2015</w:t>
            </w:r>
          </w:p>
        </w:tc>
      </w:tr>
      <w:tr w:rsidR="006A4810" w:rsidRPr="00A646A5" w14:paraId="6EFD3713" w14:textId="77777777" w:rsidTr="00DD2667">
        <w:trPr>
          <w:jc w:val="center"/>
        </w:trPr>
        <w:tc>
          <w:tcPr>
            <w:tcW w:w="537" w:type="dxa"/>
          </w:tcPr>
          <w:p w14:paraId="026906D2" w14:textId="77777777" w:rsidR="006A4810" w:rsidRPr="00A646A5" w:rsidRDefault="006A4810" w:rsidP="006A4810">
            <w:pPr>
              <w:spacing w:before="80" w:after="80"/>
              <w:rPr>
                <w:noProof/>
                <w:color w:val="000000" w:themeColor="text1"/>
                <w:sz w:val="22"/>
                <w:szCs w:val="22"/>
                <w:lang w:val="vi-VN"/>
              </w:rPr>
            </w:pPr>
          </w:p>
        </w:tc>
        <w:tc>
          <w:tcPr>
            <w:tcW w:w="9537" w:type="dxa"/>
            <w:gridSpan w:val="8"/>
            <w:vAlign w:val="center"/>
          </w:tcPr>
          <w:p w14:paraId="12374FCD" w14:textId="77777777" w:rsidR="006A4810" w:rsidRPr="00A646A5" w:rsidRDefault="006A4810" w:rsidP="009358DF">
            <w:pPr>
              <w:spacing w:before="80" w:after="80"/>
              <w:jc w:val="both"/>
              <w:rPr>
                <w:b/>
                <w:i/>
                <w:noProof/>
                <w:color w:val="000000" w:themeColor="text1"/>
                <w:sz w:val="22"/>
                <w:szCs w:val="22"/>
                <w:lang w:val="vi-VN"/>
              </w:rPr>
            </w:pPr>
            <w:r w:rsidRPr="00A646A5">
              <w:rPr>
                <w:b/>
                <w:i/>
                <w:noProof/>
                <w:color w:val="000000" w:themeColor="text1"/>
                <w:sz w:val="22"/>
                <w:szCs w:val="22"/>
                <w:lang w:val="vi-VN"/>
              </w:rPr>
              <w:t>Bài báo xuất bản trên hội nghị quốc gia</w:t>
            </w:r>
          </w:p>
        </w:tc>
      </w:tr>
      <w:tr w:rsidR="006A4810" w:rsidRPr="00A646A5" w14:paraId="0CA804DB" w14:textId="77777777" w:rsidTr="00DD2667">
        <w:trPr>
          <w:jc w:val="center"/>
        </w:trPr>
        <w:tc>
          <w:tcPr>
            <w:tcW w:w="537" w:type="dxa"/>
            <w:vAlign w:val="center"/>
          </w:tcPr>
          <w:p w14:paraId="39096C72"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399227F5" w14:textId="77777777" w:rsidR="006A4810" w:rsidRPr="00A646A5" w:rsidRDefault="006A4810" w:rsidP="006A4810">
            <w:pPr>
              <w:spacing w:before="80" w:after="80"/>
              <w:rPr>
                <w:color w:val="000000"/>
                <w:sz w:val="22"/>
                <w:szCs w:val="22"/>
                <w:lang w:val="vi-VN"/>
              </w:rPr>
            </w:pPr>
            <w:r w:rsidRPr="00A646A5">
              <w:rPr>
                <w:color w:val="000000"/>
                <w:sz w:val="22"/>
                <w:szCs w:val="22"/>
                <w:lang w:val="vi-VN"/>
              </w:rPr>
              <w:t>Đặc điểm trình tự barcode matK và rbcL ở cây Ngọc lan (</w:t>
            </w:r>
            <w:r w:rsidRPr="00A646A5">
              <w:rPr>
                <w:i/>
                <w:iCs/>
                <w:color w:val="000000"/>
                <w:sz w:val="22"/>
                <w:szCs w:val="22"/>
                <w:lang w:val="vi-VN"/>
              </w:rPr>
              <w:t>Michelia alba</w:t>
            </w:r>
            <w:r w:rsidRPr="00A646A5">
              <w:rPr>
                <w:color w:val="000000"/>
                <w:sz w:val="22"/>
                <w:szCs w:val="22"/>
                <w:lang w:val="vi-VN"/>
              </w:rPr>
              <w:t>)</w:t>
            </w:r>
          </w:p>
        </w:tc>
        <w:tc>
          <w:tcPr>
            <w:tcW w:w="687" w:type="dxa"/>
            <w:vAlign w:val="center"/>
          </w:tcPr>
          <w:p w14:paraId="3713B3FA"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t>4</w:t>
            </w:r>
          </w:p>
        </w:tc>
        <w:tc>
          <w:tcPr>
            <w:tcW w:w="743" w:type="dxa"/>
            <w:vAlign w:val="center"/>
          </w:tcPr>
          <w:p w14:paraId="09EC4CB9"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494812F3" w14:textId="4C29B7E8" w:rsidR="006A4810" w:rsidRPr="00A646A5" w:rsidRDefault="006A4810" w:rsidP="006A4810">
            <w:pPr>
              <w:spacing w:before="80" w:after="80"/>
              <w:jc w:val="center"/>
              <w:rPr>
                <w:color w:val="000000"/>
                <w:sz w:val="22"/>
                <w:szCs w:val="22"/>
              </w:rPr>
            </w:pPr>
            <w:r w:rsidRPr="00A646A5">
              <w:rPr>
                <w:color w:val="000000"/>
                <w:sz w:val="22"/>
                <w:szCs w:val="22"/>
                <w:lang w:val="vi-VN"/>
              </w:rPr>
              <w:t>Báo cáo</w:t>
            </w:r>
            <w:r w:rsidR="00F411DB" w:rsidRPr="00A646A5">
              <w:rPr>
                <w:color w:val="000000"/>
                <w:sz w:val="22"/>
                <w:szCs w:val="22"/>
              </w:rPr>
              <w:t xml:space="preserve"> khoa học</w:t>
            </w:r>
            <w:r w:rsidRPr="00A646A5">
              <w:rPr>
                <w:color w:val="000000"/>
                <w:sz w:val="22"/>
                <w:szCs w:val="22"/>
                <w:lang w:val="vi-VN"/>
              </w:rPr>
              <w:t xml:space="preserve"> Hội nghị Công nghệ Sinh học toàn quốc 2023</w:t>
            </w:r>
            <w:r w:rsidR="00F411DB" w:rsidRPr="00A646A5">
              <w:rPr>
                <w:color w:val="000000"/>
                <w:sz w:val="22"/>
                <w:szCs w:val="22"/>
              </w:rPr>
              <w:t xml:space="preserve">, </w:t>
            </w:r>
            <w:r w:rsidR="008B6F91" w:rsidRPr="00A646A5">
              <w:rPr>
                <w:color w:val="000000"/>
                <w:sz w:val="22"/>
                <w:szCs w:val="22"/>
              </w:rPr>
              <w:t>ISBN: 978-604-3570-52-6</w:t>
            </w:r>
          </w:p>
        </w:tc>
        <w:tc>
          <w:tcPr>
            <w:tcW w:w="990" w:type="dxa"/>
            <w:vAlign w:val="center"/>
          </w:tcPr>
          <w:p w14:paraId="6D0BC187"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770C3C4B"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2B720AF3" w14:textId="298FA8B1" w:rsidR="006A4810" w:rsidRPr="00A646A5" w:rsidRDefault="006A4810" w:rsidP="006A4810">
            <w:pPr>
              <w:spacing w:before="80" w:after="80"/>
              <w:jc w:val="center"/>
              <w:rPr>
                <w:color w:val="000000"/>
                <w:sz w:val="22"/>
                <w:szCs w:val="22"/>
              </w:rPr>
            </w:pPr>
            <w:r w:rsidRPr="00A646A5">
              <w:rPr>
                <w:color w:val="000000"/>
                <w:sz w:val="22"/>
                <w:szCs w:val="22"/>
                <w:lang w:val="vi-VN"/>
              </w:rPr>
              <w:t>1200-1208</w:t>
            </w:r>
          </w:p>
        </w:tc>
        <w:tc>
          <w:tcPr>
            <w:tcW w:w="860" w:type="dxa"/>
            <w:vAlign w:val="center"/>
          </w:tcPr>
          <w:p w14:paraId="511ACFF0"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t>10/2023</w:t>
            </w:r>
          </w:p>
        </w:tc>
      </w:tr>
      <w:tr w:rsidR="006A4810" w:rsidRPr="00A646A5" w14:paraId="4A404636" w14:textId="77777777" w:rsidTr="00DD2667">
        <w:trPr>
          <w:jc w:val="center"/>
        </w:trPr>
        <w:tc>
          <w:tcPr>
            <w:tcW w:w="537" w:type="dxa"/>
            <w:vAlign w:val="center"/>
          </w:tcPr>
          <w:p w14:paraId="72428782"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7D5588D3" w14:textId="77777777" w:rsidR="006A4810" w:rsidRPr="00A646A5" w:rsidRDefault="006A4810" w:rsidP="006A4810">
            <w:pPr>
              <w:spacing w:before="80" w:after="80"/>
              <w:rPr>
                <w:color w:val="000000"/>
                <w:sz w:val="22"/>
                <w:szCs w:val="22"/>
                <w:lang w:val="vi-VN"/>
              </w:rPr>
            </w:pPr>
            <w:r w:rsidRPr="00A646A5">
              <w:rPr>
                <w:color w:val="000000"/>
                <w:sz w:val="22"/>
                <w:szCs w:val="22"/>
                <w:lang w:val="vi-VN"/>
              </w:rPr>
              <w:t>Bước đầu nghiên cứu thành phần hóa học và hoạt tính kháng khuẩn, kháng nấm của quả ổi đào (</w:t>
            </w:r>
            <w:r w:rsidRPr="00A646A5">
              <w:rPr>
                <w:i/>
                <w:iCs/>
                <w:color w:val="000000"/>
                <w:sz w:val="22"/>
                <w:szCs w:val="22"/>
                <w:lang w:val="vi-VN"/>
              </w:rPr>
              <w:t>Psidium guajava</w:t>
            </w:r>
            <w:r w:rsidRPr="00A646A5">
              <w:rPr>
                <w:color w:val="000000"/>
                <w:sz w:val="22"/>
                <w:szCs w:val="22"/>
                <w:lang w:val="vi-VN"/>
              </w:rPr>
              <w:t xml:space="preserve"> L.)</w:t>
            </w:r>
          </w:p>
        </w:tc>
        <w:tc>
          <w:tcPr>
            <w:tcW w:w="687" w:type="dxa"/>
            <w:vAlign w:val="center"/>
          </w:tcPr>
          <w:p w14:paraId="556EF791"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t>6</w:t>
            </w:r>
          </w:p>
        </w:tc>
        <w:tc>
          <w:tcPr>
            <w:tcW w:w="743" w:type="dxa"/>
            <w:vAlign w:val="center"/>
          </w:tcPr>
          <w:p w14:paraId="1D1C6BB1"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665C1BFF" w14:textId="2CCAAD20" w:rsidR="006A4810" w:rsidRPr="00A646A5" w:rsidRDefault="002E18D0" w:rsidP="006A4810">
            <w:pPr>
              <w:spacing w:before="80" w:after="80"/>
              <w:jc w:val="center"/>
              <w:rPr>
                <w:color w:val="000000"/>
                <w:sz w:val="22"/>
                <w:szCs w:val="22"/>
                <w:lang w:val="vi-VN"/>
              </w:rPr>
            </w:pPr>
            <w:r w:rsidRPr="00A646A5">
              <w:rPr>
                <w:color w:val="000000"/>
                <w:sz w:val="22"/>
                <w:szCs w:val="22"/>
                <w:lang w:val="vi-VN"/>
              </w:rPr>
              <w:t>Báo cáo</w:t>
            </w:r>
            <w:r w:rsidRPr="00A646A5">
              <w:rPr>
                <w:color w:val="000000"/>
                <w:sz w:val="22"/>
                <w:szCs w:val="22"/>
              </w:rPr>
              <w:t xml:space="preserve"> khoa học</w:t>
            </w:r>
            <w:r w:rsidRPr="00A646A5">
              <w:rPr>
                <w:color w:val="000000"/>
                <w:sz w:val="22"/>
                <w:szCs w:val="22"/>
                <w:lang w:val="vi-VN"/>
              </w:rPr>
              <w:t xml:space="preserve"> Hội nghị Công nghệ Sinh học toàn quốc 2023</w:t>
            </w:r>
            <w:r w:rsidRPr="00A646A5">
              <w:rPr>
                <w:color w:val="000000"/>
                <w:sz w:val="22"/>
                <w:szCs w:val="22"/>
              </w:rPr>
              <w:t xml:space="preserve">, </w:t>
            </w:r>
            <w:r w:rsidR="008B6F91" w:rsidRPr="00A646A5">
              <w:rPr>
                <w:color w:val="000000"/>
                <w:sz w:val="22"/>
                <w:szCs w:val="22"/>
              </w:rPr>
              <w:t>ISBN: 978-604-3570-52-6</w:t>
            </w:r>
          </w:p>
        </w:tc>
        <w:tc>
          <w:tcPr>
            <w:tcW w:w="990" w:type="dxa"/>
            <w:vAlign w:val="center"/>
          </w:tcPr>
          <w:p w14:paraId="76AAF667"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17BBB56C"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172BA835" w14:textId="07476599" w:rsidR="006A4810" w:rsidRPr="00A646A5" w:rsidRDefault="006A4810" w:rsidP="006A4810">
            <w:pPr>
              <w:spacing w:before="80" w:after="80"/>
              <w:jc w:val="center"/>
              <w:rPr>
                <w:color w:val="000000"/>
                <w:sz w:val="22"/>
                <w:szCs w:val="22"/>
                <w:lang w:val="vi-VN"/>
              </w:rPr>
            </w:pPr>
            <w:r w:rsidRPr="00A646A5">
              <w:rPr>
                <w:color w:val="000000"/>
                <w:sz w:val="22"/>
                <w:szCs w:val="22"/>
              </w:rPr>
              <w:t>1216-1219</w:t>
            </w:r>
          </w:p>
        </w:tc>
        <w:tc>
          <w:tcPr>
            <w:tcW w:w="860" w:type="dxa"/>
            <w:vAlign w:val="center"/>
          </w:tcPr>
          <w:p w14:paraId="00E0C709"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t>10/2023</w:t>
            </w:r>
          </w:p>
        </w:tc>
      </w:tr>
      <w:tr w:rsidR="006A4810" w:rsidRPr="00A646A5" w14:paraId="6F392E6F" w14:textId="77777777" w:rsidTr="00DD2667">
        <w:trPr>
          <w:jc w:val="center"/>
        </w:trPr>
        <w:tc>
          <w:tcPr>
            <w:tcW w:w="537" w:type="dxa"/>
            <w:vAlign w:val="center"/>
          </w:tcPr>
          <w:p w14:paraId="7110BB9A"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29F9E494" w14:textId="77777777" w:rsidR="006A4810" w:rsidRPr="00A646A5" w:rsidRDefault="006A4810" w:rsidP="006A4810">
            <w:pPr>
              <w:spacing w:before="80" w:after="80"/>
              <w:rPr>
                <w:color w:val="000000"/>
                <w:sz w:val="22"/>
                <w:szCs w:val="22"/>
                <w:lang w:val="vi-VN"/>
              </w:rPr>
            </w:pPr>
            <w:r w:rsidRPr="00A646A5">
              <w:rPr>
                <w:color w:val="000000"/>
                <w:sz w:val="22"/>
                <w:szCs w:val="22"/>
                <w:lang w:val="vi-VN"/>
              </w:rPr>
              <w:t xml:space="preserve">Đặc điểm trình tự gen trnL phân lập từ mẫu cây thuộc chi Cầm cù </w:t>
            </w:r>
            <w:r w:rsidRPr="00A646A5">
              <w:rPr>
                <w:color w:val="000000"/>
                <w:sz w:val="22"/>
                <w:szCs w:val="22"/>
                <w:lang w:val="vi-VN"/>
              </w:rPr>
              <w:lastRenderedPageBreak/>
              <w:t>phục vụ mục đích định danh loài</w:t>
            </w:r>
          </w:p>
        </w:tc>
        <w:tc>
          <w:tcPr>
            <w:tcW w:w="687" w:type="dxa"/>
            <w:vAlign w:val="center"/>
          </w:tcPr>
          <w:p w14:paraId="72C2CF50"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lastRenderedPageBreak/>
              <w:t>4</w:t>
            </w:r>
          </w:p>
        </w:tc>
        <w:tc>
          <w:tcPr>
            <w:tcW w:w="743" w:type="dxa"/>
            <w:vAlign w:val="center"/>
          </w:tcPr>
          <w:p w14:paraId="36983031" w14:textId="026E4502" w:rsidR="006A4810" w:rsidRPr="00FE1F70" w:rsidRDefault="00FE1F70" w:rsidP="006A4810">
            <w:pPr>
              <w:spacing w:before="80" w:after="80"/>
              <w:jc w:val="center"/>
              <w:rPr>
                <w:noProof/>
                <w:color w:val="000000" w:themeColor="text1"/>
                <w:sz w:val="22"/>
                <w:szCs w:val="22"/>
              </w:rPr>
            </w:pPr>
            <w:r>
              <w:rPr>
                <w:noProof/>
                <w:color w:val="000000" w:themeColor="text1"/>
                <w:sz w:val="22"/>
                <w:szCs w:val="22"/>
              </w:rPr>
              <w:t>x</w:t>
            </w:r>
          </w:p>
        </w:tc>
        <w:tc>
          <w:tcPr>
            <w:tcW w:w="1980" w:type="dxa"/>
            <w:vAlign w:val="center"/>
          </w:tcPr>
          <w:p w14:paraId="077D92A8" w14:textId="0F4A8458" w:rsidR="006A4810" w:rsidRPr="00A646A5" w:rsidRDefault="002E18D0" w:rsidP="006A4810">
            <w:pPr>
              <w:spacing w:before="80" w:after="80"/>
              <w:jc w:val="center"/>
              <w:rPr>
                <w:color w:val="000000"/>
                <w:sz w:val="22"/>
                <w:szCs w:val="22"/>
              </w:rPr>
            </w:pPr>
            <w:r w:rsidRPr="00A646A5">
              <w:rPr>
                <w:color w:val="000000"/>
                <w:sz w:val="22"/>
                <w:szCs w:val="22"/>
                <w:lang w:val="vi-VN"/>
              </w:rPr>
              <w:t>Báo cáo</w:t>
            </w:r>
            <w:r w:rsidRPr="00A646A5">
              <w:rPr>
                <w:color w:val="000000"/>
                <w:sz w:val="22"/>
                <w:szCs w:val="22"/>
              </w:rPr>
              <w:t xml:space="preserve"> khoa học</w:t>
            </w:r>
            <w:r w:rsidRPr="00A646A5">
              <w:rPr>
                <w:color w:val="000000"/>
                <w:sz w:val="22"/>
                <w:szCs w:val="22"/>
                <w:lang w:val="vi-VN"/>
              </w:rPr>
              <w:t xml:space="preserve"> </w:t>
            </w:r>
            <w:r w:rsidR="006A4810" w:rsidRPr="00A646A5">
              <w:rPr>
                <w:color w:val="000000"/>
                <w:sz w:val="22"/>
                <w:szCs w:val="22"/>
                <w:lang w:val="vi-VN"/>
              </w:rPr>
              <w:t xml:space="preserve">Hội nghị Công nghệ Sinh học toàn </w:t>
            </w:r>
            <w:r w:rsidR="006A4810" w:rsidRPr="00A646A5">
              <w:rPr>
                <w:color w:val="000000"/>
                <w:sz w:val="22"/>
                <w:szCs w:val="22"/>
                <w:lang w:val="vi-VN"/>
              </w:rPr>
              <w:lastRenderedPageBreak/>
              <w:t>quốc 2022</w:t>
            </w:r>
            <w:r w:rsidRPr="00A646A5">
              <w:rPr>
                <w:color w:val="000000"/>
                <w:sz w:val="22"/>
                <w:szCs w:val="22"/>
              </w:rPr>
              <w:t>, ISBN: 978</w:t>
            </w:r>
            <w:r w:rsidR="008B6F91" w:rsidRPr="00A646A5">
              <w:rPr>
                <w:color w:val="000000"/>
                <w:sz w:val="22"/>
                <w:szCs w:val="22"/>
              </w:rPr>
              <w:t>-</w:t>
            </w:r>
            <w:r w:rsidRPr="00A646A5">
              <w:rPr>
                <w:color w:val="000000"/>
                <w:sz w:val="22"/>
                <w:szCs w:val="22"/>
              </w:rPr>
              <w:t>604</w:t>
            </w:r>
            <w:r w:rsidR="008B6F91" w:rsidRPr="00A646A5">
              <w:rPr>
                <w:color w:val="000000"/>
                <w:sz w:val="22"/>
                <w:szCs w:val="22"/>
              </w:rPr>
              <w:t>-</w:t>
            </w:r>
            <w:r w:rsidRPr="00A646A5">
              <w:rPr>
                <w:color w:val="000000"/>
                <w:sz w:val="22"/>
                <w:szCs w:val="22"/>
              </w:rPr>
              <w:t>3570</w:t>
            </w:r>
            <w:r w:rsidR="008B6F91" w:rsidRPr="00A646A5">
              <w:rPr>
                <w:color w:val="000000"/>
                <w:sz w:val="22"/>
                <w:szCs w:val="22"/>
              </w:rPr>
              <w:t>-</w:t>
            </w:r>
            <w:r w:rsidRPr="00A646A5">
              <w:rPr>
                <w:color w:val="000000"/>
                <w:sz w:val="22"/>
                <w:szCs w:val="22"/>
              </w:rPr>
              <w:t>52</w:t>
            </w:r>
            <w:r w:rsidR="008B6F91" w:rsidRPr="00A646A5">
              <w:rPr>
                <w:color w:val="000000"/>
                <w:sz w:val="22"/>
                <w:szCs w:val="22"/>
              </w:rPr>
              <w:t>-</w:t>
            </w:r>
            <w:r w:rsidRPr="00A646A5">
              <w:rPr>
                <w:color w:val="000000"/>
                <w:sz w:val="22"/>
                <w:szCs w:val="22"/>
              </w:rPr>
              <w:t>6</w:t>
            </w:r>
          </w:p>
        </w:tc>
        <w:tc>
          <w:tcPr>
            <w:tcW w:w="990" w:type="dxa"/>
            <w:vAlign w:val="center"/>
          </w:tcPr>
          <w:p w14:paraId="776FFC1D"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1E27D082"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7876DB52" w14:textId="59114325" w:rsidR="006A4810" w:rsidRPr="00A646A5" w:rsidRDefault="006A4810" w:rsidP="006A4810">
            <w:pPr>
              <w:spacing w:before="80" w:after="80"/>
              <w:jc w:val="center"/>
              <w:rPr>
                <w:color w:val="000000"/>
                <w:sz w:val="22"/>
                <w:szCs w:val="22"/>
              </w:rPr>
            </w:pPr>
            <w:r w:rsidRPr="00A646A5">
              <w:rPr>
                <w:color w:val="000000"/>
                <w:sz w:val="22"/>
                <w:szCs w:val="22"/>
                <w:lang w:val="vi-VN"/>
              </w:rPr>
              <w:t>125-130</w:t>
            </w:r>
          </w:p>
        </w:tc>
        <w:tc>
          <w:tcPr>
            <w:tcW w:w="860" w:type="dxa"/>
            <w:vAlign w:val="center"/>
          </w:tcPr>
          <w:p w14:paraId="02C8DFAA"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t>10/2022</w:t>
            </w:r>
          </w:p>
        </w:tc>
      </w:tr>
      <w:tr w:rsidR="002E18D0" w:rsidRPr="00A646A5" w14:paraId="28235474" w14:textId="77777777" w:rsidTr="00DD2667">
        <w:trPr>
          <w:jc w:val="center"/>
        </w:trPr>
        <w:tc>
          <w:tcPr>
            <w:tcW w:w="537" w:type="dxa"/>
            <w:vAlign w:val="center"/>
          </w:tcPr>
          <w:p w14:paraId="660B6D53" w14:textId="77777777" w:rsidR="002E18D0" w:rsidRPr="00A646A5" w:rsidRDefault="002E18D0" w:rsidP="002E18D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5F6E096E" w14:textId="4707D0EF" w:rsidR="002E18D0" w:rsidRPr="00A646A5" w:rsidRDefault="002E18D0" w:rsidP="002E18D0">
            <w:pPr>
              <w:spacing w:before="80" w:after="80"/>
              <w:rPr>
                <w:color w:val="000000"/>
                <w:sz w:val="22"/>
                <w:szCs w:val="22"/>
                <w:lang w:val="vi-VN"/>
              </w:rPr>
            </w:pPr>
            <w:r w:rsidRPr="00A646A5">
              <w:rPr>
                <w:color w:val="000000"/>
                <w:sz w:val="22"/>
                <w:szCs w:val="22"/>
                <w:lang w:val="vi-VN"/>
              </w:rPr>
              <w:t>Nghiên cứu chuyển gen chỉ thị GUS vào cây Bình vôi (</w:t>
            </w:r>
            <w:r w:rsidRPr="00A646A5">
              <w:rPr>
                <w:i/>
                <w:iCs/>
                <w:color w:val="000000"/>
                <w:sz w:val="22"/>
                <w:szCs w:val="22"/>
                <w:lang w:val="vi-VN"/>
              </w:rPr>
              <w:t>Stephania</w:t>
            </w:r>
            <w:r w:rsidRPr="00A646A5">
              <w:rPr>
                <w:color w:val="000000"/>
                <w:sz w:val="22"/>
                <w:szCs w:val="22"/>
                <w:lang w:val="vi-VN"/>
              </w:rPr>
              <w:t xml:space="preserve"> spp</w:t>
            </w:r>
            <w:r w:rsidR="00704900" w:rsidRPr="00A646A5">
              <w:rPr>
                <w:color w:val="000000"/>
                <w:sz w:val="22"/>
                <w:szCs w:val="22"/>
              </w:rPr>
              <w:t>.</w:t>
            </w:r>
            <w:r w:rsidRPr="00A646A5">
              <w:rPr>
                <w:color w:val="000000"/>
                <w:sz w:val="22"/>
                <w:szCs w:val="22"/>
                <w:lang w:val="vi-VN"/>
              </w:rPr>
              <w:t>)</w:t>
            </w:r>
          </w:p>
        </w:tc>
        <w:tc>
          <w:tcPr>
            <w:tcW w:w="687" w:type="dxa"/>
            <w:vAlign w:val="center"/>
          </w:tcPr>
          <w:p w14:paraId="1B6C999B" w14:textId="77777777" w:rsidR="002E18D0" w:rsidRPr="00A646A5" w:rsidRDefault="002E18D0" w:rsidP="002E18D0">
            <w:pPr>
              <w:spacing w:before="80" w:after="80"/>
              <w:jc w:val="center"/>
              <w:rPr>
                <w:color w:val="000000"/>
                <w:sz w:val="22"/>
                <w:szCs w:val="22"/>
                <w:lang w:val="vi-VN"/>
              </w:rPr>
            </w:pPr>
            <w:r w:rsidRPr="00A646A5">
              <w:rPr>
                <w:color w:val="000000"/>
                <w:sz w:val="22"/>
                <w:szCs w:val="22"/>
              </w:rPr>
              <w:t>5</w:t>
            </w:r>
          </w:p>
        </w:tc>
        <w:tc>
          <w:tcPr>
            <w:tcW w:w="743" w:type="dxa"/>
            <w:vAlign w:val="center"/>
          </w:tcPr>
          <w:p w14:paraId="304D7E37" w14:textId="77777777" w:rsidR="002E18D0" w:rsidRPr="00A646A5" w:rsidRDefault="002E18D0" w:rsidP="002E18D0">
            <w:pPr>
              <w:spacing w:before="80" w:after="80"/>
              <w:jc w:val="center"/>
              <w:rPr>
                <w:noProof/>
                <w:color w:val="000000" w:themeColor="text1"/>
                <w:sz w:val="22"/>
                <w:szCs w:val="22"/>
                <w:lang w:val="vi-VN"/>
              </w:rPr>
            </w:pPr>
          </w:p>
        </w:tc>
        <w:tc>
          <w:tcPr>
            <w:tcW w:w="1980" w:type="dxa"/>
            <w:vAlign w:val="center"/>
          </w:tcPr>
          <w:p w14:paraId="27EFD295" w14:textId="766077DE" w:rsidR="002E18D0" w:rsidRPr="00A646A5" w:rsidRDefault="002E18D0" w:rsidP="002E18D0">
            <w:pPr>
              <w:spacing w:before="80" w:after="80"/>
              <w:jc w:val="center"/>
              <w:rPr>
                <w:color w:val="000000"/>
                <w:sz w:val="22"/>
                <w:szCs w:val="22"/>
              </w:rPr>
            </w:pPr>
            <w:r w:rsidRPr="00A646A5">
              <w:rPr>
                <w:color w:val="000000"/>
                <w:sz w:val="22"/>
                <w:szCs w:val="22"/>
                <w:lang w:val="vi-VN"/>
              </w:rPr>
              <w:t>Báo cáo</w:t>
            </w:r>
            <w:r w:rsidRPr="00A646A5">
              <w:rPr>
                <w:color w:val="000000"/>
                <w:sz w:val="22"/>
                <w:szCs w:val="22"/>
              </w:rPr>
              <w:t xml:space="preserve"> khoa học</w:t>
            </w:r>
            <w:r w:rsidRPr="00A646A5">
              <w:rPr>
                <w:color w:val="000000"/>
                <w:sz w:val="22"/>
                <w:szCs w:val="22"/>
                <w:lang w:val="vi-VN"/>
              </w:rPr>
              <w:t xml:space="preserve"> Hội nghị Công nghệ Sinh học toàn quốc 2022</w:t>
            </w:r>
            <w:r w:rsidRPr="00A646A5">
              <w:rPr>
                <w:color w:val="000000"/>
                <w:sz w:val="22"/>
                <w:szCs w:val="22"/>
              </w:rPr>
              <w:t>, ISBN: 978</w:t>
            </w:r>
            <w:r w:rsidR="008B6F91" w:rsidRPr="00A646A5">
              <w:rPr>
                <w:color w:val="000000"/>
                <w:sz w:val="22"/>
                <w:szCs w:val="22"/>
              </w:rPr>
              <w:t>-</w:t>
            </w:r>
            <w:r w:rsidRPr="00A646A5">
              <w:rPr>
                <w:color w:val="000000"/>
                <w:sz w:val="22"/>
                <w:szCs w:val="22"/>
              </w:rPr>
              <w:t>604</w:t>
            </w:r>
            <w:r w:rsidR="008B6F91" w:rsidRPr="00A646A5">
              <w:rPr>
                <w:color w:val="000000"/>
                <w:sz w:val="22"/>
                <w:szCs w:val="22"/>
              </w:rPr>
              <w:t>-</w:t>
            </w:r>
            <w:r w:rsidRPr="00A646A5">
              <w:rPr>
                <w:color w:val="000000"/>
                <w:sz w:val="22"/>
                <w:szCs w:val="22"/>
              </w:rPr>
              <w:t>3570</w:t>
            </w:r>
            <w:r w:rsidR="008B6F91" w:rsidRPr="00A646A5">
              <w:rPr>
                <w:color w:val="000000"/>
                <w:sz w:val="22"/>
                <w:szCs w:val="22"/>
              </w:rPr>
              <w:t>-</w:t>
            </w:r>
            <w:r w:rsidRPr="00A646A5">
              <w:rPr>
                <w:color w:val="000000"/>
                <w:sz w:val="22"/>
                <w:szCs w:val="22"/>
              </w:rPr>
              <w:t>52</w:t>
            </w:r>
            <w:r w:rsidR="008B6F91" w:rsidRPr="00A646A5">
              <w:rPr>
                <w:color w:val="000000"/>
                <w:sz w:val="22"/>
                <w:szCs w:val="22"/>
              </w:rPr>
              <w:t>-</w:t>
            </w:r>
            <w:r w:rsidRPr="00A646A5">
              <w:rPr>
                <w:color w:val="000000"/>
                <w:sz w:val="22"/>
                <w:szCs w:val="22"/>
              </w:rPr>
              <w:t>6</w:t>
            </w:r>
          </w:p>
        </w:tc>
        <w:tc>
          <w:tcPr>
            <w:tcW w:w="990" w:type="dxa"/>
            <w:vAlign w:val="center"/>
          </w:tcPr>
          <w:p w14:paraId="366E665C" w14:textId="77777777" w:rsidR="002E18D0" w:rsidRPr="00A646A5" w:rsidRDefault="002E18D0" w:rsidP="00DD2667">
            <w:pPr>
              <w:spacing w:before="80" w:after="80"/>
              <w:jc w:val="center"/>
              <w:rPr>
                <w:noProof/>
                <w:color w:val="000000" w:themeColor="text1"/>
                <w:sz w:val="22"/>
                <w:szCs w:val="22"/>
                <w:lang w:val="vi-VN"/>
              </w:rPr>
            </w:pPr>
          </w:p>
        </w:tc>
        <w:tc>
          <w:tcPr>
            <w:tcW w:w="999" w:type="dxa"/>
            <w:vAlign w:val="center"/>
          </w:tcPr>
          <w:p w14:paraId="4459B528" w14:textId="77777777" w:rsidR="002E18D0" w:rsidRPr="00A646A5" w:rsidRDefault="002E18D0" w:rsidP="00DD2667">
            <w:pPr>
              <w:spacing w:before="80" w:after="80"/>
              <w:jc w:val="center"/>
              <w:rPr>
                <w:noProof/>
                <w:color w:val="000000" w:themeColor="text1"/>
                <w:sz w:val="22"/>
                <w:szCs w:val="22"/>
                <w:lang w:val="vi-VN"/>
              </w:rPr>
            </w:pPr>
          </w:p>
        </w:tc>
        <w:tc>
          <w:tcPr>
            <w:tcW w:w="850" w:type="dxa"/>
            <w:vAlign w:val="center"/>
          </w:tcPr>
          <w:p w14:paraId="4087A249" w14:textId="0649D4DC" w:rsidR="002E18D0" w:rsidRPr="00A646A5" w:rsidRDefault="002E18D0" w:rsidP="002E18D0">
            <w:pPr>
              <w:spacing w:before="80" w:after="80"/>
              <w:jc w:val="center"/>
              <w:rPr>
                <w:color w:val="000000"/>
                <w:sz w:val="22"/>
                <w:szCs w:val="22"/>
              </w:rPr>
            </w:pPr>
            <w:r w:rsidRPr="00A646A5">
              <w:rPr>
                <w:color w:val="000000"/>
                <w:sz w:val="22"/>
                <w:szCs w:val="22"/>
                <w:lang w:val="vi-VN"/>
              </w:rPr>
              <w:t>997-982</w:t>
            </w:r>
          </w:p>
        </w:tc>
        <w:tc>
          <w:tcPr>
            <w:tcW w:w="860" w:type="dxa"/>
            <w:vAlign w:val="center"/>
          </w:tcPr>
          <w:p w14:paraId="2E69B3CC" w14:textId="77777777" w:rsidR="002E18D0" w:rsidRPr="00A646A5" w:rsidRDefault="002E18D0" w:rsidP="002E18D0">
            <w:pPr>
              <w:spacing w:before="80" w:after="80"/>
              <w:jc w:val="center"/>
              <w:rPr>
                <w:color w:val="000000"/>
                <w:sz w:val="22"/>
                <w:szCs w:val="22"/>
                <w:lang w:val="vi-VN"/>
              </w:rPr>
            </w:pPr>
            <w:r w:rsidRPr="00A646A5">
              <w:rPr>
                <w:color w:val="000000"/>
                <w:sz w:val="22"/>
                <w:szCs w:val="22"/>
              </w:rPr>
              <w:t>10/2022</w:t>
            </w:r>
          </w:p>
        </w:tc>
      </w:tr>
      <w:tr w:rsidR="002E18D0" w:rsidRPr="00A646A5" w14:paraId="4E735429" w14:textId="77777777" w:rsidTr="00DD2667">
        <w:trPr>
          <w:jc w:val="center"/>
        </w:trPr>
        <w:tc>
          <w:tcPr>
            <w:tcW w:w="537" w:type="dxa"/>
            <w:vAlign w:val="center"/>
          </w:tcPr>
          <w:p w14:paraId="1E75A45D" w14:textId="77777777" w:rsidR="002E18D0" w:rsidRPr="00A646A5" w:rsidRDefault="002E18D0" w:rsidP="002E18D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222F4533" w14:textId="1D0354FC" w:rsidR="002E18D0" w:rsidRPr="00A646A5" w:rsidRDefault="002E18D0" w:rsidP="002E18D0">
            <w:pPr>
              <w:spacing w:before="80" w:after="80"/>
              <w:rPr>
                <w:color w:val="000000"/>
                <w:sz w:val="22"/>
                <w:szCs w:val="22"/>
                <w:lang w:val="vi-VN"/>
              </w:rPr>
            </w:pPr>
            <w:r w:rsidRPr="00A646A5">
              <w:rPr>
                <w:color w:val="000000"/>
                <w:sz w:val="22"/>
                <w:szCs w:val="22"/>
                <w:lang w:val="vi-VN"/>
              </w:rPr>
              <w:t>Đặc điểm trình tự đoạn gen mat</w:t>
            </w:r>
            <w:r w:rsidR="004420A7">
              <w:rPr>
                <w:color w:val="000000"/>
                <w:sz w:val="22"/>
                <w:szCs w:val="22"/>
              </w:rPr>
              <w:t>K</w:t>
            </w:r>
            <w:r w:rsidRPr="00A646A5">
              <w:rPr>
                <w:color w:val="000000"/>
                <w:sz w:val="22"/>
                <w:szCs w:val="22"/>
                <w:lang w:val="vi-VN"/>
              </w:rPr>
              <w:t xml:space="preserve"> và rbc</w:t>
            </w:r>
            <w:r w:rsidR="004420A7">
              <w:rPr>
                <w:color w:val="000000"/>
                <w:sz w:val="22"/>
                <w:szCs w:val="22"/>
              </w:rPr>
              <w:t>L</w:t>
            </w:r>
            <w:r w:rsidRPr="00A646A5">
              <w:rPr>
                <w:color w:val="000000"/>
                <w:sz w:val="22"/>
                <w:szCs w:val="22"/>
                <w:lang w:val="vi-VN"/>
              </w:rPr>
              <w:t xml:space="preserve"> của cây Vú bò (</w:t>
            </w:r>
            <w:r w:rsidRPr="00A646A5">
              <w:rPr>
                <w:i/>
                <w:iCs/>
                <w:color w:val="000000"/>
                <w:sz w:val="22"/>
                <w:szCs w:val="22"/>
                <w:lang w:val="vi-VN"/>
              </w:rPr>
              <w:t>Ficus</w:t>
            </w:r>
            <w:r w:rsidR="00A96F1C" w:rsidRPr="00A646A5">
              <w:rPr>
                <w:i/>
                <w:iCs/>
                <w:color w:val="000000"/>
                <w:sz w:val="22"/>
                <w:szCs w:val="22"/>
              </w:rPr>
              <w:t xml:space="preserve"> </w:t>
            </w:r>
            <w:r w:rsidRPr="00A646A5">
              <w:rPr>
                <w:i/>
                <w:iCs/>
                <w:color w:val="000000"/>
                <w:sz w:val="22"/>
                <w:szCs w:val="22"/>
                <w:lang w:val="vi-VN"/>
              </w:rPr>
              <w:t>simplicissima</w:t>
            </w:r>
            <w:r w:rsidRPr="00A646A5">
              <w:rPr>
                <w:color w:val="000000"/>
                <w:sz w:val="22"/>
                <w:szCs w:val="22"/>
                <w:lang w:val="vi-VN"/>
              </w:rPr>
              <w:t xml:space="preserve"> Lour.)</w:t>
            </w:r>
          </w:p>
        </w:tc>
        <w:tc>
          <w:tcPr>
            <w:tcW w:w="687" w:type="dxa"/>
            <w:vAlign w:val="center"/>
          </w:tcPr>
          <w:p w14:paraId="0A7E7EF6" w14:textId="77777777" w:rsidR="002E18D0" w:rsidRPr="00A646A5" w:rsidRDefault="002E18D0" w:rsidP="002E18D0">
            <w:pPr>
              <w:spacing w:before="80" w:after="80"/>
              <w:jc w:val="center"/>
              <w:rPr>
                <w:color w:val="000000"/>
                <w:sz w:val="22"/>
                <w:szCs w:val="22"/>
                <w:lang w:val="vi-VN"/>
              </w:rPr>
            </w:pPr>
            <w:r w:rsidRPr="00A646A5">
              <w:rPr>
                <w:color w:val="000000"/>
                <w:sz w:val="22"/>
                <w:szCs w:val="22"/>
              </w:rPr>
              <w:t>6</w:t>
            </w:r>
          </w:p>
        </w:tc>
        <w:tc>
          <w:tcPr>
            <w:tcW w:w="743" w:type="dxa"/>
            <w:vAlign w:val="center"/>
          </w:tcPr>
          <w:p w14:paraId="31D95725" w14:textId="77777777" w:rsidR="002E18D0" w:rsidRPr="00A646A5" w:rsidRDefault="002E18D0" w:rsidP="002E18D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79F0ED9F" w14:textId="6DE37848" w:rsidR="002E18D0" w:rsidRPr="00A646A5" w:rsidRDefault="002E18D0" w:rsidP="002E18D0">
            <w:pPr>
              <w:spacing w:before="80" w:after="80"/>
              <w:jc w:val="center"/>
              <w:rPr>
                <w:color w:val="000000"/>
                <w:sz w:val="22"/>
                <w:szCs w:val="22"/>
              </w:rPr>
            </w:pPr>
            <w:r w:rsidRPr="00A646A5">
              <w:rPr>
                <w:color w:val="000000"/>
                <w:sz w:val="22"/>
                <w:szCs w:val="22"/>
                <w:lang w:val="vi-VN"/>
              </w:rPr>
              <w:t>Báo cáo</w:t>
            </w:r>
            <w:r w:rsidRPr="00A646A5">
              <w:rPr>
                <w:color w:val="000000"/>
                <w:sz w:val="22"/>
                <w:szCs w:val="22"/>
              </w:rPr>
              <w:t xml:space="preserve"> khoa học</w:t>
            </w:r>
            <w:r w:rsidRPr="00A646A5">
              <w:rPr>
                <w:color w:val="000000"/>
                <w:sz w:val="22"/>
                <w:szCs w:val="22"/>
                <w:lang w:val="vi-VN"/>
              </w:rPr>
              <w:t xml:space="preserve"> Hội nghị Công nghệ Sinh học toàn quốc 2022</w:t>
            </w:r>
            <w:r w:rsidRPr="00A646A5">
              <w:rPr>
                <w:color w:val="000000"/>
                <w:sz w:val="22"/>
                <w:szCs w:val="22"/>
              </w:rPr>
              <w:t>, ISBN: 978</w:t>
            </w:r>
            <w:r w:rsidR="008B6F91" w:rsidRPr="00A646A5">
              <w:rPr>
                <w:color w:val="000000"/>
                <w:sz w:val="22"/>
                <w:szCs w:val="22"/>
              </w:rPr>
              <w:t>-</w:t>
            </w:r>
            <w:r w:rsidRPr="00A646A5">
              <w:rPr>
                <w:color w:val="000000"/>
                <w:sz w:val="22"/>
                <w:szCs w:val="22"/>
              </w:rPr>
              <w:t>604</w:t>
            </w:r>
            <w:r w:rsidR="008B6F91" w:rsidRPr="00A646A5">
              <w:rPr>
                <w:color w:val="000000"/>
                <w:sz w:val="22"/>
                <w:szCs w:val="22"/>
              </w:rPr>
              <w:t>-</w:t>
            </w:r>
            <w:r w:rsidRPr="00A646A5">
              <w:rPr>
                <w:color w:val="000000"/>
                <w:sz w:val="22"/>
                <w:szCs w:val="22"/>
              </w:rPr>
              <w:t>3570</w:t>
            </w:r>
            <w:r w:rsidR="008B6F91" w:rsidRPr="00A646A5">
              <w:rPr>
                <w:color w:val="000000"/>
                <w:sz w:val="22"/>
                <w:szCs w:val="22"/>
              </w:rPr>
              <w:t>-</w:t>
            </w:r>
            <w:r w:rsidRPr="00A646A5">
              <w:rPr>
                <w:color w:val="000000"/>
                <w:sz w:val="22"/>
                <w:szCs w:val="22"/>
              </w:rPr>
              <w:t>52</w:t>
            </w:r>
            <w:r w:rsidR="008B6F91" w:rsidRPr="00A646A5">
              <w:rPr>
                <w:color w:val="000000"/>
                <w:sz w:val="22"/>
                <w:szCs w:val="22"/>
              </w:rPr>
              <w:t>-</w:t>
            </w:r>
            <w:r w:rsidRPr="00A646A5">
              <w:rPr>
                <w:color w:val="000000"/>
                <w:sz w:val="22"/>
                <w:szCs w:val="22"/>
              </w:rPr>
              <w:t>6</w:t>
            </w:r>
          </w:p>
        </w:tc>
        <w:tc>
          <w:tcPr>
            <w:tcW w:w="990" w:type="dxa"/>
            <w:vAlign w:val="center"/>
          </w:tcPr>
          <w:p w14:paraId="2AD8DC08" w14:textId="77777777" w:rsidR="002E18D0" w:rsidRPr="00A646A5" w:rsidRDefault="002E18D0" w:rsidP="00DD2667">
            <w:pPr>
              <w:spacing w:before="80" w:after="80"/>
              <w:jc w:val="center"/>
              <w:rPr>
                <w:noProof/>
                <w:color w:val="000000" w:themeColor="text1"/>
                <w:sz w:val="22"/>
                <w:szCs w:val="22"/>
                <w:lang w:val="vi-VN"/>
              </w:rPr>
            </w:pPr>
          </w:p>
        </w:tc>
        <w:tc>
          <w:tcPr>
            <w:tcW w:w="999" w:type="dxa"/>
            <w:vAlign w:val="center"/>
          </w:tcPr>
          <w:p w14:paraId="5C7DEEB4" w14:textId="77777777" w:rsidR="002E18D0" w:rsidRPr="00A646A5" w:rsidRDefault="002E18D0" w:rsidP="00DD2667">
            <w:pPr>
              <w:spacing w:before="80" w:after="80"/>
              <w:jc w:val="center"/>
              <w:rPr>
                <w:noProof/>
                <w:color w:val="000000" w:themeColor="text1"/>
                <w:sz w:val="22"/>
                <w:szCs w:val="22"/>
                <w:lang w:val="vi-VN"/>
              </w:rPr>
            </w:pPr>
          </w:p>
        </w:tc>
        <w:tc>
          <w:tcPr>
            <w:tcW w:w="850" w:type="dxa"/>
            <w:vAlign w:val="center"/>
          </w:tcPr>
          <w:p w14:paraId="663B5A63" w14:textId="59D4EB83" w:rsidR="002E18D0" w:rsidRPr="00A646A5" w:rsidRDefault="002E18D0" w:rsidP="002E18D0">
            <w:pPr>
              <w:spacing w:before="80" w:after="80"/>
              <w:jc w:val="center"/>
              <w:rPr>
                <w:color w:val="000000"/>
                <w:sz w:val="22"/>
                <w:szCs w:val="22"/>
              </w:rPr>
            </w:pPr>
            <w:r w:rsidRPr="00A646A5">
              <w:rPr>
                <w:color w:val="000000"/>
                <w:sz w:val="22"/>
                <w:szCs w:val="22"/>
                <w:lang w:val="vi-VN"/>
              </w:rPr>
              <w:t>42-47</w:t>
            </w:r>
          </w:p>
        </w:tc>
        <w:tc>
          <w:tcPr>
            <w:tcW w:w="860" w:type="dxa"/>
            <w:vAlign w:val="center"/>
          </w:tcPr>
          <w:p w14:paraId="0E07707E" w14:textId="77777777" w:rsidR="002E18D0" w:rsidRPr="00A646A5" w:rsidRDefault="002E18D0" w:rsidP="002E18D0">
            <w:pPr>
              <w:spacing w:before="80" w:after="80"/>
              <w:jc w:val="center"/>
              <w:rPr>
                <w:color w:val="000000"/>
                <w:sz w:val="22"/>
                <w:szCs w:val="22"/>
                <w:lang w:val="vi-VN"/>
              </w:rPr>
            </w:pPr>
            <w:r w:rsidRPr="00A646A5">
              <w:rPr>
                <w:color w:val="000000"/>
                <w:sz w:val="22"/>
                <w:szCs w:val="22"/>
              </w:rPr>
              <w:t>10/2022</w:t>
            </w:r>
          </w:p>
        </w:tc>
      </w:tr>
      <w:tr w:rsidR="002E18D0" w:rsidRPr="00A646A5" w14:paraId="74FA3781" w14:textId="77777777" w:rsidTr="00DD2667">
        <w:trPr>
          <w:jc w:val="center"/>
        </w:trPr>
        <w:tc>
          <w:tcPr>
            <w:tcW w:w="537" w:type="dxa"/>
            <w:vAlign w:val="center"/>
          </w:tcPr>
          <w:p w14:paraId="322E852D" w14:textId="77777777" w:rsidR="002E18D0" w:rsidRPr="00A646A5" w:rsidRDefault="002E18D0" w:rsidP="002E18D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3DB7DDDF" w14:textId="77777777" w:rsidR="002E18D0" w:rsidRPr="00A646A5" w:rsidRDefault="002E18D0" w:rsidP="002E18D0">
            <w:pPr>
              <w:spacing w:before="80" w:after="80"/>
              <w:rPr>
                <w:color w:val="000000"/>
                <w:sz w:val="22"/>
                <w:szCs w:val="22"/>
                <w:lang w:val="vi-VN"/>
              </w:rPr>
            </w:pPr>
            <w:r w:rsidRPr="00A646A5">
              <w:rPr>
                <w:color w:val="000000"/>
                <w:sz w:val="22"/>
                <w:szCs w:val="22"/>
                <w:lang w:val="vi-VN"/>
              </w:rPr>
              <w:t>Nghiên cứu môi trường nhân giống in vitro cây Bầu nâu (</w:t>
            </w:r>
            <w:r w:rsidRPr="00A646A5">
              <w:rPr>
                <w:i/>
                <w:iCs/>
                <w:color w:val="000000"/>
                <w:sz w:val="22"/>
                <w:szCs w:val="22"/>
                <w:lang w:val="vi-VN"/>
              </w:rPr>
              <w:t>Aegle Marmelos</w:t>
            </w:r>
            <w:r w:rsidRPr="00A646A5">
              <w:rPr>
                <w:color w:val="000000"/>
                <w:sz w:val="22"/>
                <w:szCs w:val="22"/>
                <w:lang w:val="vi-VN"/>
              </w:rPr>
              <w:t xml:space="preserve"> (L.) </w:t>
            </w:r>
            <w:r w:rsidRPr="00A646A5">
              <w:rPr>
                <w:color w:val="000000"/>
                <w:sz w:val="22"/>
                <w:szCs w:val="22"/>
              </w:rPr>
              <w:t>CORREA)</w:t>
            </w:r>
          </w:p>
        </w:tc>
        <w:tc>
          <w:tcPr>
            <w:tcW w:w="687" w:type="dxa"/>
            <w:vAlign w:val="center"/>
          </w:tcPr>
          <w:p w14:paraId="51C79BA3" w14:textId="77777777" w:rsidR="002E18D0" w:rsidRPr="00A646A5" w:rsidRDefault="002E18D0" w:rsidP="002E18D0">
            <w:pPr>
              <w:spacing w:before="80" w:after="80"/>
              <w:jc w:val="center"/>
              <w:rPr>
                <w:color w:val="000000"/>
                <w:sz w:val="22"/>
                <w:szCs w:val="22"/>
              </w:rPr>
            </w:pPr>
            <w:r w:rsidRPr="00A646A5">
              <w:rPr>
                <w:color w:val="000000"/>
                <w:sz w:val="22"/>
                <w:szCs w:val="22"/>
              </w:rPr>
              <w:t>5</w:t>
            </w:r>
          </w:p>
        </w:tc>
        <w:tc>
          <w:tcPr>
            <w:tcW w:w="743" w:type="dxa"/>
            <w:vAlign w:val="center"/>
          </w:tcPr>
          <w:p w14:paraId="71AA9E12" w14:textId="77777777" w:rsidR="002E18D0" w:rsidRPr="00A646A5" w:rsidRDefault="002E18D0" w:rsidP="002E18D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397EFAEC" w14:textId="4A8A4D14" w:rsidR="002E18D0" w:rsidRPr="00A646A5" w:rsidRDefault="002E18D0" w:rsidP="002E18D0">
            <w:pPr>
              <w:spacing w:before="80" w:after="80"/>
              <w:jc w:val="center"/>
              <w:rPr>
                <w:color w:val="000000"/>
                <w:sz w:val="22"/>
                <w:szCs w:val="22"/>
              </w:rPr>
            </w:pPr>
            <w:r w:rsidRPr="00A646A5">
              <w:rPr>
                <w:color w:val="000000"/>
                <w:sz w:val="22"/>
                <w:szCs w:val="22"/>
                <w:lang w:val="vi-VN"/>
              </w:rPr>
              <w:t>Báo cáo</w:t>
            </w:r>
            <w:r w:rsidRPr="00A646A5">
              <w:rPr>
                <w:color w:val="000000"/>
                <w:sz w:val="22"/>
                <w:szCs w:val="22"/>
              </w:rPr>
              <w:t xml:space="preserve"> khoa học</w:t>
            </w:r>
            <w:r w:rsidRPr="00A646A5">
              <w:rPr>
                <w:color w:val="000000"/>
                <w:sz w:val="22"/>
                <w:szCs w:val="22"/>
                <w:lang w:val="vi-VN"/>
              </w:rPr>
              <w:t xml:space="preserve"> Hội nghị Công nghệ Sinh học toàn quốc 2022</w:t>
            </w:r>
            <w:r w:rsidRPr="00A646A5">
              <w:rPr>
                <w:color w:val="000000"/>
                <w:sz w:val="22"/>
                <w:szCs w:val="22"/>
              </w:rPr>
              <w:t xml:space="preserve">, ISBN: </w:t>
            </w:r>
            <w:r w:rsidR="008B6F91" w:rsidRPr="00A646A5">
              <w:rPr>
                <w:color w:val="000000"/>
                <w:sz w:val="22"/>
                <w:szCs w:val="22"/>
              </w:rPr>
              <w:t>-</w:t>
            </w:r>
            <w:r w:rsidRPr="00A646A5">
              <w:rPr>
                <w:color w:val="000000"/>
                <w:sz w:val="22"/>
                <w:szCs w:val="22"/>
              </w:rPr>
              <w:t>604</w:t>
            </w:r>
            <w:r w:rsidR="008B6F91" w:rsidRPr="00A646A5">
              <w:rPr>
                <w:color w:val="000000"/>
                <w:sz w:val="22"/>
                <w:szCs w:val="22"/>
              </w:rPr>
              <w:t>-</w:t>
            </w:r>
            <w:r w:rsidRPr="00A646A5">
              <w:rPr>
                <w:color w:val="000000"/>
                <w:sz w:val="22"/>
                <w:szCs w:val="22"/>
              </w:rPr>
              <w:t>3570</w:t>
            </w:r>
            <w:r w:rsidR="008B6F91" w:rsidRPr="00A646A5">
              <w:rPr>
                <w:color w:val="000000"/>
                <w:sz w:val="22"/>
                <w:szCs w:val="22"/>
              </w:rPr>
              <w:t>-</w:t>
            </w:r>
            <w:r w:rsidRPr="00A646A5">
              <w:rPr>
                <w:color w:val="000000"/>
                <w:sz w:val="22"/>
                <w:szCs w:val="22"/>
              </w:rPr>
              <w:t>52</w:t>
            </w:r>
            <w:r w:rsidR="008B6F91" w:rsidRPr="00A646A5">
              <w:rPr>
                <w:color w:val="000000"/>
                <w:sz w:val="22"/>
                <w:szCs w:val="22"/>
              </w:rPr>
              <w:t>-</w:t>
            </w:r>
            <w:r w:rsidRPr="00A646A5">
              <w:rPr>
                <w:color w:val="000000"/>
                <w:sz w:val="22"/>
                <w:szCs w:val="22"/>
              </w:rPr>
              <w:t>6</w:t>
            </w:r>
          </w:p>
        </w:tc>
        <w:tc>
          <w:tcPr>
            <w:tcW w:w="990" w:type="dxa"/>
            <w:vAlign w:val="center"/>
          </w:tcPr>
          <w:p w14:paraId="576CF63E" w14:textId="77777777" w:rsidR="002E18D0" w:rsidRPr="00A646A5" w:rsidRDefault="002E18D0" w:rsidP="00DD2667">
            <w:pPr>
              <w:spacing w:before="80" w:after="80"/>
              <w:jc w:val="center"/>
              <w:rPr>
                <w:noProof/>
                <w:color w:val="000000" w:themeColor="text1"/>
                <w:sz w:val="22"/>
                <w:szCs w:val="22"/>
                <w:lang w:val="vi-VN"/>
              </w:rPr>
            </w:pPr>
          </w:p>
        </w:tc>
        <w:tc>
          <w:tcPr>
            <w:tcW w:w="999" w:type="dxa"/>
            <w:vAlign w:val="center"/>
          </w:tcPr>
          <w:p w14:paraId="0A2F7F72" w14:textId="77777777" w:rsidR="002E18D0" w:rsidRPr="00A646A5" w:rsidRDefault="002E18D0" w:rsidP="00DD2667">
            <w:pPr>
              <w:spacing w:before="80" w:after="80"/>
              <w:jc w:val="center"/>
              <w:rPr>
                <w:noProof/>
                <w:color w:val="000000" w:themeColor="text1"/>
                <w:sz w:val="22"/>
                <w:szCs w:val="22"/>
                <w:lang w:val="vi-VN"/>
              </w:rPr>
            </w:pPr>
          </w:p>
        </w:tc>
        <w:tc>
          <w:tcPr>
            <w:tcW w:w="850" w:type="dxa"/>
            <w:vAlign w:val="center"/>
          </w:tcPr>
          <w:p w14:paraId="5B38E080" w14:textId="15FF1DF1" w:rsidR="002E18D0" w:rsidRPr="00A646A5" w:rsidRDefault="002E18D0" w:rsidP="002E18D0">
            <w:pPr>
              <w:spacing w:before="80" w:after="80"/>
              <w:jc w:val="center"/>
              <w:rPr>
                <w:color w:val="000000"/>
                <w:sz w:val="22"/>
                <w:szCs w:val="22"/>
                <w:lang w:val="vi-VN"/>
              </w:rPr>
            </w:pPr>
            <w:r w:rsidRPr="00A646A5">
              <w:rPr>
                <w:color w:val="000000"/>
                <w:sz w:val="22"/>
                <w:szCs w:val="22"/>
                <w:lang w:val="vi-VN"/>
              </w:rPr>
              <w:t>226-231</w:t>
            </w:r>
          </w:p>
        </w:tc>
        <w:tc>
          <w:tcPr>
            <w:tcW w:w="860" w:type="dxa"/>
            <w:vAlign w:val="center"/>
          </w:tcPr>
          <w:p w14:paraId="30096F29" w14:textId="77777777" w:rsidR="002E18D0" w:rsidRPr="00A646A5" w:rsidRDefault="002E18D0" w:rsidP="002E18D0">
            <w:pPr>
              <w:spacing w:before="80" w:after="80"/>
              <w:jc w:val="center"/>
              <w:rPr>
                <w:color w:val="000000"/>
                <w:sz w:val="22"/>
                <w:szCs w:val="22"/>
              </w:rPr>
            </w:pPr>
            <w:r w:rsidRPr="00A646A5">
              <w:rPr>
                <w:color w:val="000000"/>
                <w:sz w:val="22"/>
                <w:szCs w:val="22"/>
              </w:rPr>
              <w:t>10/2022</w:t>
            </w:r>
          </w:p>
        </w:tc>
      </w:tr>
      <w:tr w:rsidR="006A4810" w:rsidRPr="00A646A5" w14:paraId="54C07A24" w14:textId="77777777" w:rsidTr="00DD2667">
        <w:trPr>
          <w:jc w:val="center"/>
        </w:trPr>
        <w:tc>
          <w:tcPr>
            <w:tcW w:w="537" w:type="dxa"/>
            <w:vAlign w:val="center"/>
          </w:tcPr>
          <w:p w14:paraId="0BB4CF47"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3280900A" w14:textId="77777777" w:rsidR="006A4810" w:rsidRPr="00A646A5" w:rsidRDefault="006A4810" w:rsidP="006A4810">
            <w:pPr>
              <w:rPr>
                <w:color w:val="000000"/>
                <w:sz w:val="22"/>
                <w:szCs w:val="22"/>
              </w:rPr>
            </w:pPr>
            <w:r w:rsidRPr="00A646A5">
              <w:rPr>
                <w:color w:val="000000"/>
                <w:sz w:val="22"/>
                <w:szCs w:val="22"/>
                <w:lang w:val="vi-VN"/>
              </w:rPr>
              <w:t>Đánh giá hoạt tính sinh học của hỗn hợp cao chiết từ kim ngân hoa, hạt gấc và trầu không</w:t>
            </w:r>
          </w:p>
        </w:tc>
        <w:tc>
          <w:tcPr>
            <w:tcW w:w="687" w:type="dxa"/>
            <w:vAlign w:val="center"/>
          </w:tcPr>
          <w:p w14:paraId="0922A0C9" w14:textId="77777777" w:rsidR="006A4810" w:rsidRPr="00A646A5" w:rsidRDefault="006A4810" w:rsidP="006A4810">
            <w:pPr>
              <w:spacing w:before="80" w:after="80"/>
              <w:jc w:val="center"/>
              <w:rPr>
                <w:color w:val="000000"/>
                <w:sz w:val="22"/>
                <w:szCs w:val="22"/>
              </w:rPr>
            </w:pPr>
            <w:r w:rsidRPr="00A646A5">
              <w:rPr>
                <w:color w:val="000000"/>
                <w:sz w:val="22"/>
                <w:szCs w:val="22"/>
              </w:rPr>
              <w:t>7</w:t>
            </w:r>
          </w:p>
        </w:tc>
        <w:tc>
          <w:tcPr>
            <w:tcW w:w="743" w:type="dxa"/>
            <w:vAlign w:val="center"/>
          </w:tcPr>
          <w:p w14:paraId="107EE7A2" w14:textId="58A7ABB7" w:rsidR="006A4810" w:rsidRPr="00CA15BB" w:rsidRDefault="00CA15BB" w:rsidP="006A4810">
            <w:pPr>
              <w:spacing w:before="80" w:after="80"/>
              <w:jc w:val="center"/>
              <w:rPr>
                <w:noProof/>
                <w:color w:val="000000" w:themeColor="text1"/>
                <w:sz w:val="22"/>
                <w:szCs w:val="22"/>
                <w:vertAlign w:val="superscript"/>
              </w:rPr>
            </w:pPr>
            <w:r>
              <w:rPr>
                <w:noProof/>
                <w:color w:val="000000" w:themeColor="text1"/>
                <w:sz w:val="22"/>
                <w:szCs w:val="22"/>
              </w:rPr>
              <w:t>x</w:t>
            </w:r>
            <w:r>
              <w:rPr>
                <w:noProof/>
                <w:color w:val="000000" w:themeColor="text1"/>
                <w:sz w:val="22"/>
                <w:szCs w:val="22"/>
                <w:vertAlign w:val="superscript"/>
              </w:rPr>
              <w:t>*</w:t>
            </w:r>
          </w:p>
        </w:tc>
        <w:tc>
          <w:tcPr>
            <w:tcW w:w="1980" w:type="dxa"/>
            <w:vAlign w:val="center"/>
          </w:tcPr>
          <w:p w14:paraId="6F88F68F" w14:textId="4B729D97" w:rsidR="006A4810" w:rsidRPr="00A646A5" w:rsidRDefault="006A4810" w:rsidP="006A4810">
            <w:pPr>
              <w:jc w:val="center"/>
              <w:rPr>
                <w:b/>
                <w:bCs/>
                <w:color w:val="000000"/>
                <w:sz w:val="22"/>
                <w:szCs w:val="22"/>
              </w:rPr>
            </w:pPr>
            <w:r w:rsidRPr="00A646A5">
              <w:rPr>
                <w:color w:val="000000"/>
                <w:sz w:val="22"/>
                <w:szCs w:val="22"/>
                <w:lang w:val="vi-VN"/>
              </w:rPr>
              <w:t>Hội thảo Khoa học cán bộ trẻ các trường Đại học sư phạm toàn quốc lần thứ IX, 2022</w:t>
            </w:r>
            <w:r w:rsidR="008B6F91" w:rsidRPr="00A646A5">
              <w:rPr>
                <w:color w:val="000000"/>
                <w:sz w:val="22"/>
                <w:szCs w:val="22"/>
              </w:rPr>
              <w:t>, ISBN: 978-604-350-082-0</w:t>
            </w:r>
          </w:p>
        </w:tc>
        <w:tc>
          <w:tcPr>
            <w:tcW w:w="990" w:type="dxa"/>
            <w:vAlign w:val="center"/>
          </w:tcPr>
          <w:p w14:paraId="7467BB71"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4A8EC2AE"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61CF64F3" w14:textId="6B26C653" w:rsidR="006A4810" w:rsidRPr="00A646A5" w:rsidRDefault="006A4810" w:rsidP="006A4810">
            <w:pPr>
              <w:spacing w:before="80" w:after="80"/>
              <w:jc w:val="center"/>
              <w:rPr>
                <w:noProof/>
                <w:color w:val="000000" w:themeColor="text1"/>
                <w:sz w:val="22"/>
                <w:szCs w:val="22"/>
              </w:rPr>
            </w:pPr>
            <w:r w:rsidRPr="00A646A5">
              <w:rPr>
                <w:color w:val="000000"/>
                <w:sz w:val="22"/>
                <w:szCs w:val="22"/>
                <w:lang w:val="vi-VN"/>
              </w:rPr>
              <w:t>668-677</w:t>
            </w:r>
          </w:p>
        </w:tc>
        <w:tc>
          <w:tcPr>
            <w:tcW w:w="860" w:type="dxa"/>
            <w:vAlign w:val="center"/>
          </w:tcPr>
          <w:p w14:paraId="6C60B303" w14:textId="77777777" w:rsidR="006A4810" w:rsidRPr="00A646A5" w:rsidRDefault="006A4810" w:rsidP="006A4810">
            <w:pPr>
              <w:jc w:val="center"/>
              <w:rPr>
                <w:color w:val="000000"/>
                <w:sz w:val="22"/>
                <w:szCs w:val="22"/>
              </w:rPr>
            </w:pPr>
            <w:r w:rsidRPr="00A646A5">
              <w:rPr>
                <w:color w:val="000000"/>
                <w:sz w:val="22"/>
                <w:szCs w:val="22"/>
              </w:rPr>
              <w:t>06/2022</w:t>
            </w:r>
          </w:p>
        </w:tc>
      </w:tr>
      <w:tr w:rsidR="006A4810" w:rsidRPr="00A646A5" w14:paraId="263F26C6" w14:textId="77777777" w:rsidTr="00DD2667">
        <w:trPr>
          <w:jc w:val="center"/>
        </w:trPr>
        <w:tc>
          <w:tcPr>
            <w:tcW w:w="537" w:type="dxa"/>
            <w:vAlign w:val="center"/>
          </w:tcPr>
          <w:p w14:paraId="132D2EED"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76E0374" w14:textId="77777777" w:rsidR="006A4810" w:rsidRPr="00A646A5" w:rsidRDefault="006A4810" w:rsidP="006A4810">
            <w:pPr>
              <w:spacing w:before="80" w:after="80"/>
              <w:rPr>
                <w:color w:val="000000"/>
                <w:sz w:val="22"/>
                <w:szCs w:val="22"/>
                <w:lang w:val="vi-VN"/>
              </w:rPr>
            </w:pPr>
            <w:r w:rsidRPr="00A646A5">
              <w:rPr>
                <w:color w:val="000000"/>
                <w:sz w:val="22"/>
                <w:szCs w:val="22"/>
                <w:lang w:val="vi-VN"/>
              </w:rPr>
              <w:t xml:space="preserve"> Nghiên cứu đặc điểm hình thái và mã vạch DNA của một số giống lúa cạn của tỉnh Yên Bái</w:t>
            </w:r>
          </w:p>
        </w:tc>
        <w:tc>
          <w:tcPr>
            <w:tcW w:w="687" w:type="dxa"/>
            <w:vAlign w:val="center"/>
          </w:tcPr>
          <w:p w14:paraId="62874C4F" w14:textId="77777777" w:rsidR="006A4810" w:rsidRPr="00A646A5" w:rsidRDefault="006A4810" w:rsidP="006A4810">
            <w:pPr>
              <w:spacing w:before="80" w:after="80"/>
              <w:jc w:val="center"/>
              <w:rPr>
                <w:color w:val="000000"/>
                <w:sz w:val="22"/>
                <w:szCs w:val="22"/>
                <w:lang w:val="vi-VN"/>
              </w:rPr>
            </w:pPr>
            <w:r w:rsidRPr="00A646A5">
              <w:rPr>
                <w:color w:val="000000"/>
                <w:sz w:val="22"/>
                <w:szCs w:val="22"/>
              </w:rPr>
              <w:t>3</w:t>
            </w:r>
          </w:p>
        </w:tc>
        <w:tc>
          <w:tcPr>
            <w:tcW w:w="743" w:type="dxa"/>
            <w:vAlign w:val="center"/>
          </w:tcPr>
          <w:p w14:paraId="7B87645D"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142232AF" w14:textId="24294834" w:rsidR="006A4810" w:rsidRPr="00A646A5" w:rsidRDefault="006A4810" w:rsidP="00F411DB">
            <w:pPr>
              <w:spacing w:before="80" w:after="80"/>
              <w:jc w:val="center"/>
              <w:rPr>
                <w:color w:val="000000"/>
                <w:sz w:val="22"/>
                <w:szCs w:val="22"/>
              </w:rPr>
            </w:pPr>
            <w:r w:rsidRPr="00A646A5">
              <w:rPr>
                <w:color w:val="000000"/>
                <w:sz w:val="22"/>
                <w:szCs w:val="22"/>
                <w:lang w:val="vi-VN"/>
              </w:rPr>
              <w:t>Báo cáo khoa học hội nghị công nghệ sinh học toàn quốc 2021</w:t>
            </w:r>
            <w:r w:rsidR="00F411DB" w:rsidRPr="00A646A5">
              <w:rPr>
                <w:color w:val="000000"/>
                <w:sz w:val="22"/>
                <w:szCs w:val="22"/>
              </w:rPr>
              <w:t>, ISBN: 978-604-9987-88-5</w:t>
            </w:r>
          </w:p>
        </w:tc>
        <w:tc>
          <w:tcPr>
            <w:tcW w:w="990" w:type="dxa"/>
            <w:vAlign w:val="center"/>
          </w:tcPr>
          <w:p w14:paraId="7EFF1074"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1A272AC7"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6BA0D8DA" w14:textId="23F0431D" w:rsidR="006A4810" w:rsidRPr="00A646A5" w:rsidRDefault="006A4810" w:rsidP="006A4810">
            <w:pPr>
              <w:spacing w:before="80" w:after="80"/>
              <w:jc w:val="center"/>
              <w:rPr>
                <w:noProof/>
                <w:color w:val="000000" w:themeColor="text1"/>
                <w:sz w:val="22"/>
                <w:szCs w:val="22"/>
              </w:rPr>
            </w:pPr>
            <w:r w:rsidRPr="00A646A5">
              <w:rPr>
                <w:color w:val="000000"/>
                <w:sz w:val="22"/>
                <w:szCs w:val="22"/>
                <w:lang w:val="vi-VN"/>
              </w:rPr>
              <w:t>652-656</w:t>
            </w:r>
          </w:p>
        </w:tc>
        <w:tc>
          <w:tcPr>
            <w:tcW w:w="860" w:type="dxa"/>
            <w:vAlign w:val="center"/>
          </w:tcPr>
          <w:p w14:paraId="14AC04C1"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2021</w:t>
            </w:r>
          </w:p>
        </w:tc>
      </w:tr>
      <w:tr w:rsidR="006A4810" w:rsidRPr="00A646A5" w14:paraId="4538BA72" w14:textId="77777777" w:rsidTr="00DD2667">
        <w:trPr>
          <w:jc w:val="center"/>
        </w:trPr>
        <w:tc>
          <w:tcPr>
            <w:tcW w:w="537" w:type="dxa"/>
            <w:vAlign w:val="center"/>
          </w:tcPr>
          <w:p w14:paraId="78263711"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D1B8295" w14:textId="2EE26502"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Nghiên cứu công thức khử trùng mẫu và môi trường nuôi cấy in vitro cây Bình vôi Hoa đầu (</w:t>
            </w:r>
            <w:r w:rsidRPr="00A646A5">
              <w:rPr>
                <w:i/>
                <w:iCs/>
                <w:color w:val="000000"/>
                <w:sz w:val="22"/>
                <w:szCs w:val="22"/>
                <w:lang w:val="vi-VN"/>
              </w:rPr>
              <w:t>Stephania cepharantha</w:t>
            </w:r>
            <w:r w:rsidRPr="00A646A5">
              <w:rPr>
                <w:color w:val="000000"/>
                <w:sz w:val="22"/>
                <w:szCs w:val="22"/>
                <w:lang w:val="vi-VN"/>
              </w:rPr>
              <w:t xml:space="preserve"> </w:t>
            </w:r>
            <w:r w:rsidR="00634E3D" w:rsidRPr="00A646A5">
              <w:rPr>
                <w:color w:val="000000"/>
                <w:sz w:val="22"/>
                <w:szCs w:val="22"/>
                <w:lang w:val="vi-VN"/>
              </w:rPr>
              <w:t>Hayata</w:t>
            </w:r>
            <w:r w:rsidRPr="00A646A5">
              <w:rPr>
                <w:color w:val="000000"/>
                <w:sz w:val="22"/>
                <w:szCs w:val="22"/>
                <w:lang w:val="vi-VN"/>
              </w:rPr>
              <w:t>)</w:t>
            </w:r>
          </w:p>
        </w:tc>
        <w:tc>
          <w:tcPr>
            <w:tcW w:w="687" w:type="dxa"/>
            <w:vAlign w:val="center"/>
          </w:tcPr>
          <w:p w14:paraId="536D6E43"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6</w:t>
            </w:r>
          </w:p>
        </w:tc>
        <w:tc>
          <w:tcPr>
            <w:tcW w:w="743" w:type="dxa"/>
            <w:vAlign w:val="center"/>
          </w:tcPr>
          <w:p w14:paraId="282BDBFB"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35A2E548" w14:textId="34DCF913" w:rsidR="006A4810" w:rsidRPr="00A646A5" w:rsidRDefault="008B6F91" w:rsidP="006A4810">
            <w:pPr>
              <w:spacing w:before="80" w:after="80"/>
              <w:jc w:val="center"/>
              <w:rPr>
                <w:noProof/>
                <w:color w:val="000000" w:themeColor="text1"/>
                <w:sz w:val="22"/>
                <w:szCs w:val="22"/>
              </w:rPr>
            </w:pPr>
            <w:r w:rsidRPr="00A646A5">
              <w:rPr>
                <w:color w:val="000000"/>
                <w:sz w:val="22"/>
                <w:szCs w:val="22"/>
                <w:lang w:val="vi-VN"/>
              </w:rPr>
              <w:t>Báo cáo khoa học</w:t>
            </w:r>
            <w:r w:rsidRPr="00A646A5">
              <w:rPr>
                <w:color w:val="000000"/>
                <w:sz w:val="22"/>
                <w:szCs w:val="22"/>
              </w:rPr>
              <w:t xml:space="preserve"> </w:t>
            </w:r>
            <w:r w:rsidR="006A4810" w:rsidRPr="00A646A5">
              <w:rPr>
                <w:color w:val="000000"/>
                <w:sz w:val="22"/>
                <w:szCs w:val="22"/>
                <w:lang w:val="vi-VN"/>
              </w:rPr>
              <w:t>Hội nghị Công nghệ Sinh học toàn quốc 2020</w:t>
            </w:r>
            <w:r w:rsidR="00CE2661" w:rsidRPr="00A646A5">
              <w:rPr>
                <w:color w:val="000000"/>
                <w:sz w:val="22"/>
                <w:szCs w:val="22"/>
              </w:rPr>
              <w:t xml:space="preserve">, ISBN: 978-604-9745-62-1 </w:t>
            </w:r>
          </w:p>
        </w:tc>
        <w:tc>
          <w:tcPr>
            <w:tcW w:w="990" w:type="dxa"/>
            <w:vAlign w:val="center"/>
          </w:tcPr>
          <w:p w14:paraId="4542BE5E"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2C8DF35E"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5CBE211B" w14:textId="07692674" w:rsidR="006A4810" w:rsidRPr="00A646A5" w:rsidRDefault="006A4810" w:rsidP="006A4810">
            <w:pPr>
              <w:spacing w:before="80" w:after="80"/>
              <w:jc w:val="center"/>
              <w:rPr>
                <w:noProof/>
                <w:color w:val="000000" w:themeColor="text1"/>
                <w:sz w:val="22"/>
                <w:szCs w:val="22"/>
              </w:rPr>
            </w:pPr>
            <w:r w:rsidRPr="00A646A5">
              <w:rPr>
                <w:color w:val="000000"/>
                <w:sz w:val="22"/>
                <w:szCs w:val="22"/>
                <w:lang w:val="vi-VN"/>
              </w:rPr>
              <w:t>914-919</w:t>
            </w:r>
          </w:p>
        </w:tc>
        <w:tc>
          <w:tcPr>
            <w:tcW w:w="860" w:type="dxa"/>
            <w:vAlign w:val="center"/>
          </w:tcPr>
          <w:p w14:paraId="0508FF59"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2020</w:t>
            </w:r>
          </w:p>
        </w:tc>
      </w:tr>
      <w:tr w:rsidR="006A4810" w:rsidRPr="00A646A5" w14:paraId="41223D6F" w14:textId="77777777" w:rsidTr="00DD2667">
        <w:trPr>
          <w:jc w:val="center"/>
        </w:trPr>
        <w:tc>
          <w:tcPr>
            <w:tcW w:w="537" w:type="dxa"/>
            <w:vAlign w:val="center"/>
          </w:tcPr>
          <w:p w14:paraId="4BEC4B7A"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3187517" w14:textId="77777777" w:rsidR="006A4810" w:rsidRPr="00A646A5" w:rsidRDefault="006A4810" w:rsidP="006A4810">
            <w:pPr>
              <w:rPr>
                <w:color w:val="000000"/>
                <w:sz w:val="22"/>
                <w:szCs w:val="22"/>
                <w:lang w:val="vi-VN"/>
              </w:rPr>
            </w:pPr>
            <w:r w:rsidRPr="00A646A5">
              <w:rPr>
                <w:color w:val="000000"/>
                <w:sz w:val="22"/>
                <w:szCs w:val="22"/>
                <w:lang w:val="vi-VN"/>
              </w:rPr>
              <w:t xml:space="preserve">Định danh hai mẫu Bảy lá một hoa thuộc chi </w:t>
            </w:r>
            <w:r w:rsidRPr="00A646A5">
              <w:rPr>
                <w:i/>
                <w:iCs/>
                <w:color w:val="000000"/>
                <w:sz w:val="22"/>
                <w:szCs w:val="22"/>
                <w:lang w:val="vi-VN"/>
              </w:rPr>
              <w:t>Paris</w:t>
            </w:r>
            <w:r w:rsidRPr="00A646A5">
              <w:rPr>
                <w:color w:val="000000"/>
                <w:sz w:val="22"/>
                <w:szCs w:val="22"/>
                <w:lang w:val="vi-VN"/>
              </w:rPr>
              <w:t xml:space="preserve"> thu tại Sìn Hồ (Lai Châu) và Bắc Sơn (Lạng Sơn) dựa trên đặc điểm hình thái và trình tự gen matK</w:t>
            </w:r>
          </w:p>
        </w:tc>
        <w:tc>
          <w:tcPr>
            <w:tcW w:w="687" w:type="dxa"/>
            <w:vAlign w:val="center"/>
          </w:tcPr>
          <w:p w14:paraId="1C50D12B"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4</w:t>
            </w:r>
          </w:p>
        </w:tc>
        <w:tc>
          <w:tcPr>
            <w:tcW w:w="743" w:type="dxa"/>
            <w:vAlign w:val="center"/>
          </w:tcPr>
          <w:p w14:paraId="637521FB" w14:textId="0139C614"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1FA57F57" w14:textId="058B1DDE" w:rsidR="006A4810" w:rsidRPr="00A646A5" w:rsidRDefault="008B6F91" w:rsidP="006A4810">
            <w:pPr>
              <w:jc w:val="center"/>
              <w:rPr>
                <w:noProof/>
                <w:color w:val="000000" w:themeColor="text1"/>
                <w:sz w:val="22"/>
                <w:szCs w:val="22"/>
              </w:rPr>
            </w:pPr>
            <w:r w:rsidRPr="00A646A5">
              <w:rPr>
                <w:color w:val="000000"/>
                <w:sz w:val="22"/>
                <w:szCs w:val="22"/>
                <w:lang w:val="vi-VN"/>
              </w:rPr>
              <w:t>Báo cáo khoa học</w:t>
            </w:r>
            <w:r w:rsidR="006A4810" w:rsidRPr="00A646A5">
              <w:rPr>
                <w:color w:val="000000"/>
                <w:sz w:val="22"/>
                <w:szCs w:val="22"/>
              </w:rPr>
              <w:t xml:space="preserve"> Hội nghị Công nghệ sinh học toàn quốc 2019</w:t>
            </w:r>
            <w:r w:rsidR="00B95935" w:rsidRPr="00A646A5">
              <w:rPr>
                <w:color w:val="000000"/>
                <w:sz w:val="22"/>
                <w:szCs w:val="22"/>
              </w:rPr>
              <w:t>, ISBN: 978-604-73-7266-9</w:t>
            </w:r>
          </w:p>
        </w:tc>
        <w:tc>
          <w:tcPr>
            <w:tcW w:w="990" w:type="dxa"/>
            <w:vAlign w:val="center"/>
          </w:tcPr>
          <w:p w14:paraId="2B12E853"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0F678914"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12027E57" w14:textId="6EAB06FB" w:rsidR="006A4810" w:rsidRPr="00A646A5" w:rsidRDefault="006A4810" w:rsidP="006A4810">
            <w:pPr>
              <w:jc w:val="center"/>
              <w:rPr>
                <w:color w:val="000000"/>
                <w:sz w:val="22"/>
                <w:szCs w:val="22"/>
              </w:rPr>
            </w:pPr>
            <w:r w:rsidRPr="00A646A5">
              <w:rPr>
                <w:color w:val="000000"/>
                <w:sz w:val="22"/>
                <w:szCs w:val="22"/>
              </w:rPr>
              <w:t>565-569</w:t>
            </w:r>
          </w:p>
        </w:tc>
        <w:tc>
          <w:tcPr>
            <w:tcW w:w="860" w:type="dxa"/>
            <w:vAlign w:val="center"/>
          </w:tcPr>
          <w:p w14:paraId="04B57A52"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2019</w:t>
            </w:r>
          </w:p>
        </w:tc>
      </w:tr>
      <w:tr w:rsidR="006A4810" w:rsidRPr="00A646A5" w14:paraId="5F083256" w14:textId="77777777" w:rsidTr="00DD2667">
        <w:trPr>
          <w:jc w:val="center"/>
        </w:trPr>
        <w:tc>
          <w:tcPr>
            <w:tcW w:w="537" w:type="dxa"/>
            <w:vAlign w:val="center"/>
          </w:tcPr>
          <w:p w14:paraId="67315C1D"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BA7A783"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 xml:space="preserve">Một số đặc điểm hình thái, giải phẫu, và trình tự gen matK của mẫu lá </w:t>
            </w:r>
            <w:r w:rsidRPr="00A646A5">
              <w:rPr>
                <w:color w:val="000000"/>
                <w:sz w:val="22"/>
                <w:szCs w:val="22"/>
                <w:lang w:val="vi-VN"/>
              </w:rPr>
              <w:lastRenderedPageBreak/>
              <w:t>bảy lá một hoa thu tại Lào Cai</w:t>
            </w:r>
          </w:p>
        </w:tc>
        <w:tc>
          <w:tcPr>
            <w:tcW w:w="687" w:type="dxa"/>
            <w:vAlign w:val="center"/>
          </w:tcPr>
          <w:p w14:paraId="19D24AC6" w14:textId="77777777" w:rsidR="006A4810" w:rsidRPr="00A646A5" w:rsidRDefault="006A4810" w:rsidP="006A4810">
            <w:pPr>
              <w:spacing w:before="80" w:after="80"/>
              <w:jc w:val="center"/>
              <w:rPr>
                <w:noProof/>
                <w:color w:val="000000" w:themeColor="text1"/>
                <w:sz w:val="22"/>
                <w:szCs w:val="22"/>
              </w:rPr>
            </w:pPr>
            <w:r w:rsidRPr="00A646A5">
              <w:rPr>
                <w:color w:val="000000"/>
                <w:sz w:val="22"/>
                <w:szCs w:val="22"/>
              </w:rPr>
              <w:lastRenderedPageBreak/>
              <w:t>6</w:t>
            </w:r>
          </w:p>
        </w:tc>
        <w:tc>
          <w:tcPr>
            <w:tcW w:w="743" w:type="dxa"/>
            <w:vAlign w:val="center"/>
          </w:tcPr>
          <w:p w14:paraId="338B3CE9" w14:textId="77777777" w:rsidR="006A4810" w:rsidRPr="00A646A5" w:rsidRDefault="006A4810" w:rsidP="006A4810">
            <w:pPr>
              <w:spacing w:before="80" w:after="80"/>
              <w:jc w:val="center"/>
              <w:rPr>
                <w:noProof/>
                <w:color w:val="000000" w:themeColor="text1"/>
                <w:sz w:val="22"/>
                <w:szCs w:val="22"/>
              </w:rPr>
            </w:pPr>
          </w:p>
        </w:tc>
        <w:tc>
          <w:tcPr>
            <w:tcW w:w="1980" w:type="dxa"/>
            <w:vAlign w:val="center"/>
          </w:tcPr>
          <w:p w14:paraId="7FAC8C36" w14:textId="1B280DCC" w:rsidR="006A4810" w:rsidRPr="00A646A5" w:rsidRDefault="006A4810" w:rsidP="006A4810">
            <w:pPr>
              <w:spacing w:before="80" w:after="80"/>
              <w:jc w:val="center"/>
              <w:rPr>
                <w:noProof/>
                <w:color w:val="000000" w:themeColor="text1"/>
                <w:sz w:val="22"/>
                <w:szCs w:val="22"/>
              </w:rPr>
            </w:pPr>
            <w:r w:rsidRPr="00A646A5">
              <w:rPr>
                <w:color w:val="000000"/>
                <w:sz w:val="22"/>
                <w:szCs w:val="22"/>
              </w:rPr>
              <w:t>Báo cáo khoa học Hội nghị khoa học Công nghệ sinh học toàn quốc</w:t>
            </w:r>
            <w:r w:rsidR="00E5787D" w:rsidRPr="00A646A5">
              <w:rPr>
                <w:color w:val="000000"/>
                <w:sz w:val="22"/>
                <w:szCs w:val="22"/>
              </w:rPr>
              <w:t xml:space="preserve"> </w:t>
            </w:r>
            <w:r w:rsidRPr="00A646A5">
              <w:rPr>
                <w:color w:val="000000"/>
                <w:sz w:val="22"/>
                <w:szCs w:val="22"/>
              </w:rPr>
              <w:t>2018</w:t>
            </w:r>
            <w:r w:rsidR="00E5787D" w:rsidRPr="00A646A5">
              <w:rPr>
                <w:color w:val="000000"/>
                <w:sz w:val="22"/>
                <w:szCs w:val="22"/>
              </w:rPr>
              <w:t xml:space="preserve">, </w:t>
            </w:r>
            <w:r w:rsidR="00E5787D" w:rsidRPr="00A646A5">
              <w:rPr>
                <w:color w:val="000000"/>
                <w:sz w:val="22"/>
                <w:szCs w:val="22"/>
              </w:rPr>
              <w:lastRenderedPageBreak/>
              <w:t>ISBN: 978-604-913-759-4</w:t>
            </w:r>
          </w:p>
        </w:tc>
        <w:tc>
          <w:tcPr>
            <w:tcW w:w="990" w:type="dxa"/>
            <w:vAlign w:val="center"/>
          </w:tcPr>
          <w:p w14:paraId="198BDE18"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25D3F68B"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4FA5F256" w14:textId="689A6481"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1665-1671</w:t>
            </w:r>
          </w:p>
        </w:tc>
        <w:tc>
          <w:tcPr>
            <w:tcW w:w="860" w:type="dxa"/>
            <w:vAlign w:val="center"/>
          </w:tcPr>
          <w:p w14:paraId="2C4E9DCB"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2018</w:t>
            </w:r>
          </w:p>
        </w:tc>
      </w:tr>
      <w:tr w:rsidR="006A4810" w:rsidRPr="00A646A5" w14:paraId="4E141BEC" w14:textId="77777777" w:rsidTr="00DD2667">
        <w:trPr>
          <w:jc w:val="center"/>
        </w:trPr>
        <w:tc>
          <w:tcPr>
            <w:tcW w:w="537" w:type="dxa"/>
            <w:vAlign w:val="center"/>
          </w:tcPr>
          <w:p w14:paraId="3F19B476"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582CF147"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Nghiên cứu tạo mô sẹo và nuôi cấy huyền phù tế bào đậu tương (</w:t>
            </w:r>
            <w:r w:rsidRPr="00A646A5">
              <w:rPr>
                <w:i/>
                <w:iCs/>
                <w:color w:val="000000"/>
                <w:sz w:val="22"/>
                <w:szCs w:val="22"/>
                <w:lang w:val="vi-VN"/>
              </w:rPr>
              <w:t xml:space="preserve">Glycine max </w:t>
            </w:r>
            <w:r w:rsidRPr="00A646A5">
              <w:rPr>
                <w:color w:val="000000"/>
                <w:sz w:val="22"/>
                <w:szCs w:val="22"/>
                <w:lang w:val="vi-VN"/>
              </w:rPr>
              <w:t>Merrill)</w:t>
            </w:r>
          </w:p>
        </w:tc>
        <w:tc>
          <w:tcPr>
            <w:tcW w:w="687" w:type="dxa"/>
            <w:vAlign w:val="center"/>
          </w:tcPr>
          <w:p w14:paraId="4F310589" w14:textId="77777777" w:rsidR="006A4810" w:rsidRPr="00A646A5" w:rsidRDefault="006A4810" w:rsidP="006A4810">
            <w:pPr>
              <w:spacing w:before="80" w:after="80"/>
              <w:jc w:val="center"/>
              <w:rPr>
                <w:noProof/>
                <w:color w:val="000000" w:themeColor="text1"/>
                <w:sz w:val="22"/>
                <w:szCs w:val="22"/>
              </w:rPr>
            </w:pPr>
            <w:r w:rsidRPr="00A646A5">
              <w:rPr>
                <w:color w:val="000000"/>
                <w:sz w:val="22"/>
                <w:szCs w:val="22"/>
              </w:rPr>
              <w:t>3</w:t>
            </w:r>
          </w:p>
        </w:tc>
        <w:tc>
          <w:tcPr>
            <w:tcW w:w="743" w:type="dxa"/>
            <w:vAlign w:val="center"/>
          </w:tcPr>
          <w:p w14:paraId="26AE4352"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06595F82" w14:textId="72674D5C" w:rsidR="006A4810" w:rsidRPr="00A646A5" w:rsidRDefault="006A4810" w:rsidP="006A4810">
            <w:pPr>
              <w:spacing w:before="80" w:after="80"/>
              <w:jc w:val="center"/>
              <w:rPr>
                <w:noProof/>
                <w:color w:val="000000" w:themeColor="text1"/>
                <w:sz w:val="22"/>
                <w:szCs w:val="22"/>
              </w:rPr>
            </w:pPr>
            <w:r w:rsidRPr="00A646A5">
              <w:rPr>
                <w:color w:val="000000"/>
                <w:sz w:val="22"/>
                <w:szCs w:val="22"/>
              </w:rPr>
              <w:t>Báo cáo khoa học Hội nghị khoa học Công nghệ sinh học toàn quốc 2018</w:t>
            </w:r>
            <w:r w:rsidR="00E5787D" w:rsidRPr="00A646A5">
              <w:rPr>
                <w:color w:val="000000"/>
                <w:sz w:val="22"/>
                <w:szCs w:val="22"/>
              </w:rPr>
              <w:t>, ISBN: 978-604-913-759-4</w:t>
            </w:r>
          </w:p>
        </w:tc>
        <w:tc>
          <w:tcPr>
            <w:tcW w:w="990" w:type="dxa"/>
            <w:vAlign w:val="center"/>
          </w:tcPr>
          <w:p w14:paraId="2DB1B2FA"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152BF5DE"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5283FF58" w14:textId="431F44E6"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1640-1645</w:t>
            </w:r>
          </w:p>
        </w:tc>
        <w:tc>
          <w:tcPr>
            <w:tcW w:w="860" w:type="dxa"/>
            <w:vAlign w:val="center"/>
          </w:tcPr>
          <w:p w14:paraId="2CE7A790"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2018</w:t>
            </w:r>
          </w:p>
        </w:tc>
      </w:tr>
      <w:tr w:rsidR="006A4810" w:rsidRPr="00A646A5" w14:paraId="6A936848" w14:textId="77777777" w:rsidTr="00DD2667">
        <w:trPr>
          <w:jc w:val="center"/>
        </w:trPr>
        <w:tc>
          <w:tcPr>
            <w:tcW w:w="537" w:type="dxa"/>
            <w:vAlign w:val="center"/>
          </w:tcPr>
          <w:p w14:paraId="4ED7D590"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4928CAA8"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Đặc điểm của gen GmIFS phân lập từ hai giống đậu tương khác nhau về hàm lượng isoflavone</w:t>
            </w:r>
          </w:p>
        </w:tc>
        <w:tc>
          <w:tcPr>
            <w:tcW w:w="687" w:type="dxa"/>
            <w:vAlign w:val="center"/>
          </w:tcPr>
          <w:p w14:paraId="3CF3649A"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5</w:t>
            </w:r>
          </w:p>
        </w:tc>
        <w:tc>
          <w:tcPr>
            <w:tcW w:w="743" w:type="dxa"/>
            <w:vAlign w:val="center"/>
          </w:tcPr>
          <w:p w14:paraId="60672C0E"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7111F331" w14:textId="6BEABCE5" w:rsidR="006A4810" w:rsidRPr="00A646A5" w:rsidRDefault="006A4810" w:rsidP="006A4810">
            <w:pPr>
              <w:spacing w:before="80" w:after="80"/>
              <w:jc w:val="center"/>
              <w:rPr>
                <w:noProof/>
                <w:color w:val="000000" w:themeColor="text1"/>
                <w:sz w:val="22"/>
                <w:szCs w:val="22"/>
              </w:rPr>
            </w:pPr>
            <w:r w:rsidRPr="00A646A5">
              <w:rPr>
                <w:color w:val="000000"/>
                <w:sz w:val="22"/>
                <w:szCs w:val="22"/>
                <w:lang w:val="vi-VN"/>
              </w:rPr>
              <w:t>Báo cáo khoa học về nghiên cứu và giảng dạy sinh học ở Việt Nam</w:t>
            </w:r>
            <w:r w:rsidR="00E5787D" w:rsidRPr="00A646A5">
              <w:rPr>
                <w:color w:val="000000"/>
                <w:sz w:val="22"/>
                <w:szCs w:val="22"/>
              </w:rPr>
              <w:t xml:space="preserve"> </w:t>
            </w:r>
            <w:r w:rsidRPr="00A646A5">
              <w:rPr>
                <w:color w:val="000000"/>
                <w:sz w:val="22"/>
                <w:szCs w:val="22"/>
                <w:lang w:val="vi-VN"/>
              </w:rPr>
              <w:t>2016</w:t>
            </w:r>
            <w:r w:rsidR="00E5787D" w:rsidRPr="00A646A5">
              <w:rPr>
                <w:color w:val="000000"/>
                <w:sz w:val="22"/>
                <w:szCs w:val="22"/>
              </w:rPr>
              <w:t>, ISBN: 978-604-6254-40-9</w:t>
            </w:r>
          </w:p>
        </w:tc>
        <w:tc>
          <w:tcPr>
            <w:tcW w:w="990" w:type="dxa"/>
            <w:vAlign w:val="center"/>
          </w:tcPr>
          <w:p w14:paraId="58ABA466"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4BCEB1CC"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5387C9A8" w14:textId="04AB8C89"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551-559</w:t>
            </w:r>
          </w:p>
        </w:tc>
        <w:tc>
          <w:tcPr>
            <w:tcW w:w="860" w:type="dxa"/>
            <w:vAlign w:val="center"/>
          </w:tcPr>
          <w:p w14:paraId="1B50171D"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2016</w:t>
            </w:r>
          </w:p>
        </w:tc>
      </w:tr>
      <w:tr w:rsidR="006A4810" w:rsidRPr="00A646A5" w14:paraId="278CE150" w14:textId="77777777" w:rsidTr="00DD2667">
        <w:trPr>
          <w:jc w:val="center"/>
        </w:trPr>
        <w:tc>
          <w:tcPr>
            <w:tcW w:w="537" w:type="dxa"/>
            <w:vAlign w:val="center"/>
          </w:tcPr>
          <w:p w14:paraId="015693C6"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716FCA4D"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Phát triển chỉ thị SSR phục vụ chọn giống chè (</w:t>
            </w:r>
            <w:r w:rsidRPr="00A646A5">
              <w:rPr>
                <w:i/>
                <w:iCs/>
                <w:color w:val="000000"/>
                <w:sz w:val="22"/>
                <w:szCs w:val="22"/>
                <w:lang w:val="vi-VN"/>
              </w:rPr>
              <w:t>Camelia sinensis</w:t>
            </w:r>
            <w:r w:rsidRPr="00A646A5">
              <w:rPr>
                <w:color w:val="000000"/>
                <w:sz w:val="22"/>
                <w:szCs w:val="22"/>
                <w:lang w:val="vi-VN"/>
              </w:rPr>
              <w:t xml:space="preserve"> (L.) O. Kutze) kháng bệnh phồng lá do nấm </w:t>
            </w:r>
            <w:r w:rsidRPr="00A646A5">
              <w:rPr>
                <w:i/>
                <w:iCs/>
                <w:color w:val="000000"/>
                <w:sz w:val="22"/>
                <w:szCs w:val="22"/>
                <w:lang w:val="vi-VN"/>
              </w:rPr>
              <w:t>Exobasidium Vexans</w:t>
            </w:r>
          </w:p>
        </w:tc>
        <w:tc>
          <w:tcPr>
            <w:tcW w:w="687" w:type="dxa"/>
            <w:vAlign w:val="center"/>
          </w:tcPr>
          <w:p w14:paraId="68B0CEBA"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4</w:t>
            </w:r>
          </w:p>
        </w:tc>
        <w:tc>
          <w:tcPr>
            <w:tcW w:w="743" w:type="dxa"/>
            <w:vAlign w:val="center"/>
          </w:tcPr>
          <w:p w14:paraId="61F7AA62"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75505242" w14:textId="5CF5B058" w:rsidR="006A4810" w:rsidRPr="00A646A5" w:rsidRDefault="00E5787D" w:rsidP="006A4810">
            <w:pPr>
              <w:spacing w:before="80" w:after="80"/>
              <w:jc w:val="center"/>
              <w:rPr>
                <w:noProof/>
                <w:color w:val="000000" w:themeColor="text1"/>
                <w:sz w:val="22"/>
                <w:szCs w:val="22"/>
                <w:lang w:val="vi-VN"/>
              </w:rPr>
            </w:pPr>
            <w:r w:rsidRPr="00A646A5">
              <w:rPr>
                <w:color w:val="000000"/>
                <w:sz w:val="22"/>
                <w:szCs w:val="22"/>
                <w:lang w:val="vi-VN"/>
              </w:rPr>
              <w:t>Báo cáo khoa học về nghiên cứu và giảng dạy sinh học ở Việt Nam</w:t>
            </w:r>
            <w:r w:rsidRPr="00A646A5">
              <w:rPr>
                <w:color w:val="000000"/>
                <w:sz w:val="22"/>
                <w:szCs w:val="22"/>
              </w:rPr>
              <w:t xml:space="preserve"> </w:t>
            </w:r>
            <w:r w:rsidRPr="00A646A5">
              <w:rPr>
                <w:color w:val="000000"/>
                <w:sz w:val="22"/>
                <w:szCs w:val="22"/>
                <w:lang w:val="vi-VN"/>
              </w:rPr>
              <w:t>2016</w:t>
            </w:r>
            <w:r w:rsidRPr="00A646A5">
              <w:rPr>
                <w:color w:val="000000"/>
                <w:sz w:val="22"/>
                <w:szCs w:val="22"/>
              </w:rPr>
              <w:t>, ISBN: 978-604-6254-40-9</w:t>
            </w:r>
          </w:p>
        </w:tc>
        <w:tc>
          <w:tcPr>
            <w:tcW w:w="990" w:type="dxa"/>
            <w:vAlign w:val="center"/>
          </w:tcPr>
          <w:p w14:paraId="257093F5"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6AE8D9B8"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01F55F22" w14:textId="3CB25E48"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918-925</w:t>
            </w:r>
          </w:p>
        </w:tc>
        <w:tc>
          <w:tcPr>
            <w:tcW w:w="860" w:type="dxa"/>
            <w:vAlign w:val="center"/>
          </w:tcPr>
          <w:p w14:paraId="3D4F556C"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2016</w:t>
            </w:r>
          </w:p>
        </w:tc>
      </w:tr>
      <w:tr w:rsidR="006A4810" w:rsidRPr="00A646A5" w14:paraId="6501B9E6" w14:textId="77777777" w:rsidTr="00DD2667">
        <w:trPr>
          <w:jc w:val="center"/>
        </w:trPr>
        <w:tc>
          <w:tcPr>
            <w:tcW w:w="537" w:type="dxa"/>
            <w:vAlign w:val="center"/>
          </w:tcPr>
          <w:p w14:paraId="142192D3"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70A73A7" w14:textId="77777777" w:rsidR="006A4810" w:rsidRPr="00A646A5" w:rsidRDefault="006A4810" w:rsidP="006A4810">
            <w:pPr>
              <w:spacing w:before="80" w:after="80"/>
              <w:rPr>
                <w:noProof/>
                <w:color w:val="000000" w:themeColor="text1"/>
                <w:sz w:val="22"/>
                <w:szCs w:val="22"/>
                <w:lang w:val="vi-VN"/>
              </w:rPr>
            </w:pPr>
            <w:r w:rsidRPr="00A646A5">
              <w:rPr>
                <w:color w:val="000000"/>
                <w:sz w:val="22"/>
                <w:szCs w:val="22"/>
                <w:lang w:val="vi-VN"/>
              </w:rPr>
              <w:t xml:space="preserve"> Mối quan hệ di truyền của các mẫu Dừa cạn (</w:t>
            </w:r>
            <w:r w:rsidRPr="00A646A5">
              <w:rPr>
                <w:i/>
                <w:iCs/>
                <w:color w:val="000000"/>
                <w:sz w:val="22"/>
                <w:szCs w:val="22"/>
                <w:lang w:val="vi-VN"/>
              </w:rPr>
              <w:t>Cantharanthus roseus</w:t>
            </w:r>
            <w:r w:rsidRPr="00A646A5">
              <w:rPr>
                <w:color w:val="000000"/>
                <w:sz w:val="22"/>
                <w:szCs w:val="22"/>
                <w:lang w:val="vi-VN"/>
              </w:rPr>
              <w:t xml:space="preserve"> (L.) G. Don dựa trên trình tự gen rpoC1 phân lập từ hệ gen lục lạp</w:t>
            </w:r>
          </w:p>
        </w:tc>
        <w:tc>
          <w:tcPr>
            <w:tcW w:w="687" w:type="dxa"/>
            <w:vAlign w:val="center"/>
          </w:tcPr>
          <w:p w14:paraId="1703C70E"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6</w:t>
            </w:r>
          </w:p>
        </w:tc>
        <w:tc>
          <w:tcPr>
            <w:tcW w:w="743" w:type="dxa"/>
            <w:vAlign w:val="center"/>
          </w:tcPr>
          <w:p w14:paraId="06F82175" w14:textId="77777777" w:rsidR="006A4810" w:rsidRPr="00A646A5" w:rsidRDefault="006A4810" w:rsidP="006A4810">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78282FE9" w14:textId="01B72166" w:rsidR="006A4810" w:rsidRPr="00A646A5" w:rsidRDefault="00E5787D" w:rsidP="006A4810">
            <w:pPr>
              <w:spacing w:before="80" w:after="80"/>
              <w:jc w:val="center"/>
              <w:rPr>
                <w:noProof/>
                <w:color w:val="000000" w:themeColor="text1"/>
                <w:sz w:val="22"/>
                <w:szCs w:val="22"/>
                <w:lang w:val="vi-VN"/>
              </w:rPr>
            </w:pPr>
            <w:r w:rsidRPr="00A646A5">
              <w:rPr>
                <w:color w:val="000000"/>
                <w:sz w:val="22"/>
                <w:szCs w:val="22"/>
                <w:lang w:val="vi-VN"/>
              </w:rPr>
              <w:t>Báo cáo khoa học về nghiên cứu và giảng dạy sinh học ở Việt Nam</w:t>
            </w:r>
            <w:r w:rsidRPr="00A646A5">
              <w:rPr>
                <w:color w:val="000000"/>
                <w:sz w:val="22"/>
                <w:szCs w:val="22"/>
              </w:rPr>
              <w:t xml:space="preserve"> </w:t>
            </w:r>
            <w:r w:rsidRPr="00A646A5">
              <w:rPr>
                <w:color w:val="000000"/>
                <w:sz w:val="22"/>
                <w:szCs w:val="22"/>
                <w:lang w:val="vi-VN"/>
              </w:rPr>
              <w:t>2016</w:t>
            </w:r>
            <w:r w:rsidRPr="00A646A5">
              <w:rPr>
                <w:color w:val="000000"/>
                <w:sz w:val="22"/>
                <w:szCs w:val="22"/>
              </w:rPr>
              <w:t>, ISBN: 978-604-6254-40-9</w:t>
            </w:r>
          </w:p>
        </w:tc>
        <w:tc>
          <w:tcPr>
            <w:tcW w:w="990" w:type="dxa"/>
            <w:vAlign w:val="center"/>
          </w:tcPr>
          <w:p w14:paraId="38C2F681"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2A778C41"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474C67D7" w14:textId="21D7BA7D"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326-331</w:t>
            </w:r>
          </w:p>
        </w:tc>
        <w:tc>
          <w:tcPr>
            <w:tcW w:w="860" w:type="dxa"/>
            <w:vAlign w:val="center"/>
          </w:tcPr>
          <w:p w14:paraId="59386EDB"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2016</w:t>
            </w:r>
          </w:p>
        </w:tc>
      </w:tr>
      <w:tr w:rsidR="006A4810" w:rsidRPr="00A646A5" w14:paraId="735FA202" w14:textId="77777777" w:rsidTr="00DD2667">
        <w:trPr>
          <w:jc w:val="center"/>
        </w:trPr>
        <w:tc>
          <w:tcPr>
            <w:tcW w:w="537" w:type="dxa"/>
            <w:vAlign w:val="center"/>
          </w:tcPr>
          <w:p w14:paraId="64175FA5" w14:textId="77777777" w:rsidR="006A4810" w:rsidRPr="00A646A5" w:rsidRDefault="006A4810" w:rsidP="006A4810">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FBD1D85" w14:textId="1C5FE624" w:rsidR="006A4810" w:rsidRPr="00A646A5" w:rsidRDefault="006A4810" w:rsidP="006A4810">
            <w:pPr>
              <w:spacing w:before="80" w:after="80"/>
              <w:rPr>
                <w:noProof/>
                <w:color w:val="000000" w:themeColor="text1"/>
                <w:sz w:val="22"/>
                <w:szCs w:val="22"/>
              </w:rPr>
            </w:pPr>
            <w:r w:rsidRPr="00A646A5">
              <w:rPr>
                <w:color w:val="000000"/>
                <w:sz w:val="22"/>
                <w:szCs w:val="22"/>
                <w:lang w:val="vi-VN"/>
              </w:rPr>
              <w:t>Sưu tập và phân tích đặc điểm trình tự đoạn gen rpo</w:t>
            </w:r>
            <w:r w:rsidR="00EE439E">
              <w:rPr>
                <w:color w:val="000000"/>
                <w:sz w:val="22"/>
                <w:szCs w:val="22"/>
              </w:rPr>
              <w:t>C</w:t>
            </w:r>
            <w:r w:rsidRPr="00A646A5">
              <w:rPr>
                <w:color w:val="000000"/>
                <w:sz w:val="22"/>
                <w:szCs w:val="22"/>
                <w:lang w:val="vi-VN"/>
              </w:rPr>
              <w:t>1 của cây bảy lá một hoa (</w:t>
            </w:r>
            <w:r w:rsidRPr="00A646A5">
              <w:rPr>
                <w:i/>
                <w:iCs/>
                <w:color w:val="000000"/>
                <w:sz w:val="22"/>
                <w:szCs w:val="22"/>
              </w:rPr>
              <w:t>P</w:t>
            </w:r>
            <w:r w:rsidRPr="00A646A5">
              <w:rPr>
                <w:i/>
                <w:iCs/>
                <w:color w:val="000000"/>
                <w:sz w:val="22"/>
                <w:szCs w:val="22"/>
                <w:lang w:val="vi-VN"/>
              </w:rPr>
              <w:t>aris polyphylla</w:t>
            </w:r>
            <w:r w:rsidRPr="00A646A5">
              <w:rPr>
                <w:color w:val="000000"/>
                <w:sz w:val="22"/>
                <w:szCs w:val="22"/>
                <w:lang w:val="vi-VN"/>
              </w:rPr>
              <w:t xml:space="preserve"> </w:t>
            </w:r>
            <w:r w:rsidR="00A96F1C" w:rsidRPr="00A646A5">
              <w:rPr>
                <w:color w:val="000000"/>
                <w:sz w:val="22"/>
                <w:szCs w:val="22"/>
              </w:rPr>
              <w:t>S</w:t>
            </w:r>
            <w:r w:rsidRPr="00A646A5">
              <w:rPr>
                <w:color w:val="000000"/>
                <w:sz w:val="22"/>
                <w:szCs w:val="22"/>
                <w:lang w:val="vi-VN"/>
              </w:rPr>
              <w:t>m</w:t>
            </w:r>
            <w:r w:rsidR="00A96F1C" w:rsidRPr="00A646A5">
              <w:rPr>
                <w:color w:val="000000"/>
                <w:sz w:val="22"/>
                <w:szCs w:val="22"/>
              </w:rPr>
              <w:t>)</w:t>
            </w:r>
          </w:p>
        </w:tc>
        <w:tc>
          <w:tcPr>
            <w:tcW w:w="687" w:type="dxa"/>
            <w:vAlign w:val="center"/>
          </w:tcPr>
          <w:p w14:paraId="45227CB0"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6</w:t>
            </w:r>
          </w:p>
        </w:tc>
        <w:tc>
          <w:tcPr>
            <w:tcW w:w="743" w:type="dxa"/>
            <w:vAlign w:val="center"/>
          </w:tcPr>
          <w:p w14:paraId="57165210" w14:textId="77777777" w:rsidR="006A4810" w:rsidRPr="00A646A5" w:rsidRDefault="006A4810" w:rsidP="006A4810">
            <w:pPr>
              <w:spacing w:before="80" w:after="80"/>
              <w:jc w:val="center"/>
              <w:rPr>
                <w:noProof/>
                <w:color w:val="000000" w:themeColor="text1"/>
                <w:sz w:val="22"/>
                <w:szCs w:val="22"/>
                <w:lang w:val="vi-VN"/>
              </w:rPr>
            </w:pPr>
          </w:p>
        </w:tc>
        <w:tc>
          <w:tcPr>
            <w:tcW w:w="1980" w:type="dxa"/>
            <w:vAlign w:val="center"/>
          </w:tcPr>
          <w:p w14:paraId="0E571FC2" w14:textId="718A67E1" w:rsidR="006A4810" w:rsidRPr="00A646A5" w:rsidRDefault="006A4810" w:rsidP="006A4810">
            <w:pPr>
              <w:spacing w:before="80" w:after="80"/>
              <w:jc w:val="center"/>
              <w:rPr>
                <w:noProof/>
                <w:color w:val="000000" w:themeColor="text1"/>
                <w:sz w:val="22"/>
                <w:szCs w:val="22"/>
              </w:rPr>
            </w:pPr>
            <w:r w:rsidRPr="00A646A5">
              <w:rPr>
                <w:color w:val="000000"/>
                <w:sz w:val="22"/>
                <w:szCs w:val="22"/>
                <w:lang w:val="vi-VN"/>
              </w:rPr>
              <w:t xml:space="preserve">Kỷ yếu </w:t>
            </w:r>
            <w:r w:rsidR="00435243" w:rsidRPr="00A646A5">
              <w:rPr>
                <w:color w:val="000000"/>
                <w:sz w:val="22"/>
                <w:szCs w:val="22"/>
              </w:rPr>
              <w:t>Hội thảo khoa học Sinh viên và cán bộ trẻ các trường Đại học sư phạm toàn quốc năm 2016, ISBN: 978-604-947-640-2</w:t>
            </w:r>
          </w:p>
        </w:tc>
        <w:tc>
          <w:tcPr>
            <w:tcW w:w="990" w:type="dxa"/>
            <w:vAlign w:val="center"/>
          </w:tcPr>
          <w:p w14:paraId="3F6A1730" w14:textId="77777777" w:rsidR="006A4810" w:rsidRPr="00A646A5" w:rsidRDefault="006A4810" w:rsidP="00DD2667">
            <w:pPr>
              <w:spacing w:before="80" w:after="80"/>
              <w:jc w:val="center"/>
              <w:rPr>
                <w:noProof/>
                <w:color w:val="000000" w:themeColor="text1"/>
                <w:sz w:val="22"/>
                <w:szCs w:val="22"/>
                <w:lang w:val="vi-VN"/>
              </w:rPr>
            </w:pPr>
          </w:p>
        </w:tc>
        <w:tc>
          <w:tcPr>
            <w:tcW w:w="999" w:type="dxa"/>
            <w:vAlign w:val="center"/>
          </w:tcPr>
          <w:p w14:paraId="640871BD" w14:textId="77777777" w:rsidR="006A4810" w:rsidRPr="00A646A5" w:rsidRDefault="006A4810" w:rsidP="00DD2667">
            <w:pPr>
              <w:spacing w:before="80" w:after="80"/>
              <w:jc w:val="center"/>
              <w:rPr>
                <w:noProof/>
                <w:color w:val="000000" w:themeColor="text1"/>
                <w:sz w:val="22"/>
                <w:szCs w:val="22"/>
                <w:lang w:val="vi-VN"/>
              </w:rPr>
            </w:pPr>
          </w:p>
        </w:tc>
        <w:tc>
          <w:tcPr>
            <w:tcW w:w="850" w:type="dxa"/>
            <w:vAlign w:val="center"/>
          </w:tcPr>
          <w:p w14:paraId="33004FAE" w14:textId="5F1D6B3D"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971-978</w:t>
            </w:r>
          </w:p>
        </w:tc>
        <w:tc>
          <w:tcPr>
            <w:tcW w:w="860" w:type="dxa"/>
            <w:vAlign w:val="center"/>
          </w:tcPr>
          <w:p w14:paraId="2DFD8EE5" w14:textId="77777777" w:rsidR="006A4810" w:rsidRPr="00A646A5" w:rsidRDefault="006A4810" w:rsidP="006A4810">
            <w:pPr>
              <w:spacing w:before="80" w:after="80"/>
              <w:jc w:val="center"/>
              <w:rPr>
                <w:noProof/>
                <w:color w:val="000000" w:themeColor="text1"/>
                <w:sz w:val="22"/>
                <w:szCs w:val="22"/>
                <w:lang w:val="vi-VN"/>
              </w:rPr>
            </w:pPr>
            <w:r w:rsidRPr="00A646A5">
              <w:rPr>
                <w:color w:val="000000"/>
                <w:sz w:val="22"/>
                <w:szCs w:val="22"/>
              </w:rPr>
              <w:t>2016</w:t>
            </w:r>
          </w:p>
        </w:tc>
      </w:tr>
      <w:tr w:rsidR="00435243" w:rsidRPr="00A646A5" w14:paraId="4429FC05" w14:textId="77777777" w:rsidTr="00DD2667">
        <w:trPr>
          <w:jc w:val="center"/>
        </w:trPr>
        <w:tc>
          <w:tcPr>
            <w:tcW w:w="537" w:type="dxa"/>
            <w:vAlign w:val="center"/>
          </w:tcPr>
          <w:p w14:paraId="0336CF50" w14:textId="77777777" w:rsidR="00435243" w:rsidRPr="00A646A5" w:rsidRDefault="00435243" w:rsidP="00435243">
            <w:pPr>
              <w:pStyle w:val="ListParagraph"/>
              <w:numPr>
                <w:ilvl w:val="0"/>
                <w:numId w:val="21"/>
              </w:numPr>
              <w:spacing w:before="80" w:after="80"/>
              <w:contextualSpacing w:val="0"/>
              <w:jc w:val="center"/>
              <w:rPr>
                <w:noProof/>
                <w:color w:val="000000" w:themeColor="text1"/>
                <w:sz w:val="22"/>
                <w:szCs w:val="22"/>
                <w:lang w:val="vi-VN"/>
              </w:rPr>
            </w:pPr>
          </w:p>
        </w:tc>
        <w:tc>
          <w:tcPr>
            <w:tcW w:w="2428" w:type="dxa"/>
            <w:vAlign w:val="center"/>
          </w:tcPr>
          <w:p w14:paraId="68BBE9D4" w14:textId="2605EFAB" w:rsidR="00435243" w:rsidRPr="00A646A5" w:rsidRDefault="00435243" w:rsidP="00435243">
            <w:pPr>
              <w:spacing w:before="80" w:after="80"/>
              <w:rPr>
                <w:noProof/>
                <w:color w:val="000000" w:themeColor="text1"/>
                <w:sz w:val="22"/>
                <w:szCs w:val="22"/>
                <w:lang w:val="vi-VN"/>
              </w:rPr>
            </w:pPr>
            <w:r w:rsidRPr="00A646A5">
              <w:rPr>
                <w:color w:val="000000"/>
                <w:sz w:val="22"/>
                <w:szCs w:val="22"/>
                <w:lang w:val="sv-SE"/>
              </w:rPr>
              <w:t>Nghiên cứu nhân giống in vitro cây hoa lưu li (</w:t>
            </w:r>
            <w:r w:rsidRPr="00A646A5">
              <w:rPr>
                <w:i/>
                <w:iCs/>
                <w:color w:val="000000"/>
                <w:sz w:val="22"/>
                <w:szCs w:val="22"/>
                <w:lang w:val="sv-SE"/>
              </w:rPr>
              <w:t>Myosotis Palustris</w:t>
            </w:r>
            <w:r w:rsidRPr="00A646A5">
              <w:rPr>
                <w:color w:val="000000"/>
                <w:sz w:val="22"/>
                <w:szCs w:val="22"/>
                <w:lang w:val="sv-SE"/>
              </w:rPr>
              <w:t xml:space="preserve"> HERN)</w:t>
            </w:r>
          </w:p>
        </w:tc>
        <w:tc>
          <w:tcPr>
            <w:tcW w:w="687" w:type="dxa"/>
            <w:vAlign w:val="center"/>
          </w:tcPr>
          <w:p w14:paraId="0C066BF2" w14:textId="4DAA8039" w:rsidR="00435243" w:rsidRPr="00A646A5" w:rsidRDefault="00435243" w:rsidP="00435243">
            <w:pPr>
              <w:spacing w:before="80" w:after="80"/>
              <w:jc w:val="center"/>
              <w:rPr>
                <w:noProof/>
                <w:color w:val="000000" w:themeColor="text1"/>
                <w:sz w:val="22"/>
                <w:szCs w:val="22"/>
                <w:lang w:val="vi-VN"/>
              </w:rPr>
            </w:pPr>
            <w:r w:rsidRPr="00A646A5">
              <w:rPr>
                <w:color w:val="000000"/>
                <w:sz w:val="22"/>
                <w:szCs w:val="22"/>
              </w:rPr>
              <w:t>3</w:t>
            </w:r>
          </w:p>
        </w:tc>
        <w:tc>
          <w:tcPr>
            <w:tcW w:w="743" w:type="dxa"/>
            <w:vAlign w:val="center"/>
          </w:tcPr>
          <w:p w14:paraId="6D67EC0B" w14:textId="72626952" w:rsidR="00435243" w:rsidRPr="00A646A5" w:rsidRDefault="003C55B6" w:rsidP="00435243">
            <w:pPr>
              <w:spacing w:before="80" w:after="80"/>
              <w:jc w:val="center"/>
              <w:rPr>
                <w:noProof/>
                <w:color w:val="000000" w:themeColor="text1"/>
                <w:sz w:val="22"/>
                <w:szCs w:val="22"/>
              </w:rPr>
            </w:pPr>
            <w:r w:rsidRPr="00A646A5">
              <w:rPr>
                <w:noProof/>
                <w:color w:val="000000" w:themeColor="text1"/>
                <w:sz w:val="22"/>
                <w:szCs w:val="22"/>
              </w:rPr>
              <w:t>x</w:t>
            </w:r>
          </w:p>
        </w:tc>
        <w:tc>
          <w:tcPr>
            <w:tcW w:w="1980" w:type="dxa"/>
            <w:vAlign w:val="center"/>
          </w:tcPr>
          <w:p w14:paraId="46D746A0" w14:textId="24AF0616" w:rsidR="00435243" w:rsidRPr="00A646A5" w:rsidRDefault="00435243" w:rsidP="00435243">
            <w:pPr>
              <w:spacing w:before="80" w:after="80"/>
              <w:jc w:val="center"/>
              <w:rPr>
                <w:noProof/>
                <w:color w:val="000000" w:themeColor="text1"/>
                <w:sz w:val="22"/>
                <w:szCs w:val="22"/>
                <w:lang w:val="vi-VN"/>
              </w:rPr>
            </w:pPr>
            <w:r w:rsidRPr="00A646A5">
              <w:rPr>
                <w:color w:val="000000"/>
                <w:sz w:val="22"/>
                <w:szCs w:val="22"/>
                <w:lang w:val="vi-VN"/>
              </w:rPr>
              <w:t xml:space="preserve">Kỷ yếu </w:t>
            </w:r>
            <w:r w:rsidRPr="00A646A5">
              <w:rPr>
                <w:color w:val="000000"/>
                <w:sz w:val="22"/>
                <w:szCs w:val="22"/>
              </w:rPr>
              <w:t>Hội thảo khoa học Sinh viên và cán bộ trẻ các trường Đại học sư phạm toàn quốc năm 2016, ISBN: 978-604-947-640-2</w:t>
            </w:r>
          </w:p>
        </w:tc>
        <w:tc>
          <w:tcPr>
            <w:tcW w:w="990" w:type="dxa"/>
            <w:vAlign w:val="center"/>
          </w:tcPr>
          <w:p w14:paraId="4BBD3FDE" w14:textId="0D99AA0C" w:rsidR="00435243" w:rsidRPr="00A646A5" w:rsidRDefault="00435243" w:rsidP="00DD2667">
            <w:pPr>
              <w:spacing w:before="80" w:after="80"/>
              <w:jc w:val="center"/>
              <w:rPr>
                <w:noProof/>
                <w:color w:val="000000" w:themeColor="text1"/>
                <w:sz w:val="22"/>
                <w:szCs w:val="22"/>
                <w:lang w:val="vi-VN"/>
              </w:rPr>
            </w:pPr>
          </w:p>
        </w:tc>
        <w:tc>
          <w:tcPr>
            <w:tcW w:w="999" w:type="dxa"/>
            <w:vAlign w:val="center"/>
          </w:tcPr>
          <w:p w14:paraId="3647F606" w14:textId="51859B0A" w:rsidR="00435243" w:rsidRPr="00A646A5" w:rsidRDefault="00435243" w:rsidP="00DD2667">
            <w:pPr>
              <w:spacing w:before="80" w:after="80"/>
              <w:jc w:val="center"/>
              <w:rPr>
                <w:noProof/>
                <w:color w:val="000000" w:themeColor="text1"/>
                <w:sz w:val="22"/>
                <w:szCs w:val="22"/>
                <w:lang w:val="vi-VN"/>
              </w:rPr>
            </w:pPr>
          </w:p>
        </w:tc>
        <w:tc>
          <w:tcPr>
            <w:tcW w:w="850" w:type="dxa"/>
            <w:vAlign w:val="center"/>
          </w:tcPr>
          <w:p w14:paraId="01B61DDF" w14:textId="15349D55" w:rsidR="00435243" w:rsidRPr="00A646A5" w:rsidRDefault="00B904A9" w:rsidP="00435243">
            <w:pPr>
              <w:spacing w:before="80" w:after="80"/>
              <w:jc w:val="center"/>
              <w:rPr>
                <w:noProof/>
                <w:color w:val="000000" w:themeColor="text1"/>
                <w:sz w:val="22"/>
                <w:szCs w:val="22"/>
                <w:lang w:val="vi-VN"/>
              </w:rPr>
            </w:pPr>
            <w:r w:rsidRPr="00A646A5">
              <w:rPr>
                <w:color w:val="000000"/>
                <w:sz w:val="22"/>
                <w:szCs w:val="22"/>
              </w:rPr>
              <w:t>722</w:t>
            </w:r>
            <w:r w:rsidR="00435243" w:rsidRPr="00A646A5">
              <w:rPr>
                <w:color w:val="000000"/>
                <w:sz w:val="22"/>
                <w:szCs w:val="22"/>
              </w:rPr>
              <w:t>-</w:t>
            </w:r>
            <w:r w:rsidRPr="00A646A5">
              <w:rPr>
                <w:color w:val="000000"/>
                <w:sz w:val="22"/>
                <w:szCs w:val="22"/>
              </w:rPr>
              <w:t>729</w:t>
            </w:r>
          </w:p>
        </w:tc>
        <w:tc>
          <w:tcPr>
            <w:tcW w:w="860" w:type="dxa"/>
            <w:vAlign w:val="center"/>
          </w:tcPr>
          <w:p w14:paraId="42A4B7BF" w14:textId="747A7B0A" w:rsidR="00435243" w:rsidRPr="00A646A5" w:rsidRDefault="00435243" w:rsidP="00435243">
            <w:pPr>
              <w:spacing w:before="80" w:after="80"/>
              <w:jc w:val="center"/>
              <w:rPr>
                <w:noProof/>
                <w:color w:val="000000" w:themeColor="text1"/>
                <w:sz w:val="22"/>
                <w:szCs w:val="22"/>
                <w:lang w:val="vi-VN"/>
              </w:rPr>
            </w:pPr>
            <w:r w:rsidRPr="00A646A5">
              <w:rPr>
                <w:color w:val="000000"/>
                <w:sz w:val="22"/>
                <w:szCs w:val="22"/>
              </w:rPr>
              <w:t>2016</w:t>
            </w:r>
          </w:p>
        </w:tc>
      </w:tr>
    </w:tbl>
    <w:p w14:paraId="3F4ECC99" w14:textId="39A44BC6" w:rsidR="00CC05AE" w:rsidRDefault="00CC05AE" w:rsidP="003F0E78">
      <w:pPr>
        <w:spacing w:after="60" w:line="276" w:lineRule="auto"/>
        <w:rPr>
          <w:rFonts w:cs="Times New Roman"/>
          <w:sz w:val="25"/>
          <w:szCs w:val="25"/>
        </w:rPr>
      </w:pPr>
    </w:p>
    <w:p w14:paraId="6EFBB82E" w14:textId="77777777" w:rsidR="00CC05AE" w:rsidRDefault="00CC05AE">
      <w:pPr>
        <w:rPr>
          <w:rFonts w:cs="Times New Roman"/>
          <w:sz w:val="25"/>
          <w:szCs w:val="25"/>
        </w:rPr>
      </w:pPr>
      <w:r>
        <w:rPr>
          <w:rFonts w:cs="Times New Roman"/>
          <w:sz w:val="25"/>
          <w:szCs w:val="25"/>
        </w:rPr>
        <w:br w:type="page"/>
      </w:r>
    </w:p>
    <w:p w14:paraId="33722B15" w14:textId="46A19145" w:rsidR="00F339AD" w:rsidRPr="00A646A5" w:rsidRDefault="00F339AD" w:rsidP="003F0E78">
      <w:pPr>
        <w:spacing w:after="60" w:line="276" w:lineRule="auto"/>
        <w:rPr>
          <w:rFonts w:cs="Times New Roman"/>
          <w:sz w:val="25"/>
          <w:szCs w:val="25"/>
          <w:lang w:val="vi-VN"/>
        </w:rPr>
      </w:pPr>
      <w:r w:rsidRPr="00A646A5">
        <w:rPr>
          <w:rFonts w:cs="Times New Roman"/>
          <w:sz w:val="25"/>
          <w:szCs w:val="25"/>
          <w:lang w:val="vi-VN"/>
        </w:rPr>
        <w:lastRenderedPageBreak/>
        <w:t>7.2. Bằng độc quyền sáng chế, giải pháp hữu ích</w:t>
      </w:r>
      <w:r w:rsidR="005E1666" w:rsidRPr="00A646A5">
        <w:rPr>
          <w:rFonts w:cs="Times New Roman"/>
          <w:sz w:val="25"/>
          <w:szCs w:val="25"/>
          <w:lang w:val="vi-VN"/>
        </w:rPr>
        <w:t xml:space="preserve">: </w:t>
      </w:r>
      <w:r w:rsidR="0056464A" w:rsidRPr="00A646A5">
        <w:rPr>
          <w:rFonts w:cs="Times New Roman"/>
          <w:sz w:val="25"/>
          <w:szCs w:val="25"/>
          <w:lang w:val="vi-VN"/>
        </w:rPr>
        <w:t xml:space="preserve">Không </w:t>
      </w:r>
    </w:p>
    <w:p w14:paraId="3DEBA596" w14:textId="54FAB7EF" w:rsidR="003961B7" w:rsidRPr="00A646A5" w:rsidRDefault="003961B7" w:rsidP="003F0E78">
      <w:pPr>
        <w:spacing w:after="60" w:line="276" w:lineRule="auto"/>
        <w:jc w:val="both"/>
        <w:rPr>
          <w:rFonts w:cs="Times New Roman"/>
          <w:sz w:val="25"/>
          <w:szCs w:val="25"/>
          <w:lang w:val="vi-VN"/>
        </w:rPr>
      </w:pPr>
      <w:r w:rsidRPr="00A646A5">
        <w:rPr>
          <w:rFonts w:cs="Times New Roman"/>
          <w:sz w:val="25"/>
          <w:szCs w:val="25"/>
          <w:lang w:val="vi-VN"/>
        </w:rPr>
        <w:t>7.</w:t>
      </w:r>
      <w:r w:rsidR="002C6D82" w:rsidRPr="00A646A5">
        <w:rPr>
          <w:rFonts w:cs="Times New Roman"/>
          <w:sz w:val="25"/>
          <w:szCs w:val="25"/>
          <w:lang w:val="vi-VN"/>
        </w:rPr>
        <w:t>3</w:t>
      </w:r>
      <w:r w:rsidRPr="00A646A5">
        <w:rPr>
          <w:rFonts w:cs="Times New Roman"/>
          <w:sz w:val="25"/>
          <w:szCs w:val="25"/>
          <w:lang w:val="vi-VN"/>
        </w:rPr>
        <w:t>. Tác phẩm nghệ thuật, thành tích huấn luyện, thi đấu thể dục thể thao đạt giải thưởng quốc gia, quốc tế</w:t>
      </w:r>
      <w:r w:rsidR="005E1666" w:rsidRPr="00A646A5">
        <w:rPr>
          <w:rFonts w:cs="Times New Roman"/>
          <w:sz w:val="25"/>
          <w:szCs w:val="25"/>
          <w:lang w:val="vi-VN"/>
        </w:rPr>
        <w:t>:</w:t>
      </w:r>
      <w:r w:rsidR="0056464A" w:rsidRPr="00A646A5">
        <w:rPr>
          <w:rFonts w:cs="Times New Roman"/>
          <w:sz w:val="25"/>
          <w:szCs w:val="25"/>
          <w:lang w:val="vi-VN"/>
        </w:rPr>
        <w:t xml:space="preserve"> Không</w:t>
      </w:r>
    </w:p>
    <w:p w14:paraId="7BBDC9BB" w14:textId="316F3C4B" w:rsidR="00F339AD" w:rsidRPr="00A646A5" w:rsidRDefault="00F339AD" w:rsidP="003F0E78">
      <w:pPr>
        <w:spacing w:after="60" w:line="276" w:lineRule="auto"/>
        <w:jc w:val="both"/>
        <w:rPr>
          <w:rFonts w:cs="Times New Roman"/>
          <w:sz w:val="25"/>
          <w:szCs w:val="25"/>
          <w:lang w:val="vi-VN"/>
        </w:rPr>
      </w:pPr>
      <w:r w:rsidRPr="00A646A5">
        <w:rPr>
          <w:rFonts w:cs="Times New Roman"/>
          <w:sz w:val="25"/>
          <w:szCs w:val="25"/>
          <w:lang w:val="vi-VN"/>
        </w:rPr>
        <w:t>8. Chủ trì hoặc tham gia xây dựng, phát triển chương trình đào tạo của cơ sở giáo dục đại học</w:t>
      </w:r>
      <w:r w:rsidR="002A2B94" w:rsidRPr="00A646A5">
        <w:rPr>
          <w:rFonts w:cs="Times New Roman"/>
          <w:sz w:val="25"/>
          <w:szCs w:val="25"/>
          <w:lang w:val="vi-VN"/>
        </w:rPr>
        <w:t xml:space="preserve"> đã được đưa vào áp dụng thực tế: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1753"/>
        <w:gridCol w:w="1195"/>
        <w:gridCol w:w="2103"/>
        <w:gridCol w:w="923"/>
        <w:gridCol w:w="1526"/>
        <w:gridCol w:w="1483"/>
      </w:tblGrid>
      <w:tr w:rsidR="00F54D39" w:rsidRPr="00A646A5" w14:paraId="032FD9A2" w14:textId="77777777" w:rsidTr="00590A99">
        <w:tc>
          <w:tcPr>
            <w:tcW w:w="250" w:type="pct"/>
            <w:shd w:val="clear" w:color="auto" w:fill="FFFFFF"/>
            <w:vAlign w:val="center"/>
          </w:tcPr>
          <w:p w14:paraId="42559C10" w14:textId="77777777"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TT</w:t>
            </w:r>
          </w:p>
        </w:tc>
        <w:tc>
          <w:tcPr>
            <w:tcW w:w="927" w:type="pct"/>
            <w:shd w:val="clear" w:color="auto" w:fill="FFFFFF"/>
            <w:vAlign w:val="center"/>
          </w:tcPr>
          <w:p w14:paraId="6950F2D8" w14:textId="3B4090C3"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Chương trình đào tạo, chương trình nghiên cứu ứng dụng KHCN</w:t>
            </w:r>
          </w:p>
        </w:tc>
        <w:tc>
          <w:tcPr>
            <w:tcW w:w="632" w:type="pct"/>
            <w:shd w:val="clear" w:color="auto" w:fill="FFFFFF"/>
            <w:vAlign w:val="center"/>
          </w:tcPr>
          <w:p w14:paraId="61812AEC" w14:textId="5DBB4ED3"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Vai trò ƯV (Chủ trì/ Tham gia)</w:t>
            </w:r>
          </w:p>
        </w:tc>
        <w:tc>
          <w:tcPr>
            <w:tcW w:w="1112" w:type="pct"/>
            <w:shd w:val="clear" w:color="auto" w:fill="FFFFFF"/>
            <w:vAlign w:val="center"/>
          </w:tcPr>
          <w:p w14:paraId="5D59C3E6" w14:textId="0BCFE33A"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Văn bản giao nhiệm vụ (số, ngày, tháng, năm)</w:t>
            </w:r>
          </w:p>
        </w:tc>
        <w:tc>
          <w:tcPr>
            <w:tcW w:w="488" w:type="pct"/>
            <w:shd w:val="clear" w:color="auto" w:fill="FFFFFF"/>
            <w:vAlign w:val="center"/>
          </w:tcPr>
          <w:p w14:paraId="33589380" w14:textId="66581CE7"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Cơ quan thẩm định, đưa vào sử dụng</w:t>
            </w:r>
          </w:p>
        </w:tc>
        <w:tc>
          <w:tcPr>
            <w:tcW w:w="807" w:type="pct"/>
            <w:shd w:val="clear" w:color="auto" w:fill="FFFFFF"/>
            <w:vAlign w:val="center"/>
          </w:tcPr>
          <w:p w14:paraId="681F6153" w14:textId="5BE1C197"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 xml:space="preserve">Văn bản đưa vào áp dụng thực tế </w:t>
            </w:r>
          </w:p>
        </w:tc>
        <w:tc>
          <w:tcPr>
            <w:tcW w:w="784" w:type="pct"/>
            <w:shd w:val="clear" w:color="auto" w:fill="FFFFFF"/>
            <w:vAlign w:val="center"/>
          </w:tcPr>
          <w:p w14:paraId="16E5A677" w14:textId="477834A9" w:rsidR="003B50A6" w:rsidRPr="00A646A5" w:rsidRDefault="003B50A6" w:rsidP="00F54D39">
            <w:pPr>
              <w:spacing w:before="60" w:after="60" w:line="240" w:lineRule="auto"/>
              <w:ind w:left="57" w:right="57"/>
              <w:jc w:val="center"/>
              <w:rPr>
                <w:rFonts w:cs="Times New Roman"/>
                <w:b/>
                <w:sz w:val="24"/>
                <w:szCs w:val="24"/>
                <w:lang w:val="vi-VN"/>
              </w:rPr>
            </w:pPr>
            <w:r w:rsidRPr="00A646A5">
              <w:rPr>
                <w:rFonts w:cs="Times New Roman"/>
                <w:b/>
                <w:sz w:val="24"/>
                <w:szCs w:val="24"/>
                <w:lang w:val="vi-VN"/>
              </w:rPr>
              <w:t>Ghi chú</w:t>
            </w:r>
          </w:p>
        </w:tc>
      </w:tr>
      <w:tr w:rsidR="00701A88" w:rsidRPr="00A646A5" w14:paraId="19E4438A" w14:textId="77777777" w:rsidTr="00590A99">
        <w:trPr>
          <w:trHeight w:val="1448"/>
        </w:trPr>
        <w:tc>
          <w:tcPr>
            <w:tcW w:w="250" w:type="pct"/>
            <w:shd w:val="clear" w:color="auto" w:fill="FFFFFF"/>
            <w:vAlign w:val="center"/>
          </w:tcPr>
          <w:p w14:paraId="5DBCCA61" w14:textId="6DD57E28" w:rsidR="00701A88" w:rsidRPr="00A646A5" w:rsidRDefault="00701A88" w:rsidP="00701A88">
            <w:pPr>
              <w:spacing w:before="60" w:after="60" w:line="240" w:lineRule="auto"/>
              <w:jc w:val="center"/>
              <w:rPr>
                <w:rFonts w:cs="Times New Roman"/>
                <w:sz w:val="24"/>
                <w:szCs w:val="24"/>
              </w:rPr>
            </w:pPr>
            <w:r w:rsidRPr="00A646A5">
              <w:rPr>
                <w:rFonts w:cs="Times New Roman"/>
                <w:sz w:val="24"/>
                <w:szCs w:val="24"/>
                <w:lang w:val="vi-VN"/>
              </w:rPr>
              <w:t>8.1</w:t>
            </w:r>
          </w:p>
        </w:tc>
        <w:tc>
          <w:tcPr>
            <w:tcW w:w="927" w:type="pct"/>
            <w:shd w:val="clear" w:color="auto" w:fill="FFFFFF"/>
            <w:vAlign w:val="center"/>
          </w:tcPr>
          <w:p w14:paraId="2EACE3BA" w14:textId="09F34435"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lang w:val="vi-VN"/>
              </w:rPr>
              <w:t xml:space="preserve">Chương trình đào tạo </w:t>
            </w:r>
            <w:r w:rsidRPr="00A646A5">
              <w:rPr>
                <w:rFonts w:cs="Times New Roman"/>
                <w:sz w:val="24"/>
                <w:szCs w:val="24"/>
                <w:lang w:val="vi-VN"/>
              </w:rPr>
              <w:br/>
              <w:t>thạc sĩ ngành</w:t>
            </w:r>
            <w:r w:rsidRPr="00A646A5">
              <w:rPr>
                <w:rFonts w:cs="Times New Roman"/>
                <w:sz w:val="24"/>
                <w:szCs w:val="24"/>
                <w:lang w:val="vi-VN"/>
              </w:rPr>
              <w:br/>
              <w:t xml:space="preserve"> Di truyền học, ngành Sinh học thực nghiệm </w:t>
            </w:r>
          </w:p>
        </w:tc>
        <w:tc>
          <w:tcPr>
            <w:tcW w:w="632" w:type="pct"/>
            <w:shd w:val="clear" w:color="auto" w:fill="FFFFFF"/>
            <w:vAlign w:val="center"/>
          </w:tcPr>
          <w:p w14:paraId="39A9240C" w14:textId="335B226B"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lang w:val="vi-VN"/>
              </w:rPr>
              <w:t>Tham gia</w:t>
            </w:r>
          </w:p>
        </w:tc>
        <w:tc>
          <w:tcPr>
            <w:tcW w:w="1112" w:type="pct"/>
            <w:shd w:val="clear" w:color="auto" w:fill="FFFFFF"/>
            <w:vAlign w:val="center"/>
          </w:tcPr>
          <w:p w14:paraId="12D9CD4B" w14:textId="0F6B0AC0"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rPr>
              <w:t>QĐ 1033/QĐ-ĐHSP ngày 15/3/2021 của Hiệu trưởng Trường ĐH Sư phạm - ĐH Thái Nguyên</w:t>
            </w:r>
          </w:p>
        </w:tc>
        <w:tc>
          <w:tcPr>
            <w:tcW w:w="488" w:type="pct"/>
            <w:shd w:val="clear" w:color="auto" w:fill="FFFFFF"/>
            <w:vAlign w:val="center"/>
          </w:tcPr>
          <w:p w14:paraId="28D8B328" w14:textId="53DD1774"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rPr>
              <w:t>Trường ĐH Sư phạm - ĐH Thái Nguyên</w:t>
            </w:r>
          </w:p>
        </w:tc>
        <w:tc>
          <w:tcPr>
            <w:tcW w:w="807" w:type="pct"/>
            <w:shd w:val="clear" w:color="auto" w:fill="FFFFFF"/>
            <w:vAlign w:val="center"/>
          </w:tcPr>
          <w:p w14:paraId="1C5DD45C" w14:textId="63D98F69" w:rsidR="00701A88" w:rsidRPr="00A646A5" w:rsidRDefault="00701A88" w:rsidP="00701A88">
            <w:pPr>
              <w:spacing w:before="60" w:after="60" w:line="240" w:lineRule="auto"/>
              <w:ind w:left="57" w:right="57"/>
              <w:jc w:val="center"/>
              <w:rPr>
                <w:rFonts w:cs="Times New Roman"/>
                <w:sz w:val="24"/>
                <w:szCs w:val="24"/>
                <w:highlight w:val="yellow"/>
                <w:lang w:val="vi-VN"/>
              </w:rPr>
            </w:pPr>
            <w:r w:rsidRPr="00A646A5">
              <w:rPr>
                <w:rFonts w:cs="Times New Roman"/>
                <w:sz w:val="24"/>
                <w:szCs w:val="24"/>
              </w:rPr>
              <w:t>QĐ 4168/QĐ-ĐHSP ngày 15/10/2021</w:t>
            </w:r>
          </w:p>
        </w:tc>
        <w:tc>
          <w:tcPr>
            <w:tcW w:w="784" w:type="pct"/>
            <w:shd w:val="clear" w:color="auto" w:fill="FFFFFF"/>
            <w:vAlign w:val="center"/>
          </w:tcPr>
          <w:p w14:paraId="56A88432" w14:textId="2C5F99EB" w:rsidR="00701A88" w:rsidRPr="00A646A5" w:rsidRDefault="00701A88" w:rsidP="00701A88">
            <w:pPr>
              <w:spacing w:before="60" w:after="60" w:line="240" w:lineRule="auto"/>
              <w:ind w:left="57" w:right="57"/>
              <w:jc w:val="center"/>
              <w:rPr>
                <w:rFonts w:cs="Times New Roman"/>
                <w:sz w:val="24"/>
                <w:szCs w:val="24"/>
                <w:highlight w:val="yellow"/>
                <w:lang w:val="vi-VN"/>
              </w:rPr>
            </w:pPr>
            <w:r w:rsidRPr="00A646A5">
              <w:rPr>
                <w:rFonts w:cs="Times New Roman"/>
                <w:sz w:val="24"/>
                <w:szCs w:val="24"/>
              </w:rPr>
              <w:t>Rà soát, cập nhật, điều chỉnh chương trình đào tạo thạc sĩ năm 2021</w:t>
            </w:r>
          </w:p>
        </w:tc>
      </w:tr>
      <w:tr w:rsidR="00701A88" w:rsidRPr="00A646A5" w14:paraId="54456E0F" w14:textId="77777777" w:rsidTr="00590A99">
        <w:trPr>
          <w:trHeight w:val="1448"/>
        </w:trPr>
        <w:tc>
          <w:tcPr>
            <w:tcW w:w="250" w:type="pct"/>
            <w:shd w:val="clear" w:color="auto" w:fill="FFFFFF"/>
            <w:vAlign w:val="center"/>
          </w:tcPr>
          <w:p w14:paraId="70636FFF" w14:textId="1D2D2BB5" w:rsidR="00701A88" w:rsidRPr="00A646A5" w:rsidRDefault="00701A88" w:rsidP="00701A88">
            <w:pPr>
              <w:spacing w:before="60" w:after="60" w:line="240" w:lineRule="auto"/>
              <w:jc w:val="center"/>
              <w:rPr>
                <w:rFonts w:cs="Times New Roman"/>
                <w:sz w:val="24"/>
                <w:szCs w:val="24"/>
              </w:rPr>
            </w:pPr>
            <w:r w:rsidRPr="00A646A5">
              <w:rPr>
                <w:rFonts w:cs="Times New Roman"/>
                <w:sz w:val="24"/>
                <w:szCs w:val="24"/>
              </w:rPr>
              <w:t>8.2</w:t>
            </w:r>
          </w:p>
        </w:tc>
        <w:tc>
          <w:tcPr>
            <w:tcW w:w="927" w:type="pct"/>
            <w:shd w:val="clear" w:color="auto" w:fill="FFFFFF"/>
            <w:vAlign w:val="center"/>
          </w:tcPr>
          <w:p w14:paraId="31CC8857" w14:textId="521C3805"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lang w:val="vi-VN"/>
              </w:rPr>
              <w:t xml:space="preserve">Chương trình đào tạo </w:t>
            </w:r>
            <w:r w:rsidRPr="00A646A5">
              <w:rPr>
                <w:rFonts w:cs="Times New Roman"/>
                <w:sz w:val="24"/>
                <w:szCs w:val="24"/>
                <w:lang w:val="vi-VN"/>
              </w:rPr>
              <w:br/>
              <w:t xml:space="preserve">tiến sĩ ngành </w:t>
            </w:r>
            <w:r w:rsidRPr="00A646A5">
              <w:rPr>
                <w:rFonts w:cs="Times New Roman"/>
                <w:sz w:val="24"/>
                <w:szCs w:val="24"/>
                <w:lang w:val="vi-VN"/>
              </w:rPr>
              <w:br/>
              <w:t>Di truyền học</w:t>
            </w:r>
          </w:p>
        </w:tc>
        <w:tc>
          <w:tcPr>
            <w:tcW w:w="632" w:type="pct"/>
            <w:shd w:val="clear" w:color="auto" w:fill="FFFFFF"/>
            <w:vAlign w:val="center"/>
          </w:tcPr>
          <w:p w14:paraId="0E975171" w14:textId="71429374"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lang w:val="vi-VN"/>
              </w:rPr>
              <w:t>Tham gia</w:t>
            </w:r>
          </w:p>
        </w:tc>
        <w:tc>
          <w:tcPr>
            <w:tcW w:w="1112" w:type="pct"/>
            <w:shd w:val="clear" w:color="auto" w:fill="FFFFFF"/>
            <w:vAlign w:val="center"/>
          </w:tcPr>
          <w:p w14:paraId="5E1C1BBD" w14:textId="2986FA0D"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rPr>
              <w:t>QĐ 3</w:t>
            </w:r>
            <w:r w:rsidR="000D4FE0" w:rsidRPr="00A646A5">
              <w:rPr>
                <w:rFonts w:cs="Times New Roman"/>
                <w:sz w:val="24"/>
                <w:szCs w:val="24"/>
              </w:rPr>
              <w:t>20</w:t>
            </w:r>
            <w:r w:rsidRPr="00A646A5">
              <w:rPr>
                <w:rFonts w:cs="Times New Roman"/>
                <w:sz w:val="24"/>
                <w:szCs w:val="24"/>
              </w:rPr>
              <w:t>/QĐ-ĐHSP ngày 22/2/2022 của Hiệu trưởng Trường ĐH Sư phạm - ĐH Thái Nguyên</w:t>
            </w:r>
          </w:p>
        </w:tc>
        <w:tc>
          <w:tcPr>
            <w:tcW w:w="488" w:type="pct"/>
            <w:shd w:val="clear" w:color="auto" w:fill="FFFFFF"/>
            <w:vAlign w:val="center"/>
          </w:tcPr>
          <w:p w14:paraId="77610AA2" w14:textId="2F26A206"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rPr>
              <w:t>Trường ĐH Sư phạm - ĐH Thái Nguyên</w:t>
            </w:r>
          </w:p>
        </w:tc>
        <w:tc>
          <w:tcPr>
            <w:tcW w:w="807" w:type="pct"/>
            <w:shd w:val="clear" w:color="auto" w:fill="FFFFFF"/>
            <w:vAlign w:val="center"/>
          </w:tcPr>
          <w:p w14:paraId="60E1D50C" w14:textId="78229658" w:rsidR="00701A88" w:rsidRPr="00A646A5" w:rsidRDefault="00701A88" w:rsidP="00701A88">
            <w:pPr>
              <w:spacing w:before="60" w:after="60" w:line="240" w:lineRule="auto"/>
              <w:ind w:left="57" w:right="57"/>
              <w:jc w:val="center"/>
              <w:rPr>
                <w:rFonts w:cs="Times New Roman"/>
                <w:sz w:val="24"/>
                <w:szCs w:val="24"/>
                <w:highlight w:val="yellow"/>
                <w:lang w:val="vi-VN"/>
              </w:rPr>
            </w:pPr>
            <w:r w:rsidRPr="00A646A5">
              <w:rPr>
                <w:rFonts w:cs="Times New Roman"/>
                <w:sz w:val="24"/>
                <w:szCs w:val="24"/>
              </w:rPr>
              <w:t>QĐ 1854/QĐ-ĐHSP ngày 29/7/2022</w:t>
            </w:r>
          </w:p>
        </w:tc>
        <w:tc>
          <w:tcPr>
            <w:tcW w:w="784" w:type="pct"/>
            <w:shd w:val="clear" w:color="auto" w:fill="FFFFFF"/>
            <w:vAlign w:val="center"/>
          </w:tcPr>
          <w:p w14:paraId="52B71249" w14:textId="7E4352CC" w:rsidR="00701A88" w:rsidRPr="00A646A5" w:rsidRDefault="00701A88" w:rsidP="00701A88">
            <w:pPr>
              <w:spacing w:before="60" w:after="60" w:line="240" w:lineRule="auto"/>
              <w:ind w:left="57" w:right="57"/>
              <w:jc w:val="center"/>
              <w:rPr>
                <w:rFonts w:cs="Times New Roman"/>
                <w:sz w:val="24"/>
                <w:szCs w:val="24"/>
                <w:lang w:val="vi-VN"/>
              </w:rPr>
            </w:pPr>
            <w:r w:rsidRPr="00A646A5">
              <w:rPr>
                <w:rFonts w:cs="Times New Roman"/>
                <w:sz w:val="24"/>
                <w:szCs w:val="24"/>
              </w:rPr>
              <w:t>Rà soát, cập nhật, điều chỉnh chương trình đào tạo tiến sĩ năm 2022</w:t>
            </w:r>
          </w:p>
        </w:tc>
      </w:tr>
    </w:tbl>
    <w:p w14:paraId="3AF1157A" w14:textId="28F4AFED" w:rsidR="00F339AD" w:rsidRPr="00A646A5" w:rsidRDefault="00F339AD" w:rsidP="00545DBF">
      <w:pPr>
        <w:spacing w:before="80" w:after="80" w:line="276" w:lineRule="auto"/>
        <w:jc w:val="both"/>
        <w:rPr>
          <w:rFonts w:cs="Times New Roman"/>
          <w:sz w:val="26"/>
          <w:szCs w:val="26"/>
          <w:lang w:val="vi-VN"/>
        </w:rPr>
      </w:pPr>
      <w:r w:rsidRPr="00A646A5">
        <w:rPr>
          <w:rFonts w:cs="Times New Roman"/>
          <w:sz w:val="26"/>
          <w:szCs w:val="26"/>
          <w:lang w:val="vi-VN"/>
        </w:rPr>
        <w:t xml:space="preserve">9. Các tiêu chuẩn </w:t>
      </w:r>
      <w:r w:rsidR="005D707D" w:rsidRPr="00A646A5">
        <w:rPr>
          <w:rFonts w:cs="Times New Roman"/>
          <w:sz w:val="26"/>
          <w:szCs w:val="26"/>
          <w:lang w:val="vi-VN"/>
        </w:rPr>
        <w:t xml:space="preserve">không đủ </w:t>
      </w:r>
      <w:r w:rsidRPr="00A646A5">
        <w:rPr>
          <w:rFonts w:cs="Times New Roman"/>
          <w:sz w:val="26"/>
          <w:szCs w:val="26"/>
          <w:lang w:val="vi-VN"/>
        </w:rPr>
        <w:t>so với quy định</w:t>
      </w:r>
      <w:r w:rsidR="0056144D" w:rsidRPr="00A646A5">
        <w:rPr>
          <w:rFonts w:cs="Times New Roman"/>
          <w:sz w:val="26"/>
          <w:szCs w:val="26"/>
          <w:lang w:val="vi-VN"/>
        </w:rPr>
        <w:t>,</w:t>
      </w:r>
      <w:r w:rsidR="00016761" w:rsidRPr="00A646A5">
        <w:rPr>
          <w:rFonts w:cs="Times New Roman"/>
          <w:sz w:val="26"/>
          <w:szCs w:val="26"/>
          <w:lang w:val="vi-VN"/>
        </w:rPr>
        <w:t xml:space="preserve"> đề xuất </w:t>
      </w:r>
      <w:r w:rsidR="00DB7CAA" w:rsidRPr="00A646A5">
        <w:rPr>
          <w:rFonts w:cs="Times New Roman"/>
          <w:sz w:val="26"/>
          <w:szCs w:val="26"/>
          <w:lang w:val="vi-VN"/>
        </w:rPr>
        <w:t>công trình khoa học</w:t>
      </w:r>
      <w:r w:rsidR="0056144D" w:rsidRPr="00A646A5">
        <w:rPr>
          <w:rFonts w:cs="Times New Roman"/>
          <w:sz w:val="26"/>
          <w:szCs w:val="26"/>
          <w:lang w:val="vi-VN"/>
        </w:rPr>
        <w:t xml:space="preserve"> (CTKH)</w:t>
      </w:r>
      <w:r w:rsidR="00DB7CAA" w:rsidRPr="00A646A5">
        <w:rPr>
          <w:rFonts w:cs="Times New Roman"/>
          <w:sz w:val="26"/>
          <w:szCs w:val="26"/>
          <w:lang w:val="vi-VN"/>
        </w:rPr>
        <w:t xml:space="preserve"> </w:t>
      </w:r>
      <w:r w:rsidRPr="00A646A5">
        <w:rPr>
          <w:rFonts w:cs="Times New Roman"/>
          <w:sz w:val="26"/>
          <w:szCs w:val="26"/>
          <w:lang w:val="vi-VN"/>
        </w:rPr>
        <w:t>thay thế</w:t>
      </w:r>
      <w:r w:rsidR="003F75EA" w:rsidRPr="00A646A5">
        <w:rPr>
          <w:rFonts w:cs="Times New Roman"/>
          <w:sz w:val="26"/>
          <w:szCs w:val="26"/>
          <w:lang w:val="vi-VN"/>
        </w:rPr>
        <w:t>*</w:t>
      </w:r>
      <w:r w:rsidRPr="00A646A5">
        <w:rPr>
          <w:rFonts w:cs="Times New Roman"/>
          <w:sz w:val="26"/>
          <w:szCs w:val="26"/>
          <w:lang w:val="vi-VN"/>
        </w:rPr>
        <w:t>:</w:t>
      </w:r>
      <w:r w:rsidR="00FE4820" w:rsidRPr="00A646A5">
        <w:rPr>
          <w:rFonts w:cs="Times New Roman"/>
          <w:sz w:val="26"/>
          <w:szCs w:val="26"/>
          <w:lang w:val="vi-VN"/>
        </w:rPr>
        <w:t xml:space="preserve"> Không</w:t>
      </w:r>
    </w:p>
    <w:p w14:paraId="6A579C63" w14:textId="49BD742A" w:rsidR="00F339AD" w:rsidRPr="00A646A5" w:rsidRDefault="00486757" w:rsidP="00AD121C">
      <w:pPr>
        <w:spacing w:before="120" w:after="120" w:line="276" w:lineRule="auto"/>
        <w:jc w:val="both"/>
        <w:rPr>
          <w:rFonts w:cs="Times New Roman"/>
          <w:b/>
          <w:sz w:val="26"/>
          <w:szCs w:val="26"/>
          <w:lang w:val="vi-VN"/>
        </w:rPr>
      </w:pPr>
      <w:r w:rsidRPr="00A646A5">
        <w:rPr>
          <w:rFonts w:cs="Times New Roman"/>
          <w:b/>
          <w:sz w:val="26"/>
          <w:szCs w:val="26"/>
          <w:lang w:val="vi-VN"/>
        </w:rPr>
        <w:t>C</w:t>
      </w:r>
      <w:r w:rsidR="00F339AD" w:rsidRPr="00A646A5">
        <w:rPr>
          <w:rFonts w:cs="Times New Roman"/>
          <w:b/>
          <w:sz w:val="26"/>
          <w:szCs w:val="26"/>
          <w:lang w:val="vi-VN"/>
        </w:rPr>
        <w:t>. CAM ĐOAN CỦA NGƯỜI ĐĂNG KÝ XÉT CÔNG NHẬN ĐẠT TIÊU CHUẨN CHỨC DANH:</w:t>
      </w:r>
    </w:p>
    <w:p w14:paraId="3E17647F" w14:textId="71F5059A" w:rsidR="00F339AD" w:rsidRPr="00A646A5" w:rsidRDefault="00F339AD" w:rsidP="00DB59D5">
      <w:pPr>
        <w:spacing w:before="120" w:after="240" w:line="300" w:lineRule="auto"/>
        <w:ind w:firstLine="720"/>
        <w:jc w:val="both"/>
        <w:rPr>
          <w:rFonts w:cs="Times New Roman"/>
          <w:sz w:val="26"/>
          <w:szCs w:val="26"/>
          <w:lang w:val="vi-VN"/>
        </w:rPr>
      </w:pPr>
      <w:r w:rsidRPr="00A646A5">
        <w:rPr>
          <w:rFonts w:cs="Times New Roman"/>
          <w:sz w:val="26"/>
          <w:szCs w:val="26"/>
          <w:lang w:val="vi-VN"/>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A646A5" w14:paraId="1DB94E26" w14:textId="77777777" w:rsidTr="00570BF6">
        <w:trPr>
          <w:trHeight w:val="557"/>
        </w:trPr>
        <w:tc>
          <w:tcPr>
            <w:tcW w:w="3969" w:type="dxa"/>
            <w:shd w:val="clear" w:color="auto" w:fill="auto"/>
          </w:tcPr>
          <w:p w14:paraId="22773082" w14:textId="77777777" w:rsidR="00F339AD" w:rsidRPr="00A646A5" w:rsidRDefault="00F339AD" w:rsidP="00DB59D5">
            <w:pPr>
              <w:spacing w:after="60" w:line="240" w:lineRule="auto"/>
              <w:rPr>
                <w:rFonts w:cs="Times New Roman"/>
                <w:sz w:val="25"/>
                <w:szCs w:val="25"/>
                <w:lang w:val="vi-VN"/>
              </w:rPr>
            </w:pPr>
          </w:p>
        </w:tc>
        <w:tc>
          <w:tcPr>
            <w:tcW w:w="5245" w:type="dxa"/>
            <w:shd w:val="clear" w:color="auto" w:fill="auto"/>
          </w:tcPr>
          <w:p w14:paraId="4347B101" w14:textId="4D3D8515" w:rsidR="003F0E78" w:rsidRPr="00A646A5" w:rsidRDefault="00FE4820" w:rsidP="00DB59D5">
            <w:pPr>
              <w:spacing w:after="60" w:line="240" w:lineRule="auto"/>
              <w:jc w:val="center"/>
              <w:rPr>
                <w:rFonts w:cs="Times New Roman"/>
                <w:i/>
                <w:sz w:val="25"/>
                <w:szCs w:val="25"/>
                <w:lang w:val="vi-VN"/>
              </w:rPr>
            </w:pPr>
            <w:r w:rsidRPr="00A646A5">
              <w:rPr>
                <w:rFonts w:cs="Times New Roman"/>
                <w:i/>
                <w:sz w:val="25"/>
                <w:szCs w:val="25"/>
                <w:lang w:val="vi-VN"/>
              </w:rPr>
              <w:t>Thái Nguyên</w:t>
            </w:r>
            <w:r w:rsidR="00F339AD" w:rsidRPr="00A646A5">
              <w:rPr>
                <w:rFonts w:cs="Times New Roman"/>
                <w:i/>
                <w:sz w:val="25"/>
                <w:szCs w:val="25"/>
                <w:lang w:val="vi-VN"/>
              </w:rPr>
              <w:t>, ngày</w:t>
            </w:r>
            <w:r w:rsidR="009D2E5C" w:rsidRPr="00A646A5">
              <w:rPr>
                <w:rFonts w:cs="Times New Roman"/>
                <w:i/>
                <w:sz w:val="25"/>
                <w:szCs w:val="25"/>
                <w:lang w:val="vi-VN"/>
              </w:rPr>
              <w:t xml:space="preserve"> </w:t>
            </w:r>
            <w:r w:rsidR="00CC05AE">
              <w:rPr>
                <w:rFonts w:cs="Times New Roman"/>
                <w:i/>
                <w:sz w:val="25"/>
                <w:szCs w:val="25"/>
              </w:rPr>
              <w:t>26</w:t>
            </w:r>
            <w:r w:rsidR="008A194B" w:rsidRPr="00A646A5">
              <w:rPr>
                <w:rFonts w:cs="Times New Roman"/>
                <w:i/>
                <w:sz w:val="25"/>
                <w:szCs w:val="25"/>
              </w:rPr>
              <w:t xml:space="preserve"> </w:t>
            </w:r>
            <w:r w:rsidR="00F339AD" w:rsidRPr="00A646A5">
              <w:rPr>
                <w:rFonts w:cs="Times New Roman"/>
                <w:i/>
                <w:sz w:val="25"/>
                <w:szCs w:val="25"/>
                <w:lang w:val="vi-VN"/>
              </w:rPr>
              <w:t xml:space="preserve">tháng </w:t>
            </w:r>
            <w:r w:rsidR="008A194B" w:rsidRPr="00A646A5">
              <w:rPr>
                <w:rFonts w:cs="Times New Roman"/>
                <w:i/>
                <w:sz w:val="25"/>
                <w:szCs w:val="25"/>
              </w:rPr>
              <w:t>0</w:t>
            </w:r>
            <w:r w:rsidR="00454960" w:rsidRPr="00A646A5">
              <w:rPr>
                <w:rFonts w:cs="Times New Roman"/>
                <w:i/>
                <w:sz w:val="25"/>
                <w:szCs w:val="25"/>
              </w:rPr>
              <w:t>6</w:t>
            </w:r>
            <w:r w:rsidR="00F339AD" w:rsidRPr="00A646A5">
              <w:rPr>
                <w:rFonts w:cs="Times New Roman"/>
                <w:i/>
                <w:sz w:val="25"/>
                <w:szCs w:val="25"/>
                <w:lang w:val="vi-VN"/>
              </w:rPr>
              <w:t xml:space="preserve"> năm</w:t>
            </w:r>
            <w:r w:rsidRPr="00A646A5">
              <w:rPr>
                <w:rFonts w:cs="Times New Roman"/>
                <w:i/>
                <w:sz w:val="25"/>
                <w:szCs w:val="25"/>
                <w:lang w:val="vi-VN"/>
              </w:rPr>
              <w:t xml:space="preserve"> 202</w:t>
            </w:r>
            <w:r w:rsidR="00B207B7" w:rsidRPr="00A646A5">
              <w:rPr>
                <w:rFonts w:cs="Times New Roman"/>
                <w:i/>
                <w:sz w:val="25"/>
                <w:szCs w:val="25"/>
                <w:lang w:val="vi-VN"/>
              </w:rPr>
              <w:t>4</w:t>
            </w:r>
          </w:p>
          <w:p w14:paraId="3A681D44" w14:textId="77777777" w:rsidR="005E5D2A" w:rsidRDefault="00F339AD" w:rsidP="00DB59D5">
            <w:pPr>
              <w:spacing w:after="60" w:line="240" w:lineRule="auto"/>
              <w:jc w:val="center"/>
              <w:rPr>
                <w:rFonts w:cs="Times New Roman"/>
                <w:b/>
                <w:sz w:val="25"/>
                <w:szCs w:val="25"/>
              </w:rPr>
            </w:pPr>
            <w:r w:rsidRPr="00A646A5">
              <w:rPr>
                <w:rFonts w:cs="Times New Roman"/>
                <w:b/>
                <w:sz w:val="25"/>
                <w:szCs w:val="25"/>
                <w:lang w:val="vi-VN"/>
              </w:rPr>
              <w:t>N</w:t>
            </w:r>
            <w:r w:rsidR="0017007F" w:rsidRPr="00A646A5">
              <w:rPr>
                <w:rFonts w:cs="Times New Roman"/>
                <w:b/>
                <w:sz w:val="25"/>
                <w:szCs w:val="25"/>
                <w:lang w:val="vi-VN"/>
              </w:rPr>
              <w:t>GƯỜI ĐĂNG KÝ</w:t>
            </w:r>
          </w:p>
          <w:p w14:paraId="1451A3AB" w14:textId="3188AF84" w:rsidR="008E27BC" w:rsidRDefault="00F339AD" w:rsidP="00DB59D5">
            <w:pPr>
              <w:spacing w:after="60" w:line="240" w:lineRule="auto"/>
              <w:jc w:val="center"/>
              <w:rPr>
                <w:noProof/>
              </w:rPr>
            </w:pPr>
            <w:r w:rsidRPr="00A646A5">
              <w:rPr>
                <w:rFonts w:cs="Times New Roman"/>
                <w:sz w:val="25"/>
                <w:szCs w:val="25"/>
                <w:lang w:val="vi-VN"/>
              </w:rPr>
              <w:br/>
            </w:r>
            <w:r w:rsidR="005E5D2A">
              <w:rPr>
                <w:rFonts w:cs="Times New Roman"/>
                <w:sz w:val="25"/>
                <w:szCs w:val="25"/>
              </w:rPr>
              <w:t xml:space="preserve">        </w:t>
            </w:r>
          </w:p>
          <w:p w14:paraId="27F25526" w14:textId="77777777" w:rsidR="002A684A" w:rsidRPr="00A646A5" w:rsidRDefault="002A684A" w:rsidP="00DB59D5">
            <w:pPr>
              <w:spacing w:after="60" w:line="240" w:lineRule="auto"/>
              <w:jc w:val="center"/>
              <w:rPr>
                <w:rFonts w:cs="Times New Roman"/>
                <w:sz w:val="25"/>
                <w:szCs w:val="25"/>
                <w:lang w:val="vi-VN"/>
              </w:rPr>
            </w:pPr>
          </w:p>
          <w:p w14:paraId="518CB2EF" w14:textId="1B815D05" w:rsidR="00330509" w:rsidRPr="00A646A5" w:rsidRDefault="00570BF6" w:rsidP="00DB59D5">
            <w:pPr>
              <w:spacing w:after="60" w:line="240" w:lineRule="auto"/>
              <w:jc w:val="center"/>
              <w:rPr>
                <w:rFonts w:cs="Times New Roman"/>
                <w:b/>
                <w:sz w:val="25"/>
                <w:szCs w:val="25"/>
                <w:lang w:val="vi-VN"/>
              </w:rPr>
            </w:pPr>
            <w:r w:rsidRPr="00A646A5">
              <w:rPr>
                <w:rFonts w:cs="Times New Roman"/>
                <w:b/>
                <w:sz w:val="25"/>
                <w:szCs w:val="25"/>
                <w:lang w:val="vi-VN"/>
              </w:rPr>
              <w:t>Hoàng Phú Hiệp</w:t>
            </w:r>
          </w:p>
        </w:tc>
      </w:tr>
    </w:tbl>
    <w:p w14:paraId="6CA9B425" w14:textId="523F88F1" w:rsidR="00330509" w:rsidRPr="00A646A5" w:rsidRDefault="003C19E9">
      <w:pPr>
        <w:rPr>
          <w:rFonts w:cs="Times New Roman"/>
          <w:b/>
          <w:sz w:val="25"/>
          <w:szCs w:val="25"/>
          <w:lang w:val="vi-VN"/>
        </w:rPr>
      </w:pPr>
      <w:bookmarkStart w:id="4" w:name="chuong_pl_4"/>
      <w:bookmarkEnd w:id="4"/>
      <w:r w:rsidRPr="00A646A5">
        <w:rPr>
          <w:rFonts w:cs="Times New Roman"/>
          <w:b/>
          <w:sz w:val="25"/>
          <w:szCs w:val="25"/>
          <w:lang w:val="vi-VN"/>
        </w:rPr>
        <w:t xml:space="preserve"> </w:t>
      </w:r>
    </w:p>
    <w:sectPr w:rsidR="00330509" w:rsidRPr="00A646A5" w:rsidSect="00BA4C44">
      <w:footerReference w:type="default" r:id="rId35"/>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750B" w14:textId="77777777" w:rsidR="001A3468" w:rsidRDefault="001A3468" w:rsidP="008110F8">
      <w:pPr>
        <w:spacing w:after="0" w:line="240" w:lineRule="auto"/>
      </w:pPr>
      <w:r>
        <w:separator/>
      </w:r>
    </w:p>
  </w:endnote>
  <w:endnote w:type="continuationSeparator" w:id="0">
    <w:p w14:paraId="4AADC473" w14:textId="77777777" w:rsidR="001A3468" w:rsidRDefault="001A3468"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2821"/>
      <w:docPartObj>
        <w:docPartGallery w:val="Page Numbers (Bottom of Page)"/>
        <w:docPartUnique/>
      </w:docPartObj>
    </w:sdtPr>
    <w:sdtEndPr>
      <w:rPr>
        <w:noProof/>
      </w:rPr>
    </w:sdtEndPr>
    <w:sdtContent>
      <w:p w14:paraId="3E270BA9" w14:textId="086AFED8" w:rsidR="00A61E08" w:rsidRDefault="00A61E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DD994" w14:textId="77777777" w:rsidR="00F37AE6" w:rsidRDefault="00F3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6FBD" w14:textId="77777777" w:rsidR="001A3468" w:rsidRDefault="001A3468" w:rsidP="008110F8">
      <w:pPr>
        <w:spacing w:after="0" w:line="240" w:lineRule="auto"/>
      </w:pPr>
      <w:r>
        <w:separator/>
      </w:r>
    </w:p>
  </w:footnote>
  <w:footnote w:type="continuationSeparator" w:id="0">
    <w:p w14:paraId="4D75A5C2" w14:textId="77777777" w:rsidR="001A3468" w:rsidRDefault="001A3468"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1E64"/>
    <w:multiLevelType w:val="hybridMultilevel"/>
    <w:tmpl w:val="A6DCCD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887172">
    <w:abstractNumId w:val="14"/>
  </w:num>
  <w:num w:numId="2" w16cid:durableId="1674068009">
    <w:abstractNumId w:val="4"/>
  </w:num>
  <w:num w:numId="3" w16cid:durableId="1734356179">
    <w:abstractNumId w:val="8"/>
  </w:num>
  <w:num w:numId="4" w16cid:durableId="364411069">
    <w:abstractNumId w:val="1"/>
  </w:num>
  <w:num w:numId="5" w16cid:durableId="1336768067">
    <w:abstractNumId w:val="15"/>
  </w:num>
  <w:num w:numId="6" w16cid:durableId="1080786514">
    <w:abstractNumId w:val="20"/>
  </w:num>
  <w:num w:numId="7" w16cid:durableId="1610695755">
    <w:abstractNumId w:val="7"/>
  </w:num>
  <w:num w:numId="8" w16cid:durableId="1513448224">
    <w:abstractNumId w:val="3"/>
  </w:num>
  <w:num w:numId="9" w16cid:durableId="1397629541">
    <w:abstractNumId w:val="10"/>
  </w:num>
  <w:num w:numId="10" w16cid:durableId="949237242">
    <w:abstractNumId w:val="9"/>
  </w:num>
  <w:num w:numId="11" w16cid:durableId="2056325">
    <w:abstractNumId w:val="6"/>
  </w:num>
  <w:num w:numId="12" w16cid:durableId="627591812">
    <w:abstractNumId w:val="17"/>
  </w:num>
  <w:num w:numId="13" w16cid:durableId="1536842603">
    <w:abstractNumId w:val="11"/>
  </w:num>
  <w:num w:numId="14" w16cid:durableId="848983077">
    <w:abstractNumId w:val="12"/>
  </w:num>
  <w:num w:numId="15" w16cid:durableId="165900693">
    <w:abstractNumId w:val="19"/>
  </w:num>
  <w:num w:numId="16" w16cid:durableId="1642878872">
    <w:abstractNumId w:val="18"/>
  </w:num>
  <w:num w:numId="17" w16cid:durableId="1860311974">
    <w:abstractNumId w:val="13"/>
  </w:num>
  <w:num w:numId="18" w16cid:durableId="672882228">
    <w:abstractNumId w:val="5"/>
  </w:num>
  <w:num w:numId="19" w16cid:durableId="1325888115">
    <w:abstractNumId w:val="2"/>
  </w:num>
  <w:num w:numId="20" w16cid:durableId="1818103796">
    <w:abstractNumId w:val="16"/>
  </w:num>
  <w:num w:numId="21" w16cid:durableId="161860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9"/>
    <w:rsid w:val="000014C6"/>
    <w:rsid w:val="000038BB"/>
    <w:rsid w:val="0000572C"/>
    <w:rsid w:val="00006180"/>
    <w:rsid w:val="000072C0"/>
    <w:rsid w:val="000112C7"/>
    <w:rsid w:val="00011B97"/>
    <w:rsid w:val="00012B89"/>
    <w:rsid w:val="000145D2"/>
    <w:rsid w:val="00014967"/>
    <w:rsid w:val="00014D91"/>
    <w:rsid w:val="00015245"/>
    <w:rsid w:val="00016761"/>
    <w:rsid w:val="00016903"/>
    <w:rsid w:val="000222E4"/>
    <w:rsid w:val="00022AAF"/>
    <w:rsid w:val="000234B9"/>
    <w:rsid w:val="00023792"/>
    <w:rsid w:val="00023C0F"/>
    <w:rsid w:val="00027ABD"/>
    <w:rsid w:val="00027C73"/>
    <w:rsid w:val="00030D70"/>
    <w:rsid w:val="0003108A"/>
    <w:rsid w:val="000339D5"/>
    <w:rsid w:val="00034369"/>
    <w:rsid w:val="0003569A"/>
    <w:rsid w:val="00035746"/>
    <w:rsid w:val="00035EA9"/>
    <w:rsid w:val="00036F09"/>
    <w:rsid w:val="00037CD8"/>
    <w:rsid w:val="00040571"/>
    <w:rsid w:val="00041138"/>
    <w:rsid w:val="00041D86"/>
    <w:rsid w:val="000420B1"/>
    <w:rsid w:val="000443B7"/>
    <w:rsid w:val="00045B9E"/>
    <w:rsid w:val="00046B4E"/>
    <w:rsid w:val="0004713E"/>
    <w:rsid w:val="0004747D"/>
    <w:rsid w:val="00047A36"/>
    <w:rsid w:val="00047A4B"/>
    <w:rsid w:val="00052D5D"/>
    <w:rsid w:val="00052F96"/>
    <w:rsid w:val="00052FCD"/>
    <w:rsid w:val="00054E0F"/>
    <w:rsid w:val="00055330"/>
    <w:rsid w:val="00057FEE"/>
    <w:rsid w:val="00060BA3"/>
    <w:rsid w:val="00062F78"/>
    <w:rsid w:val="00065CD6"/>
    <w:rsid w:val="00067B16"/>
    <w:rsid w:val="0007067D"/>
    <w:rsid w:val="000714B0"/>
    <w:rsid w:val="000735F1"/>
    <w:rsid w:val="00074EA0"/>
    <w:rsid w:val="00080B78"/>
    <w:rsid w:val="00082218"/>
    <w:rsid w:val="00083501"/>
    <w:rsid w:val="00086087"/>
    <w:rsid w:val="00086106"/>
    <w:rsid w:val="00086EC9"/>
    <w:rsid w:val="00087127"/>
    <w:rsid w:val="00093459"/>
    <w:rsid w:val="00093588"/>
    <w:rsid w:val="00093741"/>
    <w:rsid w:val="00094438"/>
    <w:rsid w:val="00095EC2"/>
    <w:rsid w:val="00096293"/>
    <w:rsid w:val="0009747C"/>
    <w:rsid w:val="00097BAB"/>
    <w:rsid w:val="00097E79"/>
    <w:rsid w:val="000A0A31"/>
    <w:rsid w:val="000A0D2D"/>
    <w:rsid w:val="000A2169"/>
    <w:rsid w:val="000A3C74"/>
    <w:rsid w:val="000A495D"/>
    <w:rsid w:val="000A6AF1"/>
    <w:rsid w:val="000A6B89"/>
    <w:rsid w:val="000A6ECB"/>
    <w:rsid w:val="000B1CE7"/>
    <w:rsid w:val="000B454D"/>
    <w:rsid w:val="000B48C5"/>
    <w:rsid w:val="000B4B44"/>
    <w:rsid w:val="000B4CA0"/>
    <w:rsid w:val="000B4F4E"/>
    <w:rsid w:val="000B518C"/>
    <w:rsid w:val="000B526B"/>
    <w:rsid w:val="000B5F3D"/>
    <w:rsid w:val="000B61B1"/>
    <w:rsid w:val="000B6669"/>
    <w:rsid w:val="000B7E72"/>
    <w:rsid w:val="000C020F"/>
    <w:rsid w:val="000C1A08"/>
    <w:rsid w:val="000C21F4"/>
    <w:rsid w:val="000C3DC2"/>
    <w:rsid w:val="000C4B57"/>
    <w:rsid w:val="000C5AA7"/>
    <w:rsid w:val="000D01CC"/>
    <w:rsid w:val="000D0AEF"/>
    <w:rsid w:val="000D3AC8"/>
    <w:rsid w:val="000D4070"/>
    <w:rsid w:val="000D4FE0"/>
    <w:rsid w:val="000D67EE"/>
    <w:rsid w:val="000D706E"/>
    <w:rsid w:val="000D7A99"/>
    <w:rsid w:val="000D7E51"/>
    <w:rsid w:val="000E0150"/>
    <w:rsid w:val="000E0938"/>
    <w:rsid w:val="000E0DBD"/>
    <w:rsid w:val="000E15CE"/>
    <w:rsid w:val="000E2B35"/>
    <w:rsid w:val="000E36D0"/>
    <w:rsid w:val="000E3FFE"/>
    <w:rsid w:val="000E42E5"/>
    <w:rsid w:val="000E6351"/>
    <w:rsid w:val="000E67A0"/>
    <w:rsid w:val="000F04F6"/>
    <w:rsid w:val="000F0934"/>
    <w:rsid w:val="000F10AE"/>
    <w:rsid w:val="000F1833"/>
    <w:rsid w:val="000F1959"/>
    <w:rsid w:val="000F1C03"/>
    <w:rsid w:val="000F2ABF"/>
    <w:rsid w:val="000F2CEE"/>
    <w:rsid w:val="000F3E7D"/>
    <w:rsid w:val="000F484F"/>
    <w:rsid w:val="000F54AD"/>
    <w:rsid w:val="001004EE"/>
    <w:rsid w:val="00101BD4"/>
    <w:rsid w:val="00103442"/>
    <w:rsid w:val="00104074"/>
    <w:rsid w:val="001061B3"/>
    <w:rsid w:val="00106972"/>
    <w:rsid w:val="00106B75"/>
    <w:rsid w:val="00112945"/>
    <w:rsid w:val="00114666"/>
    <w:rsid w:val="00114D0C"/>
    <w:rsid w:val="00115011"/>
    <w:rsid w:val="00116F6D"/>
    <w:rsid w:val="00117117"/>
    <w:rsid w:val="00117202"/>
    <w:rsid w:val="0011739A"/>
    <w:rsid w:val="001211AA"/>
    <w:rsid w:val="00122B7C"/>
    <w:rsid w:val="00122BCF"/>
    <w:rsid w:val="00123A1F"/>
    <w:rsid w:val="00123BEA"/>
    <w:rsid w:val="00123D53"/>
    <w:rsid w:val="001245D3"/>
    <w:rsid w:val="001249EA"/>
    <w:rsid w:val="00124D19"/>
    <w:rsid w:val="001269C3"/>
    <w:rsid w:val="00126FF9"/>
    <w:rsid w:val="00127E9F"/>
    <w:rsid w:val="00131460"/>
    <w:rsid w:val="0013318B"/>
    <w:rsid w:val="00133EC4"/>
    <w:rsid w:val="0013430D"/>
    <w:rsid w:val="00134433"/>
    <w:rsid w:val="0013451B"/>
    <w:rsid w:val="001364FD"/>
    <w:rsid w:val="00136A2E"/>
    <w:rsid w:val="00140727"/>
    <w:rsid w:val="001416ED"/>
    <w:rsid w:val="001424E9"/>
    <w:rsid w:val="00143019"/>
    <w:rsid w:val="00150D03"/>
    <w:rsid w:val="00151491"/>
    <w:rsid w:val="00152019"/>
    <w:rsid w:val="001526DC"/>
    <w:rsid w:val="0015729A"/>
    <w:rsid w:val="00160EB0"/>
    <w:rsid w:val="00161518"/>
    <w:rsid w:val="00161EB7"/>
    <w:rsid w:val="00165D63"/>
    <w:rsid w:val="00166AB5"/>
    <w:rsid w:val="00167901"/>
    <w:rsid w:val="0017007F"/>
    <w:rsid w:val="00172C7F"/>
    <w:rsid w:val="00173169"/>
    <w:rsid w:val="001738BF"/>
    <w:rsid w:val="00173EED"/>
    <w:rsid w:val="001761A6"/>
    <w:rsid w:val="00176C63"/>
    <w:rsid w:val="001776FD"/>
    <w:rsid w:val="00180306"/>
    <w:rsid w:val="00180A14"/>
    <w:rsid w:val="00180C00"/>
    <w:rsid w:val="00180F7E"/>
    <w:rsid w:val="00181219"/>
    <w:rsid w:val="001813E4"/>
    <w:rsid w:val="00181631"/>
    <w:rsid w:val="00182341"/>
    <w:rsid w:val="00183FC5"/>
    <w:rsid w:val="00184335"/>
    <w:rsid w:val="00184740"/>
    <w:rsid w:val="001851C2"/>
    <w:rsid w:val="001851EC"/>
    <w:rsid w:val="00185639"/>
    <w:rsid w:val="00187E53"/>
    <w:rsid w:val="00191217"/>
    <w:rsid w:val="00191768"/>
    <w:rsid w:val="00192C4A"/>
    <w:rsid w:val="00193617"/>
    <w:rsid w:val="00193817"/>
    <w:rsid w:val="00195A50"/>
    <w:rsid w:val="0019647F"/>
    <w:rsid w:val="001965F4"/>
    <w:rsid w:val="001A038E"/>
    <w:rsid w:val="001A0DFB"/>
    <w:rsid w:val="001A3468"/>
    <w:rsid w:val="001A4520"/>
    <w:rsid w:val="001A467F"/>
    <w:rsid w:val="001A5602"/>
    <w:rsid w:val="001A608C"/>
    <w:rsid w:val="001A6C46"/>
    <w:rsid w:val="001B0143"/>
    <w:rsid w:val="001B17A4"/>
    <w:rsid w:val="001B19BC"/>
    <w:rsid w:val="001B2CE7"/>
    <w:rsid w:val="001B487D"/>
    <w:rsid w:val="001B6B14"/>
    <w:rsid w:val="001B7712"/>
    <w:rsid w:val="001B7A3D"/>
    <w:rsid w:val="001C16F1"/>
    <w:rsid w:val="001C1F46"/>
    <w:rsid w:val="001C273C"/>
    <w:rsid w:val="001C346D"/>
    <w:rsid w:val="001C4D71"/>
    <w:rsid w:val="001C52DD"/>
    <w:rsid w:val="001C6713"/>
    <w:rsid w:val="001C69A7"/>
    <w:rsid w:val="001C7069"/>
    <w:rsid w:val="001C76DD"/>
    <w:rsid w:val="001D0785"/>
    <w:rsid w:val="001D0AC3"/>
    <w:rsid w:val="001D189B"/>
    <w:rsid w:val="001D25BB"/>
    <w:rsid w:val="001D25E0"/>
    <w:rsid w:val="001D2C11"/>
    <w:rsid w:val="001D48E2"/>
    <w:rsid w:val="001D5436"/>
    <w:rsid w:val="001D55C1"/>
    <w:rsid w:val="001D5E19"/>
    <w:rsid w:val="001D63EA"/>
    <w:rsid w:val="001D64E6"/>
    <w:rsid w:val="001D6E38"/>
    <w:rsid w:val="001D6F70"/>
    <w:rsid w:val="001E01D3"/>
    <w:rsid w:val="001E0C84"/>
    <w:rsid w:val="001E1006"/>
    <w:rsid w:val="001E16C1"/>
    <w:rsid w:val="001E19F7"/>
    <w:rsid w:val="001E3D74"/>
    <w:rsid w:val="001E3F4F"/>
    <w:rsid w:val="001E5AC0"/>
    <w:rsid w:val="001F118B"/>
    <w:rsid w:val="001F15DF"/>
    <w:rsid w:val="001F2158"/>
    <w:rsid w:val="001F342D"/>
    <w:rsid w:val="001F53DD"/>
    <w:rsid w:val="001F6A8A"/>
    <w:rsid w:val="001F7177"/>
    <w:rsid w:val="001F7AF2"/>
    <w:rsid w:val="001F7EA6"/>
    <w:rsid w:val="00200257"/>
    <w:rsid w:val="00200325"/>
    <w:rsid w:val="00200398"/>
    <w:rsid w:val="00200C1D"/>
    <w:rsid w:val="00204A48"/>
    <w:rsid w:val="00206D73"/>
    <w:rsid w:val="0020707C"/>
    <w:rsid w:val="002070C4"/>
    <w:rsid w:val="00207321"/>
    <w:rsid w:val="00213B4C"/>
    <w:rsid w:val="0021702A"/>
    <w:rsid w:val="00217C22"/>
    <w:rsid w:val="002217B1"/>
    <w:rsid w:val="00223450"/>
    <w:rsid w:val="002238BC"/>
    <w:rsid w:val="0022447A"/>
    <w:rsid w:val="002255BE"/>
    <w:rsid w:val="0022604D"/>
    <w:rsid w:val="002260FD"/>
    <w:rsid w:val="00230501"/>
    <w:rsid w:val="00232AC8"/>
    <w:rsid w:val="002330D6"/>
    <w:rsid w:val="002335E7"/>
    <w:rsid w:val="002338E9"/>
    <w:rsid w:val="00234789"/>
    <w:rsid w:val="002350C0"/>
    <w:rsid w:val="00236A20"/>
    <w:rsid w:val="00240D48"/>
    <w:rsid w:val="0024173E"/>
    <w:rsid w:val="00242C04"/>
    <w:rsid w:val="00242DB1"/>
    <w:rsid w:val="00245E69"/>
    <w:rsid w:val="002462F7"/>
    <w:rsid w:val="00246645"/>
    <w:rsid w:val="00246F8B"/>
    <w:rsid w:val="002500B7"/>
    <w:rsid w:val="002502B1"/>
    <w:rsid w:val="002510C8"/>
    <w:rsid w:val="00251F58"/>
    <w:rsid w:val="00253E1E"/>
    <w:rsid w:val="00255630"/>
    <w:rsid w:val="00256FF9"/>
    <w:rsid w:val="0026225C"/>
    <w:rsid w:val="0026276F"/>
    <w:rsid w:val="00262B34"/>
    <w:rsid w:val="00266F03"/>
    <w:rsid w:val="0027057D"/>
    <w:rsid w:val="0027079C"/>
    <w:rsid w:val="00270B5E"/>
    <w:rsid w:val="002717D6"/>
    <w:rsid w:val="002728C9"/>
    <w:rsid w:val="00273A48"/>
    <w:rsid w:val="0027548C"/>
    <w:rsid w:val="00275772"/>
    <w:rsid w:val="00275A1D"/>
    <w:rsid w:val="002769A8"/>
    <w:rsid w:val="00277B9E"/>
    <w:rsid w:val="00277CEE"/>
    <w:rsid w:val="00280F96"/>
    <w:rsid w:val="0028110D"/>
    <w:rsid w:val="0028141E"/>
    <w:rsid w:val="0028156D"/>
    <w:rsid w:val="0028265D"/>
    <w:rsid w:val="00283295"/>
    <w:rsid w:val="002842EB"/>
    <w:rsid w:val="0028560E"/>
    <w:rsid w:val="00285773"/>
    <w:rsid w:val="00285D98"/>
    <w:rsid w:val="00286615"/>
    <w:rsid w:val="002917A4"/>
    <w:rsid w:val="00293B01"/>
    <w:rsid w:val="002940FD"/>
    <w:rsid w:val="00295402"/>
    <w:rsid w:val="00295988"/>
    <w:rsid w:val="00295CB3"/>
    <w:rsid w:val="00296DAA"/>
    <w:rsid w:val="002971BF"/>
    <w:rsid w:val="00297A52"/>
    <w:rsid w:val="002A00E3"/>
    <w:rsid w:val="002A048D"/>
    <w:rsid w:val="002A142E"/>
    <w:rsid w:val="002A16FC"/>
    <w:rsid w:val="002A2B94"/>
    <w:rsid w:val="002A37B5"/>
    <w:rsid w:val="002A3A8D"/>
    <w:rsid w:val="002A42B8"/>
    <w:rsid w:val="002A684A"/>
    <w:rsid w:val="002A7165"/>
    <w:rsid w:val="002A71D8"/>
    <w:rsid w:val="002B012D"/>
    <w:rsid w:val="002B0FB0"/>
    <w:rsid w:val="002B135B"/>
    <w:rsid w:val="002B154D"/>
    <w:rsid w:val="002B2E3A"/>
    <w:rsid w:val="002B308F"/>
    <w:rsid w:val="002B3754"/>
    <w:rsid w:val="002B461A"/>
    <w:rsid w:val="002B56A1"/>
    <w:rsid w:val="002B581E"/>
    <w:rsid w:val="002B5A7D"/>
    <w:rsid w:val="002B7DCF"/>
    <w:rsid w:val="002C0B5A"/>
    <w:rsid w:val="002C0EB6"/>
    <w:rsid w:val="002C0FDA"/>
    <w:rsid w:val="002C1D27"/>
    <w:rsid w:val="002C288B"/>
    <w:rsid w:val="002C4B41"/>
    <w:rsid w:val="002C6D82"/>
    <w:rsid w:val="002D08E2"/>
    <w:rsid w:val="002D0D26"/>
    <w:rsid w:val="002D0F2F"/>
    <w:rsid w:val="002D20C4"/>
    <w:rsid w:val="002D3525"/>
    <w:rsid w:val="002D39A3"/>
    <w:rsid w:val="002D4D1A"/>
    <w:rsid w:val="002D5307"/>
    <w:rsid w:val="002D6261"/>
    <w:rsid w:val="002D6F89"/>
    <w:rsid w:val="002D7423"/>
    <w:rsid w:val="002D7E0A"/>
    <w:rsid w:val="002E18D0"/>
    <w:rsid w:val="002E1BEF"/>
    <w:rsid w:val="002E370A"/>
    <w:rsid w:val="002E3924"/>
    <w:rsid w:val="002E420E"/>
    <w:rsid w:val="002E49C7"/>
    <w:rsid w:val="002E4E39"/>
    <w:rsid w:val="002E68C0"/>
    <w:rsid w:val="002E6CDA"/>
    <w:rsid w:val="002E74ED"/>
    <w:rsid w:val="002E7C12"/>
    <w:rsid w:val="002F2472"/>
    <w:rsid w:val="002F48F0"/>
    <w:rsid w:val="002F49AB"/>
    <w:rsid w:val="002F7401"/>
    <w:rsid w:val="00301051"/>
    <w:rsid w:val="0030196A"/>
    <w:rsid w:val="00302E1D"/>
    <w:rsid w:val="00303ADB"/>
    <w:rsid w:val="00303DE9"/>
    <w:rsid w:val="003049AD"/>
    <w:rsid w:val="003052A4"/>
    <w:rsid w:val="003056B0"/>
    <w:rsid w:val="00305AE5"/>
    <w:rsid w:val="00310896"/>
    <w:rsid w:val="00313894"/>
    <w:rsid w:val="00313B24"/>
    <w:rsid w:val="00313B2C"/>
    <w:rsid w:val="00314133"/>
    <w:rsid w:val="00314744"/>
    <w:rsid w:val="0031498B"/>
    <w:rsid w:val="00314F9E"/>
    <w:rsid w:val="003150FF"/>
    <w:rsid w:val="00316DD9"/>
    <w:rsid w:val="003172C5"/>
    <w:rsid w:val="00317D0E"/>
    <w:rsid w:val="00320B77"/>
    <w:rsid w:val="00320E0F"/>
    <w:rsid w:val="00322ADD"/>
    <w:rsid w:val="003244EA"/>
    <w:rsid w:val="00324AB2"/>
    <w:rsid w:val="00324E12"/>
    <w:rsid w:val="00325927"/>
    <w:rsid w:val="003267A5"/>
    <w:rsid w:val="00327941"/>
    <w:rsid w:val="00327DB1"/>
    <w:rsid w:val="00330509"/>
    <w:rsid w:val="0033069A"/>
    <w:rsid w:val="00331074"/>
    <w:rsid w:val="00333627"/>
    <w:rsid w:val="0033504A"/>
    <w:rsid w:val="003353BB"/>
    <w:rsid w:val="003354F2"/>
    <w:rsid w:val="00337D3C"/>
    <w:rsid w:val="00342616"/>
    <w:rsid w:val="003448F2"/>
    <w:rsid w:val="0034490E"/>
    <w:rsid w:val="0034672D"/>
    <w:rsid w:val="0034755F"/>
    <w:rsid w:val="003513FD"/>
    <w:rsid w:val="0035241B"/>
    <w:rsid w:val="00352D48"/>
    <w:rsid w:val="00353539"/>
    <w:rsid w:val="0035405B"/>
    <w:rsid w:val="003543BE"/>
    <w:rsid w:val="00354527"/>
    <w:rsid w:val="0035638B"/>
    <w:rsid w:val="0035646D"/>
    <w:rsid w:val="003573BF"/>
    <w:rsid w:val="00357710"/>
    <w:rsid w:val="00363063"/>
    <w:rsid w:val="003636A8"/>
    <w:rsid w:val="00363825"/>
    <w:rsid w:val="00364254"/>
    <w:rsid w:val="00364646"/>
    <w:rsid w:val="00364CB9"/>
    <w:rsid w:val="003658E6"/>
    <w:rsid w:val="0036774B"/>
    <w:rsid w:val="003709B0"/>
    <w:rsid w:val="00371947"/>
    <w:rsid w:val="00372F46"/>
    <w:rsid w:val="003735DC"/>
    <w:rsid w:val="00373D14"/>
    <w:rsid w:val="00373DBC"/>
    <w:rsid w:val="00374840"/>
    <w:rsid w:val="00374A70"/>
    <w:rsid w:val="00377307"/>
    <w:rsid w:val="003818E1"/>
    <w:rsid w:val="00381BA7"/>
    <w:rsid w:val="00381E56"/>
    <w:rsid w:val="00382C81"/>
    <w:rsid w:val="00383017"/>
    <w:rsid w:val="0038445B"/>
    <w:rsid w:val="003854D1"/>
    <w:rsid w:val="00385A50"/>
    <w:rsid w:val="00386846"/>
    <w:rsid w:val="00391945"/>
    <w:rsid w:val="003920E7"/>
    <w:rsid w:val="003939B7"/>
    <w:rsid w:val="003952EF"/>
    <w:rsid w:val="003961B7"/>
    <w:rsid w:val="00397861"/>
    <w:rsid w:val="00397ADA"/>
    <w:rsid w:val="00397B5C"/>
    <w:rsid w:val="003A08A5"/>
    <w:rsid w:val="003A10C2"/>
    <w:rsid w:val="003A1906"/>
    <w:rsid w:val="003A444B"/>
    <w:rsid w:val="003A4C6F"/>
    <w:rsid w:val="003A5157"/>
    <w:rsid w:val="003A6FC4"/>
    <w:rsid w:val="003A7E7D"/>
    <w:rsid w:val="003B0273"/>
    <w:rsid w:val="003B040A"/>
    <w:rsid w:val="003B1B75"/>
    <w:rsid w:val="003B3543"/>
    <w:rsid w:val="003B3CB1"/>
    <w:rsid w:val="003B4A9D"/>
    <w:rsid w:val="003B50A6"/>
    <w:rsid w:val="003B5412"/>
    <w:rsid w:val="003B5E7A"/>
    <w:rsid w:val="003B62AC"/>
    <w:rsid w:val="003B632A"/>
    <w:rsid w:val="003B7324"/>
    <w:rsid w:val="003B7BBA"/>
    <w:rsid w:val="003C0A79"/>
    <w:rsid w:val="003C1102"/>
    <w:rsid w:val="003C18CA"/>
    <w:rsid w:val="003C19E9"/>
    <w:rsid w:val="003C3054"/>
    <w:rsid w:val="003C30FE"/>
    <w:rsid w:val="003C55B6"/>
    <w:rsid w:val="003C5DF7"/>
    <w:rsid w:val="003C6882"/>
    <w:rsid w:val="003C75B6"/>
    <w:rsid w:val="003D5F24"/>
    <w:rsid w:val="003D6EA1"/>
    <w:rsid w:val="003D6FCD"/>
    <w:rsid w:val="003D7234"/>
    <w:rsid w:val="003D77B9"/>
    <w:rsid w:val="003D7BF4"/>
    <w:rsid w:val="003E0311"/>
    <w:rsid w:val="003E0462"/>
    <w:rsid w:val="003E09EE"/>
    <w:rsid w:val="003E144F"/>
    <w:rsid w:val="003E1FD5"/>
    <w:rsid w:val="003E255D"/>
    <w:rsid w:val="003E4053"/>
    <w:rsid w:val="003E439A"/>
    <w:rsid w:val="003E48B2"/>
    <w:rsid w:val="003E4CB0"/>
    <w:rsid w:val="003E5775"/>
    <w:rsid w:val="003E5A83"/>
    <w:rsid w:val="003E6FEA"/>
    <w:rsid w:val="003E7714"/>
    <w:rsid w:val="003E78ED"/>
    <w:rsid w:val="003E7D93"/>
    <w:rsid w:val="003F006D"/>
    <w:rsid w:val="003F0CA8"/>
    <w:rsid w:val="003F0E78"/>
    <w:rsid w:val="003F10EB"/>
    <w:rsid w:val="003F146E"/>
    <w:rsid w:val="003F1857"/>
    <w:rsid w:val="003F187C"/>
    <w:rsid w:val="003F1DDC"/>
    <w:rsid w:val="003F3AC3"/>
    <w:rsid w:val="003F3CCE"/>
    <w:rsid w:val="003F4426"/>
    <w:rsid w:val="003F5F7F"/>
    <w:rsid w:val="003F71A4"/>
    <w:rsid w:val="003F7468"/>
    <w:rsid w:val="003F75EA"/>
    <w:rsid w:val="003F7A7C"/>
    <w:rsid w:val="00400045"/>
    <w:rsid w:val="00400469"/>
    <w:rsid w:val="0040185C"/>
    <w:rsid w:val="004023F6"/>
    <w:rsid w:val="00402BD9"/>
    <w:rsid w:val="00402F7F"/>
    <w:rsid w:val="00404DBC"/>
    <w:rsid w:val="00404EDB"/>
    <w:rsid w:val="004053C8"/>
    <w:rsid w:val="00407620"/>
    <w:rsid w:val="00407C11"/>
    <w:rsid w:val="00410169"/>
    <w:rsid w:val="0041023A"/>
    <w:rsid w:val="004108BF"/>
    <w:rsid w:val="00410DF3"/>
    <w:rsid w:val="0041116B"/>
    <w:rsid w:val="00412561"/>
    <w:rsid w:val="004131AC"/>
    <w:rsid w:val="0041363B"/>
    <w:rsid w:val="00414018"/>
    <w:rsid w:val="00417537"/>
    <w:rsid w:val="00421EEF"/>
    <w:rsid w:val="00422702"/>
    <w:rsid w:val="004246DD"/>
    <w:rsid w:val="00425366"/>
    <w:rsid w:val="004262BC"/>
    <w:rsid w:val="00427711"/>
    <w:rsid w:val="00430D8E"/>
    <w:rsid w:val="004311B4"/>
    <w:rsid w:val="00432A1D"/>
    <w:rsid w:val="004333D0"/>
    <w:rsid w:val="00435243"/>
    <w:rsid w:val="0043641A"/>
    <w:rsid w:val="00437629"/>
    <w:rsid w:val="004420A7"/>
    <w:rsid w:val="00442157"/>
    <w:rsid w:val="0044230A"/>
    <w:rsid w:val="00443834"/>
    <w:rsid w:val="004448FE"/>
    <w:rsid w:val="004452B8"/>
    <w:rsid w:val="00445BCA"/>
    <w:rsid w:val="0044613E"/>
    <w:rsid w:val="00450793"/>
    <w:rsid w:val="00450A67"/>
    <w:rsid w:val="004511CE"/>
    <w:rsid w:val="00452153"/>
    <w:rsid w:val="004523B6"/>
    <w:rsid w:val="0045292A"/>
    <w:rsid w:val="00452F5B"/>
    <w:rsid w:val="00454548"/>
    <w:rsid w:val="00454955"/>
    <w:rsid w:val="00454960"/>
    <w:rsid w:val="00454E5D"/>
    <w:rsid w:val="004558AA"/>
    <w:rsid w:val="00455A9B"/>
    <w:rsid w:val="004561FE"/>
    <w:rsid w:val="0046085E"/>
    <w:rsid w:val="004619EB"/>
    <w:rsid w:val="00462F9D"/>
    <w:rsid w:val="004632DB"/>
    <w:rsid w:val="004641FE"/>
    <w:rsid w:val="004649E0"/>
    <w:rsid w:val="00465DAF"/>
    <w:rsid w:val="00465E7B"/>
    <w:rsid w:val="00466E56"/>
    <w:rsid w:val="004706AC"/>
    <w:rsid w:val="00471577"/>
    <w:rsid w:val="004734EB"/>
    <w:rsid w:val="004737EC"/>
    <w:rsid w:val="00473FF4"/>
    <w:rsid w:val="00476186"/>
    <w:rsid w:val="004763C8"/>
    <w:rsid w:val="004769B1"/>
    <w:rsid w:val="004777C7"/>
    <w:rsid w:val="004803D5"/>
    <w:rsid w:val="00480A4F"/>
    <w:rsid w:val="00480B56"/>
    <w:rsid w:val="00481A77"/>
    <w:rsid w:val="0048229D"/>
    <w:rsid w:val="0048627D"/>
    <w:rsid w:val="00486757"/>
    <w:rsid w:val="00490147"/>
    <w:rsid w:val="00490BFE"/>
    <w:rsid w:val="004912D3"/>
    <w:rsid w:val="00493AA9"/>
    <w:rsid w:val="00494263"/>
    <w:rsid w:val="00494AE5"/>
    <w:rsid w:val="0049565C"/>
    <w:rsid w:val="00496DB1"/>
    <w:rsid w:val="004A1142"/>
    <w:rsid w:val="004A197C"/>
    <w:rsid w:val="004A1E67"/>
    <w:rsid w:val="004A25D9"/>
    <w:rsid w:val="004A26C0"/>
    <w:rsid w:val="004A2718"/>
    <w:rsid w:val="004A46C7"/>
    <w:rsid w:val="004A4FAD"/>
    <w:rsid w:val="004A6106"/>
    <w:rsid w:val="004A6C62"/>
    <w:rsid w:val="004A725A"/>
    <w:rsid w:val="004A7C1A"/>
    <w:rsid w:val="004A7EE0"/>
    <w:rsid w:val="004B0A56"/>
    <w:rsid w:val="004B2AAE"/>
    <w:rsid w:val="004B2E91"/>
    <w:rsid w:val="004B5266"/>
    <w:rsid w:val="004B659A"/>
    <w:rsid w:val="004B7BA4"/>
    <w:rsid w:val="004B7F15"/>
    <w:rsid w:val="004C02F8"/>
    <w:rsid w:val="004C29BB"/>
    <w:rsid w:val="004C59C2"/>
    <w:rsid w:val="004C5FE4"/>
    <w:rsid w:val="004C6146"/>
    <w:rsid w:val="004C6521"/>
    <w:rsid w:val="004C737F"/>
    <w:rsid w:val="004C7A0F"/>
    <w:rsid w:val="004D0A49"/>
    <w:rsid w:val="004D1EB9"/>
    <w:rsid w:val="004D24A4"/>
    <w:rsid w:val="004D344B"/>
    <w:rsid w:val="004D50EE"/>
    <w:rsid w:val="004D5505"/>
    <w:rsid w:val="004D728C"/>
    <w:rsid w:val="004E1F8B"/>
    <w:rsid w:val="004E2857"/>
    <w:rsid w:val="004E459D"/>
    <w:rsid w:val="004E4C07"/>
    <w:rsid w:val="004E67BD"/>
    <w:rsid w:val="004F047D"/>
    <w:rsid w:val="004F1A27"/>
    <w:rsid w:val="004F2C3B"/>
    <w:rsid w:val="004F47CC"/>
    <w:rsid w:val="004F57AA"/>
    <w:rsid w:val="0050074F"/>
    <w:rsid w:val="005021FA"/>
    <w:rsid w:val="00503330"/>
    <w:rsid w:val="00503BE9"/>
    <w:rsid w:val="00503C36"/>
    <w:rsid w:val="00505103"/>
    <w:rsid w:val="005052A3"/>
    <w:rsid w:val="005064AF"/>
    <w:rsid w:val="00507ADA"/>
    <w:rsid w:val="00507FE8"/>
    <w:rsid w:val="00510750"/>
    <w:rsid w:val="00514189"/>
    <w:rsid w:val="005169FD"/>
    <w:rsid w:val="00516AD5"/>
    <w:rsid w:val="00517D4E"/>
    <w:rsid w:val="0052117A"/>
    <w:rsid w:val="00521250"/>
    <w:rsid w:val="0052225E"/>
    <w:rsid w:val="00524848"/>
    <w:rsid w:val="00525401"/>
    <w:rsid w:val="00530A15"/>
    <w:rsid w:val="00531F55"/>
    <w:rsid w:val="0053266B"/>
    <w:rsid w:val="005327B7"/>
    <w:rsid w:val="0053291A"/>
    <w:rsid w:val="00532DB9"/>
    <w:rsid w:val="0053421F"/>
    <w:rsid w:val="00537AE0"/>
    <w:rsid w:val="00540192"/>
    <w:rsid w:val="0054152B"/>
    <w:rsid w:val="00541E36"/>
    <w:rsid w:val="00542E2F"/>
    <w:rsid w:val="00543313"/>
    <w:rsid w:val="005440C6"/>
    <w:rsid w:val="00544BEC"/>
    <w:rsid w:val="005452D0"/>
    <w:rsid w:val="00545DBF"/>
    <w:rsid w:val="00546083"/>
    <w:rsid w:val="005468C3"/>
    <w:rsid w:val="00550907"/>
    <w:rsid w:val="0055232C"/>
    <w:rsid w:val="00552EE5"/>
    <w:rsid w:val="00553121"/>
    <w:rsid w:val="00553195"/>
    <w:rsid w:val="00556617"/>
    <w:rsid w:val="00556AED"/>
    <w:rsid w:val="005572BE"/>
    <w:rsid w:val="005602C0"/>
    <w:rsid w:val="0056067D"/>
    <w:rsid w:val="0056144D"/>
    <w:rsid w:val="00562888"/>
    <w:rsid w:val="00563278"/>
    <w:rsid w:val="00563953"/>
    <w:rsid w:val="0056464A"/>
    <w:rsid w:val="00564718"/>
    <w:rsid w:val="0056595A"/>
    <w:rsid w:val="00567079"/>
    <w:rsid w:val="00567BB2"/>
    <w:rsid w:val="00570A45"/>
    <w:rsid w:val="00570BF6"/>
    <w:rsid w:val="005714CD"/>
    <w:rsid w:val="0057214F"/>
    <w:rsid w:val="005737F3"/>
    <w:rsid w:val="0057559C"/>
    <w:rsid w:val="005801C6"/>
    <w:rsid w:val="005802EC"/>
    <w:rsid w:val="0058191D"/>
    <w:rsid w:val="00590A99"/>
    <w:rsid w:val="005918E0"/>
    <w:rsid w:val="00592100"/>
    <w:rsid w:val="0059288E"/>
    <w:rsid w:val="005930EF"/>
    <w:rsid w:val="00596B91"/>
    <w:rsid w:val="00596D63"/>
    <w:rsid w:val="00597121"/>
    <w:rsid w:val="00597F1E"/>
    <w:rsid w:val="005A02CD"/>
    <w:rsid w:val="005A116D"/>
    <w:rsid w:val="005A20D3"/>
    <w:rsid w:val="005A23B9"/>
    <w:rsid w:val="005A2A74"/>
    <w:rsid w:val="005A3221"/>
    <w:rsid w:val="005A3BFE"/>
    <w:rsid w:val="005A3E65"/>
    <w:rsid w:val="005A597B"/>
    <w:rsid w:val="005A59D8"/>
    <w:rsid w:val="005A59DD"/>
    <w:rsid w:val="005A5A0C"/>
    <w:rsid w:val="005A7EAC"/>
    <w:rsid w:val="005A7F7F"/>
    <w:rsid w:val="005B037A"/>
    <w:rsid w:val="005B087B"/>
    <w:rsid w:val="005B0B45"/>
    <w:rsid w:val="005B1157"/>
    <w:rsid w:val="005B1B75"/>
    <w:rsid w:val="005B1DDD"/>
    <w:rsid w:val="005B2E78"/>
    <w:rsid w:val="005B7458"/>
    <w:rsid w:val="005C12DF"/>
    <w:rsid w:val="005C2394"/>
    <w:rsid w:val="005C5684"/>
    <w:rsid w:val="005C6191"/>
    <w:rsid w:val="005C61DC"/>
    <w:rsid w:val="005D0CD7"/>
    <w:rsid w:val="005D1CAA"/>
    <w:rsid w:val="005D26B7"/>
    <w:rsid w:val="005D2BCF"/>
    <w:rsid w:val="005D510B"/>
    <w:rsid w:val="005D707D"/>
    <w:rsid w:val="005D74BD"/>
    <w:rsid w:val="005D790E"/>
    <w:rsid w:val="005E005B"/>
    <w:rsid w:val="005E1666"/>
    <w:rsid w:val="005E1AEF"/>
    <w:rsid w:val="005E27FB"/>
    <w:rsid w:val="005E2E0B"/>
    <w:rsid w:val="005E534D"/>
    <w:rsid w:val="005E5D2A"/>
    <w:rsid w:val="005E756D"/>
    <w:rsid w:val="005F0B29"/>
    <w:rsid w:val="005F14B4"/>
    <w:rsid w:val="005F244C"/>
    <w:rsid w:val="005F2696"/>
    <w:rsid w:val="005F28AC"/>
    <w:rsid w:val="005F29DB"/>
    <w:rsid w:val="005F7F39"/>
    <w:rsid w:val="00600B9E"/>
    <w:rsid w:val="006011E6"/>
    <w:rsid w:val="00601DEF"/>
    <w:rsid w:val="00602DB5"/>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22"/>
    <w:rsid w:val="00627838"/>
    <w:rsid w:val="0063044F"/>
    <w:rsid w:val="00631A1D"/>
    <w:rsid w:val="00631E1D"/>
    <w:rsid w:val="00632142"/>
    <w:rsid w:val="006326AF"/>
    <w:rsid w:val="006327FE"/>
    <w:rsid w:val="00632CA8"/>
    <w:rsid w:val="006340C2"/>
    <w:rsid w:val="006340F2"/>
    <w:rsid w:val="00634E3D"/>
    <w:rsid w:val="00635AC1"/>
    <w:rsid w:val="006361D5"/>
    <w:rsid w:val="0063684F"/>
    <w:rsid w:val="0064154C"/>
    <w:rsid w:val="00641999"/>
    <w:rsid w:val="00641BB4"/>
    <w:rsid w:val="00641CB0"/>
    <w:rsid w:val="00642C00"/>
    <w:rsid w:val="00642F0F"/>
    <w:rsid w:val="0064464B"/>
    <w:rsid w:val="00646C4F"/>
    <w:rsid w:val="0064733F"/>
    <w:rsid w:val="0064760F"/>
    <w:rsid w:val="006478AB"/>
    <w:rsid w:val="006520CA"/>
    <w:rsid w:val="006521BD"/>
    <w:rsid w:val="0065304B"/>
    <w:rsid w:val="00654CE3"/>
    <w:rsid w:val="00655AF4"/>
    <w:rsid w:val="0066166E"/>
    <w:rsid w:val="006616D6"/>
    <w:rsid w:val="0066798F"/>
    <w:rsid w:val="006720AB"/>
    <w:rsid w:val="006734A1"/>
    <w:rsid w:val="006739B3"/>
    <w:rsid w:val="00674DE5"/>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4810"/>
    <w:rsid w:val="006A5BBB"/>
    <w:rsid w:val="006B0F55"/>
    <w:rsid w:val="006B11FD"/>
    <w:rsid w:val="006B12D0"/>
    <w:rsid w:val="006B2ADB"/>
    <w:rsid w:val="006B2DF5"/>
    <w:rsid w:val="006B303A"/>
    <w:rsid w:val="006B6B28"/>
    <w:rsid w:val="006B6E76"/>
    <w:rsid w:val="006B736E"/>
    <w:rsid w:val="006B7824"/>
    <w:rsid w:val="006C20C9"/>
    <w:rsid w:val="006C2C0D"/>
    <w:rsid w:val="006C3BBC"/>
    <w:rsid w:val="006C4BA8"/>
    <w:rsid w:val="006C55E3"/>
    <w:rsid w:val="006C5D17"/>
    <w:rsid w:val="006D291E"/>
    <w:rsid w:val="006D3051"/>
    <w:rsid w:val="006D3ABB"/>
    <w:rsid w:val="006D4A32"/>
    <w:rsid w:val="006D7E9A"/>
    <w:rsid w:val="006D7FD9"/>
    <w:rsid w:val="006E1672"/>
    <w:rsid w:val="006E17C9"/>
    <w:rsid w:val="006E291D"/>
    <w:rsid w:val="006E2D09"/>
    <w:rsid w:val="006E407A"/>
    <w:rsid w:val="006E4C40"/>
    <w:rsid w:val="006E55EE"/>
    <w:rsid w:val="006E6E65"/>
    <w:rsid w:val="006F2826"/>
    <w:rsid w:val="006F395B"/>
    <w:rsid w:val="006F3E11"/>
    <w:rsid w:val="006F47DB"/>
    <w:rsid w:val="006F7B23"/>
    <w:rsid w:val="006F7F1A"/>
    <w:rsid w:val="0070003B"/>
    <w:rsid w:val="00700439"/>
    <w:rsid w:val="00700736"/>
    <w:rsid w:val="00701A88"/>
    <w:rsid w:val="00701D53"/>
    <w:rsid w:val="00702528"/>
    <w:rsid w:val="00702AEB"/>
    <w:rsid w:val="00703AB0"/>
    <w:rsid w:val="00703FB8"/>
    <w:rsid w:val="0070454D"/>
    <w:rsid w:val="00704900"/>
    <w:rsid w:val="00704C5E"/>
    <w:rsid w:val="00704E35"/>
    <w:rsid w:val="0070535C"/>
    <w:rsid w:val="007107AB"/>
    <w:rsid w:val="007108FB"/>
    <w:rsid w:val="00710EA7"/>
    <w:rsid w:val="00711335"/>
    <w:rsid w:val="00711603"/>
    <w:rsid w:val="007132AD"/>
    <w:rsid w:val="0071372B"/>
    <w:rsid w:val="00713B58"/>
    <w:rsid w:val="00715CF8"/>
    <w:rsid w:val="00716DC0"/>
    <w:rsid w:val="00721A3E"/>
    <w:rsid w:val="007224A4"/>
    <w:rsid w:val="007227B3"/>
    <w:rsid w:val="00724117"/>
    <w:rsid w:val="00725936"/>
    <w:rsid w:val="00725F5D"/>
    <w:rsid w:val="007262C7"/>
    <w:rsid w:val="00726FD2"/>
    <w:rsid w:val="00727E39"/>
    <w:rsid w:val="0073116C"/>
    <w:rsid w:val="00731D89"/>
    <w:rsid w:val="00735371"/>
    <w:rsid w:val="00735A79"/>
    <w:rsid w:val="007363DF"/>
    <w:rsid w:val="00736476"/>
    <w:rsid w:val="00737136"/>
    <w:rsid w:val="007372FC"/>
    <w:rsid w:val="00740284"/>
    <w:rsid w:val="007403BF"/>
    <w:rsid w:val="007404AB"/>
    <w:rsid w:val="00740E23"/>
    <w:rsid w:val="0074172C"/>
    <w:rsid w:val="007425D1"/>
    <w:rsid w:val="0074300B"/>
    <w:rsid w:val="0074488C"/>
    <w:rsid w:val="00744BCA"/>
    <w:rsid w:val="0074512C"/>
    <w:rsid w:val="0074612B"/>
    <w:rsid w:val="0074635D"/>
    <w:rsid w:val="007470E4"/>
    <w:rsid w:val="007478DF"/>
    <w:rsid w:val="00747D79"/>
    <w:rsid w:val="007521FB"/>
    <w:rsid w:val="00752BEF"/>
    <w:rsid w:val="007550E4"/>
    <w:rsid w:val="00755828"/>
    <w:rsid w:val="00756539"/>
    <w:rsid w:val="0075768D"/>
    <w:rsid w:val="007577CB"/>
    <w:rsid w:val="00760454"/>
    <w:rsid w:val="00763236"/>
    <w:rsid w:val="0076411F"/>
    <w:rsid w:val="0076540C"/>
    <w:rsid w:val="007657C5"/>
    <w:rsid w:val="0076616B"/>
    <w:rsid w:val="00766DB2"/>
    <w:rsid w:val="00766EA6"/>
    <w:rsid w:val="00770D1D"/>
    <w:rsid w:val="0077109F"/>
    <w:rsid w:val="007712CD"/>
    <w:rsid w:val="0077131C"/>
    <w:rsid w:val="00771F8B"/>
    <w:rsid w:val="00772413"/>
    <w:rsid w:val="00772659"/>
    <w:rsid w:val="00772E46"/>
    <w:rsid w:val="00772F78"/>
    <w:rsid w:val="00772F85"/>
    <w:rsid w:val="00773894"/>
    <w:rsid w:val="007738A8"/>
    <w:rsid w:val="00777FBF"/>
    <w:rsid w:val="00781B20"/>
    <w:rsid w:val="00784424"/>
    <w:rsid w:val="0078473C"/>
    <w:rsid w:val="00785947"/>
    <w:rsid w:val="00785C17"/>
    <w:rsid w:val="007860FE"/>
    <w:rsid w:val="007877CB"/>
    <w:rsid w:val="0079301C"/>
    <w:rsid w:val="007948DA"/>
    <w:rsid w:val="00795B7F"/>
    <w:rsid w:val="007979DD"/>
    <w:rsid w:val="00797AED"/>
    <w:rsid w:val="007A3EBD"/>
    <w:rsid w:val="007A5BFF"/>
    <w:rsid w:val="007A68E6"/>
    <w:rsid w:val="007A7EB7"/>
    <w:rsid w:val="007B07E1"/>
    <w:rsid w:val="007B1D9D"/>
    <w:rsid w:val="007B2403"/>
    <w:rsid w:val="007B286E"/>
    <w:rsid w:val="007B33C0"/>
    <w:rsid w:val="007B3815"/>
    <w:rsid w:val="007B3C1D"/>
    <w:rsid w:val="007B4A54"/>
    <w:rsid w:val="007B6231"/>
    <w:rsid w:val="007C0F18"/>
    <w:rsid w:val="007C7FA7"/>
    <w:rsid w:val="007D05ED"/>
    <w:rsid w:val="007D0C0D"/>
    <w:rsid w:val="007D0C96"/>
    <w:rsid w:val="007D3C2C"/>
    <w:rsid w:val="007D589C"/>
    <w:rsid w:val="007D738C"/>
    <w:rsid w:val="007E0E2E"/>
    <w:rsid w:val="007E140B"/>
    <w:rsid w:val="007E24BB"/>
    <w:rsid w:val="007E2C4C"/>
    <w:rsid w:val="007E384B"/>
    <w:rsid w:val="007E4289"/>
    <w:rsid w:val="007E62A4"/>
    <w:rsid w:val="007E6E02"/>
    <w:rsid w:val="007F0307"/>
    <w:rsid w:val="007F06E6"/>
    <w:rsid w:val="007F11CD"/>
    <w:rsid w:val="007F2C6B"/>
    <w:rsid w:val="007F31B7"/>
    <w:rsid w:val="007F358E"/>
    <w:rsid w:val="007F4E6B"/>
    <w:rsid w:val="007F534F"/>
    <w:rsid w:val="007F5992"/>
    <w:rsid w:val="007F5FA7"/>
    <w:rsid w:val="007F61E3"/>
    <w:rsid w:val="007F6DC4"/>
    <w:rsid w:val="007F7C87"/>
    <w:rsid w:val="00800CD7"/>
    <w:rsid w:val="008016B7"/>
    <w:rsid w:val="008019F0"/>
    <w:rsid w:val="00802C8B"/>
    <w:rsid w:val="00803BC0"/>
    <w:rsid w:val="0080401F"/>
    <w:rsid w:val="00806221"/>
    <w:rsid w:val="00807425"/>
    <w:rsid w:val="00807910"/>
    <w:rsid w:val="00807DAD"/>
    <w:rsid w:val="00810981"/>
    <w:rsid w:val="00810BB5"/>
    <w:rsid w:val="00810C27"/>
    <w:rsid w:val="00810DCF"/>
    <w:rsid w:val="008110F8"/>
    <w:rsid w:val="0081320B"/>
    <w:rsid w:val="0081527D"/>
    <w:rsid w:val="0081675A"/>
    <w:rsid w:val="00816B9C"/>
    <w:rsid w:val="0081716B"/>
    <w:rsid w:val="00820B78"/>
    <w:rsid w:val="00820F25"/>
    <w:rsid w:val="00821C31"/>
    <w:rsid w:val="00821E66"/>
    <w:rsid w:val="008227DE"/>
    <w:rsid w:val="00822F60"/>
    <w:rsid w:val="00823222"/>
    <w:rsid w:val="00823710"/>
    <w:rsid w:val="00823F48"/>
    <w:rsid w:val="00825C02"/>
    <w:rsid w:val="0082794D"/>
    <w:rsid w:val="00830853"/>
    <w:rsid w:val="00831122"/>
    <w:rsid w:val="00832380"/>
    <w:rsid w:val="00832990"/>
    <w:rsid w:val="008334CA"/>
    <w:rsid w:val="00834FFC"/>
    <w:rsid w:val="008361C2"/>
    <w:rsid w:val="00836BC7"/>
    <w:rsid w:val="00837DD8"/>
    <w:rsid w:val="00837E3F"/>
    <w:rsid w:val="00842C8F"/>
    <w:rsid w:val="00842D74"/>
    <w:rsid w:val="008435D0"/>
    <w:rsid w:val="00844947"/>
    <w:rsid w:val="00844FE1"/>
    <w:rsid w:val="00845153"/>
    <w:rsid w:val="00845AB5"/>
    <w:rsid w:val="0085084F"/>
    <w:rsid w:val="008511BF"/>
    <w:rsid w:val="0085134F"/>
    <w:rsid w:val="00852A69"/>
    <w:rsid w:val="0085305B"/>
    <w:rsid w:val="008535CB"/>
    <w:rsid w:val="008545D4"/>
    <w:rsid w:val="008555E4"/>
    <w:rsid w:val="00864476"/>
    <w:rsid w:val="0086498C"/>
    <w:rsid w:val="0086756B"/>
    <w:rsid w:val="00870063"/>
    <w:rsid w:val="00870BB4"/>
    <w:rsid w:val="008716C6"/>
    <w:rsid w:val="00873EFF"/>
    <w:rsid w:val="00874883"/>
    <w:rsid w:val="00875973"/>
    <w:rsid w:val="00876017"/>
    <w:rsid w:val="00881A4C"/>
    <w:rsid w:val="00882341"/>
    <w:rsid w:val="00882411"/>
    <w:rsid w:val="00882C1B"/>
    <w:rsid w:val="0088425C"/>
    <w:rsid w:val="00884756"/>
    <w:rsid w:val="0088494B"/>
    <w:rsid w:val="00884E3C"/>
    <w:rsid w:val="00885311"/>
    <w:rsid w:val="00886992"/>
    <w:rsid w:val="00887124"/>
    <w:rsid w:val="0089298E"/>
    <w:rsid w:val="00893093"/>
    <w:rsid w:val="00894174"/>
    <w:rsid w:val="0089520A"/>
    <w:rsid w:val="0089683A"/>
    <w:rsid w:val="00897C24"/>
    <w:rsid w:val="008A00C7"/>
    <w:rsid w:val="008A053F"/>
    <w:rsid w:val="008A1267"/>
    <w:rsid w:val="008A194B"/>
    <w:rsid w:val="008A28AD"/>
    <w:rsid w:val="008A40DB"/>
    <w:rsid w:val="008B14B9"/>
    <w:rsid w:val="008B18C9"/>
    <w:rsid w:val="008B196F"/>
    <w:rsid w:val="008B19A7"/>
    <w:rsid w:val="008B3DE1"/>
    <w:rsid w:val="008B4295"/>
    <w:rsid w:val="008B57F6"/>
    <w:rsid w:val="008B5E95"/>
    <w:rsid w:val="008B62E7"/>
    <w:rsid w:val="008B6A37"/>
    <w:rsid w:val="008B6EC7"/>
    <w:rsid w:val="008B6ED0"/>
    <w:rsid w:val="008B6F91"/>
    <w:rsid w:val="008B7DEE"/>
    <w:rsid w:val="008B7FC2"/>
    <w:rsid w:val="008C137F"/>
    <w:rsid w:val="008C1583"/>
    <w:rsid w:val="008C1A34"/>
    <w:rsid w:val="008C34FE"/>
    <w:rsid w:val="008C6C3B"/>
    <w:rsid w:val="008D1264"/>
    <w:rsid w:val="008D1F59"/>
    <w:rsid w:val="008D2821"/>
    <w:rsid w:val="008D2EFE"/>
    <w:rsid w:val="008D3232"/>
    <w:rsid w:val="008D33F0"/>
    <w:rsid w:val="008D4270"/>
    <w:rsid w:val="008D4901"/>
    <w:rsid w:val="008D4EDC"/>
    <w:rsid w:val="008D5476"/>
    <w:rsid w:val="008D6FC1"/>
    <w:rsid w:val="008D75BE"/>
    <w:rsid w:val="008E16D3"/>
    <w:rsid w:val="008E27BC"/>
    <w:rsid w:val="008E3A66"/>
    <w:rsid w:val="008E3F15"/>
    <w:rsid w:val="008E4B74"/>
    <w:rsid w:val="008E503E"/>
    <w:rsid w:val="008E5A84"/>
    <w:rsid w:val="008E74A3"/>
    <w:rsid w:val="008F061C"/>
    <w:rsid w:val="008F1A88"/>
    <w:rsid w:val="008F1C67"/>
    <w:rsid w:val="008F2752"/>
    <w:rsid w:val="008F31FD"/>
    <w:rsid w:val="008F32D4"/>
    <w:rsid w:val="008F47F7"/>
    <w:rsid w:val="008F62F9"/>
    <w:rsid w:val="008F65D8"/>
    <w:rsid w:val="008F7FD4"/>
    <w:rsid w:val="00900003"/>
    <w:rsid w:val="009000C0"/>
    <w:rsid w:val="009002F5"/>
    <w:rsid w:val="009004BD"/>
    <w:rsid w:val="009008F7"/>
    <w:rsid w:val="00900F2F"/>
    <w:rsid w:val="009064F6"/>
    <w:rsid w:val="00906E9D"/>
    <w:rsid w:val="009078AA"/>
    <w:rsid w:val="00912EFE"/>
    <w:rsid w:val="00915289"/>
    <w:rsid w:val="009159CE"/>
    <w:rsid w:val="00915E84"/>
    <w:rsid w:val="00916F78"/>
    <w:rsid w:val="00917282"/>
    <w:rsid w:val="00921408"/>
    <w:rsid w:val="00921770"/>
    <w:rsid w:val="009237D8"/>
    <w:rsid w:val="00925164"/>
    <w:rsid w:val="00932246"/>
    <w:rsid w:val="0093293E"/>
    <w:rsid w:val="009335B9"/>
    <w:rsid w:val="009347B9"/>
    <w:rsid w:val="00934D1B"/>
    <w:rsid w:val="0093506B"/>
    <w:rsid w:val="009358DF"/>
    <w:rsid w:val="00935A38"/>
    <w:rsid w:val="00935CD8"/>
    <w:rsid w:val="00936BAC"/>
    <w:rsid w:val="0093781C"/>
    <w:rsid w:val="00940405"/>
    <w:rsid w:val="00941482"/>
    <w:rsid w:val="00942EAA"/>
    <w:rsid w:val="009457F0"/>
    <w:rsid w:val="00945C76"/>
    <w:rsid w:val="0094723D"/>
    <w:rsid w:val="00950307"/>
    <w:rsid w:val="00950A2D"/>
    <w:rsid w:val="00951320"/>
    <w:rsid w:val="0095153E"/>
    <w:rsid w:val="00951B7A"/>
    <w:rsid w:val="00952DE4"/>
    <w:rsid w:val="0095421E"/>
    <w:rsid w:val="009543CE"/>
    <w:rsid w:val="009558A8"/>
    <w:rsid w:val="00961F1F"/>
    <w:rsid w:val="009622E9"/>
    <w:rsid w:val="00963E61"/>
    <w:rsid w:val="00964130"/>
    <w:rsid w:val="00965058"/>
    <w:rsid w:val="0096798A"/>
    <w:rsid w:val="00970E06"/>
    <w:rsid w:val="009710C2"/>
    <w:rsid w:val="00972025"/>
    <w:rsid w:val="009743CB"/>
    <w:rsid w:val="00974F53"/>
    <w:rsid w:val="0097630F"/>
    <w:rsid w:val="00976606"/>
    <w:rsid w:val="009766DF"/>
    <w:rsid w:val="00976C54"/>
    <w:rsid w:val="0097734A"/>
    <w:rsid w:val="00977407"/>
    <w:rsid w:val="009774AE"/>
    <w:rsid w:val="0097782A"/>
    <w:rsid w:val="00980661"/>
    <w:rsid w:val="00981095"/>
    <w:rsid w:val="009828A0"/>
    <w:rsid w:val="0098391F"/>
    <w:rsid w:val="00983C0D"/>
    <w:rsid w:val="00984D6B"/>
    <w:rsid w:val="00985738"/>
    <w:rsid w:val="00985F00"/>
    <w:rsid w:val="009863E6"/>
    <w:rsid w:val="0098769A"/>
    <w:rsid w:val="00987ABD"/>
    <w:rsid w:val="00991CD6"/>
    <w:rsid w:val="0099233C"/>
    <w:rsid w:val="00992B8F"/>
    <w:rsid w:val="009931C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32B5"/>
    <w:rsid w:val="009B44F7"/>
    <w:rsid w:val="009B4A73"/>
    <w:rsid w:val="009B4ED4"/>
    <w:rsid w:val="009B6119"/>
    <w:rsid w:val="009B73DD"/>
    <w:rsid w:val="009B7B6A"/>
    <w:rsid w:val="009C06C8"/>
    <w:rsid w:val="009C3128"/>
    <w:rsid w:val="009C3358"/>
    <w:rsid w:val="009C376D"/>
    <w:rsid w:val="009C4305"/>
    <w:rsid w:val="009C496C"/>
    <w:rsid w:val="009C50F4"/>
    <w:rsid w:val="009C5924"/>
    <w:rsid w:val="009C5B25"/>
    <w:rsid w:val="009C5EBA"/>
    <w:rsid w:val="009C6FEC"/>
    <w:rsid w:val="009C77A8"/>
    <w:rsid w:val="009C78DE"/>
    <w:rsid w:val="009C79DF"/>
    <w:rsid w:val="009C7B1F"/>
    <w:rsid w:val="009D2E5C"/>
    <w:rsid w:val="009D40BB"/>
    <w:rsid w:val="009D4343"/>
    <w:rsid w:val="009D44EA"/>
    <w:rsid w:val="009D4AD6"/>
    <w:rsid w:val="009D50E2"/>
    <w:rsid w:val="009D5C9D"/>
    <w:rsid w:val="009D6E25"/>
    <w:rsid w:val="009E08A6"/>
    <w:rsid w:val="009E48E2"/>
    <w:rsid w:val="009E5B90"/>
    <w:rsid w:val="009E5DA0"/>
    <w:rsid w:val="009E6BB0"/>
    <w:rsid w:val="009E7B42"/>
    <w:rsid w:val="009F1815"/>
    <w:rsid w:val="009F5769"/>
    <w:rsid w:val="009F6A60"/>
    <w:rsid w:val="009F7D90"/>
    <w:rsid w:val="00A0051D"/>
    <w:rsid w:val="00A01CF4"/>
    <w:rsid w:val="00A02C0A"/>
    <w:rsid w:val="00A043FC"/>
    <w:rsid w:val="00A06D39"/>
    <w:rsid w:val="00A06E6C"/>
    <w:rsid w:val="00A073A1"/>
    <w:rsid w:val="00A0776C"/>
    <w:rsid w:val="00A10152"/>
    <w:rsid w:val="00A11F8D"/>
    <w:rsid w:val="00A12090"/>
    <w:rsid w:val="00A12A5F"/>
    <w:rsid w:val="00A148A6"/>
    <w:rsid w:val="00A14E7B"/>
    <w:rsid w:val="00A15C14"/>
    <w:rsid w:val="00A15EDA"/>
    <w:rsid w:val="00A2055E"/>
    <w:rsid w:val="00A2079F"/>
    <w:rsid w:val="00A219DA"/>
    <w:rsid w:val="00A23C1F"/>
    <w:rsid w:val="00A23E4A"/>
    <w:rsid w:val="00A240D6"/>
    <w:rsid w:val="00A24D82"/>
    <w:rsid w:val="00A26837"/>
    <w:rsid w:val="00A30FD2"/>
    <w:rsid w:val="00A3335A"/>
    <w:rsid w:val="00A35221"/>
    <w:rsid w:val="00A3623F"/>
    <w:rsid w:val="00A36F17"/>
    <w:rsid w:val="00A4141C"/>
    <w:rsid w:val="00A4174C"/>
    <w:rsid w:val="00A41F80"/>
    <w:rsid w:val="00A42AAA"/>
    <w:rsid w:val="00A45977"/>
    <w:rsid w:val="00A501E1"/>
    <w:rsid w:val="00A503FF"/>
    <w:rsid w:val="00A50A8A"/>
    <w:rsid w:val="00A514C9"/>
    <w:rsid w:val="00A51934"/>
    <w:rsid w:val="00A526FA"/>
    <w:rsid w:val="00A52A99"/>
    <w:rsid w:val="00A53621"/>
    <w:rsid w:val="00A53BE9"/>
    <w:rsid w:val="00A53D1D"/>
    <w:rsid w:val="00A54B77"/>
    <w:rsid w:val="00A54EDC"/>
    <w:rsid w:val="00A564A9"/>
    <w:rsid w:val="00A577BD"/>
    <w:rsid w:val="00A6097A"/>
    <w:rsid w:val="00A6097D"/>
    <w:rsid w:val="00A61B68"/>
    <w:rsid w:val="00A61E08"/>
    <w:rsid w:val="00A62358"/>
    <w:rsid w:val="00A624F9"/>
    <w:rsid w:val="00A626A1"/>
    <w:rsid w:val="00A62AB5"/>
    <w:rsid w:val="00A63413"/>
    <w:rsid w:val="00A63729"/>
    <w:rsid w:val="00A63E96"/>
    <w:rsid w:val="00A64050"/>
    <w:rsid w:val="00A646A5"/>
    <w:rsid w:val="00A651F2"/>
    <w:rsid w:val="00A6644F"/>
    <w:rsid w:val="00A66F89"/>
    <w:rsid w:val="00A6773C"/>
    <w:rsid w:val="00A678EF"/>
    <w:rsid w:val="00A709A2"/>
    <w:rsid w:val="00A70CD8"/>
    <w:rsid w:val="00A71AE0"/>
    <w:rsid w:val="00A73822"/>
    <w:rsid w:val="00A74744"/>
    <w:rsid w:val="00A747EE"/>
    <w:rsid w:val="00A7544A"/>
    <w:rsid w:val="00A75E42"/>
    <w:rsid w:val="00A75F41"/>
    <w:rsid w:val="00A77222"/>
    <w:rsid w:val="00A77D4B"/>
    <w:rsid w:val="00A8093D"/>
    <w:rsid w:val="00A80F9B"/>
    <w:rsid w:val="00A82933"/>
    <w:rsid w:val="00A829DE"/>
    <w:rsid w:val="00A8396B"/>
    <w:rsid w:val="00A84370"/>
    <w:rsid w:val="00A8441D"/>
    <w:rsid w:val="00A84A49"/>
    <w:rsid w:val="00A855EA"/>
    <w:rsid w:val="00A86094"/>
    <w:rsid w:val="00A86E62"/>
    <w:rsid w:val="00A922E8"/>
    <w:rsid w:val="00A95194"/>
    <w:rsid w:val="00A95547"/>
    <w:rsid w:val="00A957EF"/>
    <w:rsid w:val="00A95897"/>
    <w:rsid w:val="00A9636E"/>
    <w:rsid w:val="00A9665B"/>
    <w:rsid w:val="00A96F1C"/>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B70CB"/>
    <w:rsid w:val="00AB7298"/>
    <w:rsid w:val="00AC07AC"/>
    <w:rsid w:val="00AC1100"/>
    <w:rsid w:val="00AC5C18"/>
    <w:rsid w:val="00AC5E75"/>
    <w:rsid w:val="00AC5EF4"/>
    <w:rsid w:val="00AC6DD2"/>
    <w:rsid w:val="00AC780F"/>
    <w:rsid w:val="00AC7AA2"/>
    <w:rsid w:val="00AD0DF2"/>
    <w:rsid w:val="00AD121C"/>
    <w:rsid w:val="00AD16D9"/>
    <w:rsid w:val="00AD17FE"/>
    <w:rsid w:val="00AD2064"/>
    <w:rsid w:val="00AD59E9"/>
    <w:rsid w:val="00AD7D5F"/>
    <w:rsid w:val="00AE1124"/>
    <w:rsid w:val="00AE1311"/>
    <w:rsid w:val="00AE218E"/>
    <w:rsid w:val="00AE2839"/>
    <w:rsid w:val="00AE2B88"/>
    <w:rsid w:val="00AE4AEC"/>
    <w:rsid w:val="00AE790D"/>
    <w:rsid w:val="00AE7FAD"/>
    <w:rsid w:val="00AF5880"/>
    <w:rsid w:val="00AF65FB"/>
    <w:rsid w:val="00AF7061"/>
    <w:rsid w:val="00AF7A54"/>
    <w:rsid w:val="00B0054C"/>
    <w:rsid w:val="00B0055E"/>
    <w:rsid w:val="00B00C71"/>
    <w:rsid w:val="00B01702"/>
    <w:rsid w:val="00B02E6E"/>
    <w:rsid w:val="00B02FDF"/>
    <w:rsid w:val="00B04900"/>
    <w:rsid w:val="00B05D2F"/>
    <w:rsid w:val="00B069B9"/>
    <w:rsid w:val="00B0706A"/>
    <w:rsid w:val="00B077B7"/>
    <w:rsid w:val="00B07939"/>
    <w:rsid w:val="00B07D84"/>
    <w:rsid w:val="00B11680"/>
    <w:rsid w:val="00B1258A"/>
    <w:rsid w:val="00B130CC"/>
    <w:rsid w:val="00B1484B"/>
    <w:rsid w:val="00B153BE"/>
    <w:rsid w:val="00B15651"/>
    <w:rsid w:val="00B15B17"/>
    <w:rsid w:val="00B15E84"/>
    <w:rsid w:val="00B1725A"/>
    <w:rsid w:val="00B17B46"/>
    <w:rsid w:val="00B17E0A"/>
    <w:rsid w:val="00B207B7"/>
    <w:rsid w:val="00B20B3E"/>
    <w:rsid w:val="00B21DF5"/>
    <w:rsid w:val="00B21FBF"/>
    <w:rsid w:val="00B22401"/>
    <w:rsid w:val="00B2287E"/>
    <w:rsid w:val="00B23540"/>
    <w:rsid w:val="00B23E07"/>
    <w:rsid w:val="00B242CC"/>
    <w:rsid w:val="00B25F9D"/>
    <w:rsid w:val="00B26B6F"/>
    <w:rsid w:val="00B26E3C"/>
    <w:rsid w:val="00B30074"/>
    <w:rsid w:val="00B30666"/>
    <w:rsid w:val="00B36DAA"/>
    <w:rsid w:val="00B371D3"/>
    <w:rsid w:val="00B37314"/>
    <w:rsid w:val="00B40578"/>
    <w:rsid w:val="00B4063E"/>
    <w:rsid w:val="00B437A8"/>
    <w:rsid w:val="00B43BF5"/>
    <w:rsid w:val="00B441DD"/>
    <w:rsid w:val="00B45B9C"/>
    <w:rsid w:val="00B46D53"/>
    <w:rsid w:val="00B472DF"/>
    <w:rsid w:val="00B47CB2"/>
    <w:rsid w:val="00B5042B"/>
    <w:rsid w:val="00B50864"/>
    <w:rsid w:val="00B50C4C"/>
    <w:rsid w:val="00B51524"/>
    <w:rsid w:val="00B52173"/>
    <w:rsid w:val="00B52D42"/>
    <w:rsid w:val="00B536B8"/>
    <w:rsid w:val="00B53712"/>
    <w:rsid w:val="00B53B30"/>
    <w:rsid w:val="00B615E4"/>
    <w:rsid w:val="00B61C24"/>
    <w:rsid w:val="00B632DD"/>
    <w:rsid w:val="00B63DAC"/>
    <w:rsid w:val="00B63FC6"/>
    <w:rsid w:val="00B64F0F"/>
    <w:rsid w:val="00B65BFF"/>
    <w:rsid w:val="00B65CB3"/>
    <w:rsid w:val="00B6609F"/>
    <w:rsid w:val="00B67AAC"/>
    <w:rsid w:val="00B719A2"/>
    <w:rsid w:val="00B7309E"/>
    <w:rsid w:val="00B743BE"/>
    <w:rsid w:val="00B74FC4"/>
    <w:rsid w:val="00B7541B"/>
    <w:rsid w:val="00B76A0F"/>
    <w:rsid w:val="00B8113F"/>
    <w:rsid w:val="00B81EC9"/>
    <w:rsid w:val="00B84051"/>
    <w:rsid w:val="00B8516E"/>
    <w:rsid w:val="00B85370"/>
    <w:rsid w:val="00B854CC"/>
    <w:rsid w:val="00B86223"/>
    <w:rsid w:val="00B86273"/>
    <w:rsid w:val="00B87799"/>
    <w:rsid w:val="00B904A9"/>
    <w:rsid w:val="00B931B7"/>
    <w:rsid w:val="00B94A62"/>
    <w:rsid w:val="00B95050"/>
    <w:rsid w:val="00B95935"/>
    <w:rsid w:val="00B96EA1"/>
    <w:rsid w:val="00B97294"/>
    <w:rsid w:val="00B97E7B"/>
    <w:rsid w:val="00BA08ED"/>
    <w:rsid w:val="00BA0909"/>
    <w:rsid w:val="00BA0B16"/>
    <w:rsid w:val="00BA2005"/>
    <w:rsid w:val="00BA2691"/>
    <w:rsid w:val="00BA4C44"/>
    <w:rsid w:val="00BA4CAD"/>
    <w:rsid w:val="00BA5204"/>
    <w:rsid w:val="00BB1215"/>
    <w:rsid w:val="00BB1EBE"/>
    <w:rsid w:val="00BB340D"/>
    <w:rsid w:val="00BB5850"/>
    <w:rsid w:val="00BB65E7"/>
    <w:rsid w:val="00BB7E29"/>
    <w:rsid w:val="00BC172C"/>
    <w:rsid w:val="00BC1813"/>
    <w:rsid w:val="00BC211A"/>
    <w:rsid w:val="00BC2464"/>
    <w:rsid w:val="00BC62D9"/>
    <w:rsid w:val="00BD1783"/>
    <w:rsid w:val="00BD29C6"/>
    <w:rsid w:val="00BD480F"/>
    <w:rsid w:val="00BD5192"/>
    <w:rsid w:val="00BD68D4"/>
    <w:rsid w:val="00BD7790"/>
    <w:rsid w:val="00BE0FE2"/>
    <w:rsid w:val="00BE1677"/>
    <w:rsid w:val="00BE204A"/>
    <w:rsid w:val="00BE2B86"/>
    <w:rsid w:val="00BE3454"/>
    <w:rsid w:val="00BE4D1D"/>
    <w:rsid w:val="00BE4ECE"/>
    <w:rsid w:val="00BE635A"/>
    <w:rsid w:val="00BE63D5"/>
    <w:rsid w:val="00BE6827"/>
    <w:rsid w:val="00BE7CFA"/>
    <w:rsid w:val="00BE7DE5"/>
    <w:rsid w:val="00BE7EB9"/>
    <w:rsid w:val="00BF0A46"/>
    <w:rsid w:val="00BF13F3"/>
    <w:rsid w:val="00BF1DA3"/>
    <w:rsid w:val="00BF341B"/>
    <w:rsid w:val="00BF3452"/>
    <w:rsid w:val="00BF5F15"/>
    <w:rsid w:val="00BF693A"/>
    <w:rsid w:val="00C0030F"/>
    <w:rsid w:val="00C02A01"/>
    <w:rsid w:val="00C02B40"/>
    <w:rsid w:val="00C036EA"/>
    <w:rsid w:val="00C038DD"/>
    <w:rsid w:val="00C10618"/>
    <w:rsid w:val="00C1071B"/>
    <w:rsid w:val="00C1228D"/>
    <w:rsid w:val="00C1245B"/>
    <w:rsid w:val="00C136F0"/>
    <w:rsid w:val="00C13E3C"/>
    <w:rsid w:val="00C1689D"/>
    <w:rsid w:val="00C241FB"/>
    <w:rsid w:val="00C24A87"/>
    <w:rsid w:val="00C25259"/>
    <w:rsid w:val="00C25CDC"/>
    <w:rsid w:val="00C30E5E"/>
    <w:rsid w:val="00C31ACB"/>
    <w:rsid w:val="00C3435B"/>
    <w:rsid w:val="00C362AD"/>
    <w:rsid w:val="00C37B74"/>
    <w:rsid w:val="00C403A4"/>
    <w:rsid w:val="00C4108A"/>
    <w:rsid w:val="00C4112A"/>
    <w:rsid w:val="00C41B8C"/>
    <w:rsid w:val="00C41F2B"/>
    <w:rsid w:val="00C436AA"/>
    <w:rsid w:val="00C4456A"/>
    <w:rsid w:val="00C44793"/>
    <w:rsid w:val="00C44CFF"/>
    <w:rsid w:val="00C458BD"/>
    <w:rsid w:val="00C5163C"/>
    <w:rsid w:val="00C52379"/>
    <w:rsid w:val="00C53BE6"/>
    <w:rsid w:val="00C53EA4"/>
    <w:rsid w:val="00C53F20"/>
    <w:rsid w:val="00C54859"/>
    <w:rsid w:val="00C549DA"/>
    <w:rsid w:val="00C55F7F"/>
    <w:rsid w:val="00C57B76"/>
    <w:rsid w:val="00C62848"/>
    <w:rsid w:val="00C63A5F"/>
    <w:rsid w:val="00C63FD6"/>
    <w:rsid w:val="00C64055"/>
    <w:rsid w:val="00C64E8D"/>
    <w:rsid w:val="00C65BE4"/>
    <w:rsid w:val="00C6681B"/>
    <w:rsid w:val="00C70401"/>
    <w:rsid w:val="00C71572"/>
    <w:rsid w:val="00C71E8F"/>
    <w:rsid w:val="00C725D6"/>
    <w:rsid w:val="00C72ADA"/>
    <w:rsid w:val="00C7325D"/>
    <w:rsid w:val="00C7377A"/>
    <w:rsid w:val="00C7433A"/>
    <w:rsid w:val="00C74B53"/>
    <w:rsid w:val="00C75D3B"/>
    <w:rsid w:val="00C77DB7"/>
    <w:rsid w:val="00C800CD"/>
    <w:rsid w:val="00C80FDE"/>
    <w:rsid w:val="00C8155A"/>
    <w:rsid w:val="00C815D8"/>
    <w:rsid w:val="00C8363F"/>
    <w:rsid w:val="00C84565"/>
    <w:rsid w:val="00C8522D"/>
    <w:rsid w:val="00C85488"/>
    <w:rsid w:val="00C860FD"/>
    <w:rsid w:val="00C874B0"/>
    <w:rsid w:val="00C8760F"/>
    <w:rsid w:val="00C87975"/>
    <w:rsid w:val="00C87E74"/>
    <w:rsid w:val="00C911E8"/>
    <w:rsid w:val="00C91673"/>
    <w:rsid w:val="00C919F1"/>
    <w:rsid w:val="00C91AFF"/>
    <w:rsid w:val="00C92855"/>
    <w:rsid w:val="00C92FFC"/>
    <w:rsid w:val="00C9422F"/>
    <w:rsid w:val="00C943C9"/>
    <w:rsid w:val="00C94916"/>
    <w:rsid w:val="00C953BA"/>
    <w:rsid w:val="00C95BBD"/>
    <w:rsid w:val="00CA0196"/>
    <w:rsid w:val="00CA04AE"/>
    <w:rsid w:val="00CA0F99"/>
    <w:rsid w:val="00CA1090"/>
    <w:rsid w:val="00CA15BB"/>
    <w:rsid w:val="00CA1CFA"/>
    <w:rsid w:val="00CA47C1"/>
    <w:rsid w:val="00CA593C"/>
    <w:rsid w:val="00CA64DD"/>
    <w:rsid w:val="00CA67A3"/>
    <w:rsid w:val="00CB0CD8"/>
    <w:rsid w:val="00CB1009"/>
    <w:rsid w:val="00CB130A"/>
    <w:rsid w:val="00CB22BE"/>
    <w:rsid w:val="00CB2C99"/>
    <w:rsid w:val="00CB319F"/>
    <w:rsid w:val="00CB3934"/>
    <w:rsid w:val="00CB4E77"/>
    <w:rsid w:val="00CB53D9"/>
    <w:rsid w:val="00CB5428"/>
    <w:rsid w:val="00CB579A"/>
    <w:rsid w:val="00CB61F3"/>
    <w:rsid w:val="00CB6D36"/>
    <w:rsid w:val="00CB72C1"/>
    <w:rsid w:val="00CC05AE"/>
    <w:rsid w:val="00CC2782"/>
    <w:rsid w:val="00CC3685"/>
    <w:rsid w:val="00CC6513"/>
    <w:rsid w:val="00CC704C"/>
    <w:rsid w:val="00CD1BE9"/>
    <w:rsid w:val="00CD27D5"/>
    <w:rsid w:val="00CD4285"/>
    <w:rsid w:val="00CD4843"/>
    <w:rsid w:val="00CD4F00"/>
    <w:rsid w:val="00CD4F57"/>
    <w:rsid w:val="00CD7A6B"/>
    <w:rsid w:val="00CE0CD3"/>
    <w:rsid w:val="00CE0E9A"/>
    <w:rsid w:val="00CE10EE"/>
    <w:rsid w:val="00CE237C"/>
    <w:rsid w:val="00CE2661"/>
    <w:rsid w:val="00CE49AB"/>
    <w:rsid w:val="00CE4C9E"/>
    <w:rsid w:val="00CE5003"/>
    <w:rsid w:val="00CE5662"/>
    <w:rsid w:val="00CE6625"/>
    <w:rsid w:val="00CF06AC"/>
    <w:rsid w:val="00CF0A42"/>
    <w:rsid w:val="00CF2BD1"/>
    <w:rsid w:val="00CF4D54"/>
    <w:rsid w:val="00CF512A"/>
    <w:rsid w:val="00CF5E0C"/>
    <w:rsid w:val="00CF5F86"/>
    <w:rsid w:val="00CF680E"/>
    <w:rsid w:val="00CF6DA5"/>
    <w:rsid w:val="00CF6F28"/>
    <w:rsid w:val="00CF6FA6"/>
    <w:rsid w:val="00D00946"/>
    <w:rsid w:val="00D02A72"/>
    <w:rsid w:val="00D03A55"/>
    <w:rsid w:val="00D04073"/>
    <w:rsid w:val="00D0429C"/>
    <w:rsid w:val="00D04399"/>
    <w:rsid w:val="00D04C8E"/>
    <w:rsid w:val="00D068DA"/>
    <w:rsid w:val="00D073D7"/>
    <w:rsid w:val="00D0766C"/>
    <w:rsid w:val="00D07FA3"/>
    <w:rsid w:val="00D104C9"/>
    <w:rsid w:val="00D1099D"/>
    <w:rsid w:val="00D11CC0"/>
    <w:rsid w:val="00D13727"/>
    <w:rsid w:val="00D1395D"/>
    <w:rsid w:val="00D14A0E"/>
    <w:rsid w:val="00D14EC4"/>
    <w:rsid w:val="00D15D04"/>
    <w:rsid w:val="00D17BA2"/>
    <w:rsid w:val="00D20B53"/>
    <w:rsid w:val="00D23050"/>
    <w:rsid w:val="00D260FF"/>
    <w:rsid w:val="00D2684C"/>
    <w:rsid w:val="00D27974"/>
    <w:rsid w:val="00D316A5"/>
    <w:rsid w:val="00D3315D"/>
    <w:rsid w:val="00D339EC"/>
    <w:rsid w:val="00D362AF"/>
    <w:rsid w:val="00D37B95"/>
    <w:rsid w:val="00D37CB9"/>
    <w:rsid w:val="00D40D1E"/>
    <w:rsid w:val="00D42B13"/>
    <w:rsid w:val="00D42B8C"/>
    <w:rsid w:val="00D4394A"/>
    <w:rsid w:val="00D45465"/>
    <w:rsid w:val="00D46A8A"/>
    <w:rsid w:val="00D50B65"/>
    <w:rsid w:val="00D50C86"/>
    <w:rsid w:val="00D50CE9"/>
    <w:rsid w:val="00D51925"/>
    <w:rsid w:val="00D523F4"/>
    <w:rsid w:val="00D531F3"/>
    <w:rsid w:val="00D53C44"/>
    <w:rsid w:val="00D5422B"/>
    <w:rsid w:val="00D54EA7"/>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779E3"/>
    <w:rsid w:val="00D80A25"/>
    <w:rsid w:val="00D80FBC"/>
    <w:rsid w:val="00D81FD2"/>
    <w:rsid w:val="00D8237C"/>
    <w:rsid w:val="00D82646"/>
    <w:rsid w:val="00D837E1"/>
    <w:rsid w:val="00D866F5"/>
    <w:rsid w:val="00D868CC"/>
    <w:rsid w:val="00D874D7"/>
    <w:rsid w:val="00D90316"/>
    <w:rsid w:val="00D92376"/>
    <w:rsid w:val="00D92774"/>
    <w:rsid w:val="00D940EF"/>
    <w:rsid w:val="00D95490"/>
    <w:rsid w:val="00DA0161"/>
    <w:rsid w:val="00DA190C"/>
    <w:rsid w:val="00DA2A04"/>
    <w:rsid w:val="00DA44B8"/>
    <w:rsid w:val="00DA4C5E"/>
    <w:rsid w:val="00DA4D9D"/>
    <w:rsid w:val="00DA4FAD"/>
    <w:rsid w:val="00DA52D5"/>
    <w:rsid w:val="00DA5DB5"/>
    <w:rsid w:val="00DB08FA"/>
    <w:rsid w:val="00DB0A28"/>
    <w:rsid w:val="00DB0F1B"/>
    <w:rsid w:val="00DB1406"/>
    <w:rsid w:val="00DB1611"/>
    <w:rsid w:val="00DB1761"/>
    <w:rsid w:val="00DB2BC6"/>
    <w:rsid w:val="00DB30FF"/>
    <w:rsid w:val="00DB4945"/>
    <w:rsid w:val="00DB55DE"/>
    <w:rsid w:val="00DB59D5"/>
    <w:rsid w:val="00DB6C73"/>
    <w:rsid w:val="00DB6CD8"/>
    <w:rsid w:val="00DB7CAA"/>
    <w:rsid w:val="00DC3E98"/>
    <w:rsid w:val="00DC6EF8"/>
    <w:rsid w:val="00DC706E"/>
    <w:rsid w:val="00DC7115"/>
    <w:rsid w:val="00DC73DF"/>
    <w:rsid w:val="00DD2667"/>
    <w:rsid w:val="00DD3A1C"/>
    <w:rsid w:val="00DD4271"/>
    <w:rsid w:val="00DD5273"/>
    <w:rsid w:val="00DD5851"/>
    <w:rsid w:val="00DD5BC8"/>
    <w:rsid w:val="00DD77E8"/>
    <w:rsid w:val="00DE1BEE"/>
    <w:rsid w:val="00DE3495"/>
    <w:rsid w:val="00DE392E"/>
    <w:rsid w:val="00DE6F9B"/>
    <w:rsid w:val="00DE711A"/>
    <w:rsid w:val="00DF2CC3"/>
    <w:rsid w:val="00DF3893"/>
    <w:rsid w:val="00DF5DF7"/>
    <w:rsid w:val="00E00068"/>
    <w:rsid w:val="00E005A8"/>
    <w:rsid w:val="00E0095F"/>
    <w:rsid w:val="00E01480"/>
    <w:rsid w:val="00E0213C"/>
    <w:rsid w:val="00E023B9"/>
    <w:rsid w:val="00E02822"/>
    <w:rsid w:val="00E054CD"/>
    <w:rsid w:val="00E102FD"/>
    <w:rsid w:val="00E10474"/>
    <w:rsid w:val="00E10B23"/>
    <w:rsid w:val="00E10E95"/>
    <w:rsid w:val="00E11F4F"/>
    <w:rsid w:val="00E12435"/>
    <w:rsid w:val="00E13080"/>
    <w:rsid w:val="00E13903"/>
    <w:rsid w:val="00E145A9"/>
    <w:rsid w:val="00E145DB"/>
    <w:rsid w:val="00E149DF"/>
    <w:rsid w:val="00E15648"/>
    <w:rsid w:val="00E16A36"/>
    <w:rsid w:val="00E16B04"/>
    <w:rsid w:val="00E20351"/>
    <w:rsid w:val="00E212B0"/>
    <w:rsid w:val="00E22107"/>
    <w:rsid w:val="00E22802"/>
    <w:rsid w:val="00E231E6"/>
    <w:rsid w:val="00E23324"/>
    <w:rsid w:val="00E238D2"/>
    <w:rsid w:val="00E23B43"/>
    <w:rsid w:val="00E24119"/>
    <w:rsid w:val="00E243EB"/>
    <w:rsid w:val="00E24CFD"/>
    <w:rsid w:val="00E2502B"/>
    <w:rsid w:val="00E2541A"/>
    <w:rsid w:val="00E25AA0"/>
    <w:rsid w:val="00E2671C"/>
    <w:rsid w:val="00E3178A"/>
    <w:rsid w:val="00E3303B"/>
    <w:rsid w:val="00E33258"/>
    <w:rsid w:val="00E336EB"/>
    <w:rsid w:val="00E337FF"/>
    <w:rsid w:val="00E362A4"/>
    <w:rsid w:val="00E364DD"/>
    <w:rsid w:val="00E36B37"/>
    <w:rsid w:val="00E4160A"/>
    <w:rsid w:val="00E41A66"/>
    <w:rsid w:val="00E41DFC"/>
    <w:rsid w:val="00E4265A"/>
    <w:rsid w:val="00E4331A"/>
    <w:rsid w:val="00E4366B"/>
    <w:rsid w:val="00E44D2E"/>
    <w:rsid w:val="00E44FC9"/>
    <w:rsid w:val="00E460E4"/>
    <w:rsid w:val="00E46B2D"/>
    <w:rsid w:val="00E50B69"/>
    <w:rsid w:val="00E512DF"/>
    <w:rsid w:val="00E5136F"/>
    <w:rsid w:val="00E54FC7"/>
    <w:rsid w:val="00E56062"/>
    <w:rsid w:val="00E57192"/>
    <w:rsid w:val="00E5787D"/>
    <w:rsid w:val="00E60671"/>
    <w:rsid w:val="00E6068A"/>
    <w:rsid w:val="00E608FE"/>
    <w:rsid w:val="00E60CD7"/>
    <w:rsid w:val="00E60CDC"/>
    <w:rsid w:val="00E617E4"/>
    <w:rsid w:val="00E63235"/>
    <w:rsid w:val="00E636A6"/>
    <w:rsid w:val="00E63EA7"/>
    <w:rsid w:val="00E65F68"/>
    <w:rsid w:val="00E70289"/>
    <w:rsid w:val="00E706A9"/>
    <w:rsid w:val="00E719FD"/>
    <w:rsid w:val="00E72CB6"/>
    <w:rsid w:val="00E731D5"/>
    <w:rsid w:val="00E775B8"/>
    <w:rsid w:val="00E77D85"/>
    <w:rsid w:val="00E77EE4"/>
    <w:rsid w:val="00E8062E"/>
    <w:rsid w:val="00E80B81"/>
    <w:rsid w:val="00E83027"/>
    <w:rsid w:val="00E84A41"/>
    <w:rsid w:val="00E8501E"/>
    <w:rsid w:val="00E854D1"/>
    <w:rsid w:val="00E87A93"/>
    <w:rsid w:val="00E90276"/>
    <w:rsid w:val="00E905FD"/>
    <w:rsid w:val="00E90889"/>
    <w:rsid w:val="00E9140D"/>
    <w:rsid w:val="00E9252C"/>
    <w:rsid w:val="00E93B73"/>
    <w:rsid w:val="00E93CAA"/>
    <w:rsid w:val="00E94254"/>
    <w:rsid w:val="00E94473"/>
    <w:rsid w:val="00E94F46"/>
    <w:rsid w:val="00E95E0D"/>
    <w:rsid w:val="00EA0125"/>
    <w:rsid w:val="00EA19E3"/>
    <w:rsid w:val="00EA1FD0"/>
    <w:rsid w:val="00EA2E34"/>
    <w:rsid w:val="00EA303F"/>
    <w:rsid w:val="00EA36BD"/>
    <w:rsid w:val="00EA4145"/>
    <w:rsid w:val="00EA57DD"/>
    <w:rsid w:val="00EB274C"/>
    <w:rsid w:val="00EB38BE"/>
    <w:rsid w:val="00EB430F"/>
    <w:rsid w:val="00EB6306"/>
    <w:rsid w:val="00EB72AD"/>
    <w:rsid w:val="00EB7BFF"/>
    <w:rsid w:val="00EC191D"/>
    <w:rsid w:val="00EC1B76"/>
    <w:rsid w:val="00EC1E3B"/>
    <w:rsid w:val="00EC217C"/>
    <w:rsid w:val="00EC3215"/>
    <w:rsid w:val="00EC625C"/>
    <w:rsid w:val="00EC6398"/>
    <w:rsid w:val="00EC6CD3"/>
    <w:rsid w:val="00EC7FDE"/>
    <w:rsid w:val="00ED0466"/>
    <w:rsid w:val="00ED2105"/>
    <w:rsid w:val="00ED25AB"/>
    <w:rsid w:val="00ED2904"/>
    <w:rsid w:val="00ED2A67"/>
    <w:rsid w:val="00ED2D40"/>
    <w:rsid w:val="00ED3264"/>
    <w:rsid w:val="00ED35D4"/>
    <w:rsid w:val="00ED44D9"/>
    <w:rsid w:val="00ED7497"/>
    <w:rsid w:val="00ED77B9"/>
    <w:rsid w:val="00EE2117"/>
    <w:rsid w:val="00EE2879"/>
    <w:rsid w:val="00EE2CFD"/>
    <w:rsid w:val="00EE439E"/>
    <w:rsid w:val="00EE43AA"/>
    <w:rsid w:val="00EE7074"/>
    <w:rsid w:val="00EF1689"/>
    <w:rsid w:val="00EF2756"/>
    <w:rsid w:val="00EF27D3"/>
    <w:rsid w:val="00EF3309"/>
    <w:rsid w:val="00EF42CA"/>
    <w:rsid w:val="00EF62CC"/>
    <w:rsid w:val="00EF7E55"/>
    <w:rsid w:val="00F00B21"/>
    <w:rsid w:val="00F01829"/>
    <w:rsid w:val="00F03E6C"/>
    <w:rsid w:val="00F0755E"/>
    <w:rsid w:val="00F07CFC"/>
    <w:rsid w:val="00F12460"/>
    <w:rsid w:val="00F1465A"/>
    <w:rsid w:val="00F14780"/>
    <w:rsid w:val="00F1483D"/>
    <w:rsid w:val="00F14E8D"/>
    <w:rsid w:val="00F15162"/>
    <w:rsid w:val="00F15497"/>
    <w:rsid w:val="00F15ED4"/>
    <w:rsid w:val="00F1678E"/>
    <w:rsid w:val="00F17434"/>
    <w:rsid w:val="00F20578"/>
    <w:rsid w:val="00F20893"/>
    <w:rsid w:val="00F21622"/>
    <w:rsid w:val="00F23035"/>
    <w:rsid w:val="00F23125"/>
    <w:rsid w:val="00F231AC"/>
    <w:rsid w:val="00F270FA"/>
    <w:rsid w:val="00F27612"/>
    <w:rsid w:val="00F30F5D"/>
    <w:rsid w:val="00F32191"/>
    <w:rsid w:val="00F32ACE"/>
    <w:rsid w:val="00F33199"/>
    <w:rsid w:val="00F339AD"/>
    <w:rsid w:val="00F339FC"/>
    <w:rsid w:val="00F340E1"/>
    <w:rsid w:val="00F34CD8"/>
    <w:rsid w:val="00F34EC0"/>
    <w:rsid w:val="00F35A57"/>
    <w:rsid w:val="00F36EF7"/>
    <w:rsid w:val="00F37AE6"/>
    <w:rsid w:val="00F411DB"/>
    <w:rsid w:val="00F4392C"/>
    <w:rsid w:val="00F43FF2"/>
    <w:rsid w:val="00F443AE"/>
    <w:rsid w:val="00F45150"/>
    <w:rsid w:val="00F45ACD"/>
    <w:rsid w:val="00F45B65"/>
    <w:rsid w:val="00F45B67"/>
    <w:rsid w:val="00F46767"/>
    <w:rsid w:val="00F47C29"/>
    <w:rsid w:val="00F47EFC"/>
    <w:rsid w:val="00F52243"/>
    <w:rsid w:val="00F52AE8"/>
    <w:rsid w:val="00F54D39"/>
    <w:rsid w:val="00F55997"/>
    <w:rsid w:val="00F55CCC"/>
    <w:rsid w:val="00F5612F"/>
    <w:rsid w:val="00F562C9"/>
    <w:rsid w:val="00F6105C"/>
    <w:rsid w:val="00F6187E"/>
    <w:rsid w:val="00F624AA"/>
    <w:rsid w:val="00F64A4E"/>
    <w:rsid w:val="00F65F51"/>
    <w:rsid w:val="00F67315"/>
    <w:rsid w:val="00F679B1"/>
    <w:rsid w:val="00F67B25"/>
    <w:rsid w:val="00F67C12"/>
    <w:rsid w:val="00F705DF"/>
    <w:rsid w:val="00F712C5"/>
    <w:rsid w:val="00F726A1"/>
    <w:rsid w:val="00F72FB8"/>
    <w:rsid w:val="00F76F0D"/>
    <w:rsid w:val="00F77602"/>
    <w:rsid w:val="00F777CC"/>
    <w:rsid w:val="00F80133"/>
    <w:rsid w:val="00F805B4"/>
    <w:rsid w:val="00F83094"/>
    <w:rsid w:val="00F837EC"/>
    <w:rsid w:val="00F86ABD"/>
    <w:rsid w:val="00F86B6F"/>
    <w:rsid w:val="00F8781F"/>
    <w:rsid w:val="00F912AA"/>
    <w:rsid w:val="00F919AE"/>
    <w:rsid w:val="00F92E1F"/>
    <w:rsid w:val="00F93728"/>
    <w:rsid w:val="00F95E26"/>
    <w:rsid w:val="00F96DF0"/>
    <w:rsid w:val="00FA0CCD"/>
    <w:rsid w:val="00FA1BA7"/>
    <w:rsid w:val="00FA20D7"/>
    <w:rsid w:val="00FA3247"/>
    <w:rsid w:val="00FA5D4D"/>
    <w:rsid w:val="00FA5E6E"/>
    <w:rsid w:val="00FA6613"/>
    <w:rsid w:val="00FB0615"/>
    <w:rsid w:val="00FB1FFC"/>
    <w:rsid w:val="00FB2705"/>
    <w:rsid w:val="00FB2A88"/>
    <w:rsid w:val="00FB2B0D"/>
    <w:rsid w:val="00FB39FD"/>
    <w:rsid w:val="00FB5739"/>
    <w:rsid w:val="00FB62C5"/>
    <w:rsid w:val="00FB6A3F"/>
    <w:rsid w:val="00FB6D75"/>
    <w:rsid w:val="00FB72E6"/>
    <w:rsid w:val="00FB76BD"/>
    <w:rsid w:val="00FC090B"/>
    <w:rsid w:val="00FC0E79"/>
    <w:rsid w:val="00FC1128"/>
    <w:rsid w:val="00FC11F1"/>
    <w:rsid w:val="00FC1B7C"/>
    <w:rsid w:val="00FC4FB1"/>
    <w:rsid w:val="00FC69AF"/>
    <w:rsid w:val="00FC7FA2"/>
    <w:rsid w:val="00FD16F5"/>
    <w:rsid w:val="00FD4365"/>
    <w:rsid w:val="00FD6342"/>
    <w:rsid w:val="00FD72BD"/>
    <w:rsid w:val="00FD7594"/>
    <w:rsid w:val="00FD7DD7"/>
    <w:rsid w:val="00FE0E38"/>
    <w:rsid w:val="00FE1868"/>
    <w:rsid w:val="00FE18BC"/>
    <w:rsid w:val="00FE1F70"/>
    <w:rsid w:val="00FE23AB"/>
    <w:rsid w:val="00FE3526"/>
    <w:rsid w:val="00FE3A7D"/>
    <w:rsid w:val="00FE3E4E"/>
    <w:rsid w:val="00FE4820"/>
    <w:rsid w:val="00FE51AB"/>
    <w:rsid w:val="00FE58AD"/>
    <w:rsid w:val="00FE61C3"/>
    <w:rsid w:val="00FE638F"/>
    <w:rsid w:val="00FE738E"/>
    <w:rsid w:val="00FF1EDD"/>
    <w:rsid w:val="00FF1F8F"/>
    <w:rsid w:val="00FF256F"/>
    <w:rsid w:val="00FF2C22"/>
    <w:rsid w:val="00FF5851"/>
    <w:rsid w:val="00FF59A0"/>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B4A6C213-866E-4023-B6D3-7906CD5A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PreformattedText">
    <w:name w:val="Preformatted Text"/>
    <w:basedOn w:val="Normal"/>
    <w:qFormat/>
    <w:rsid w:val="000A3C74"/>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39"/>
    <w:rsid w:val="004C59C2"/>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etaitem">
    <w:name w:val="c-meta__item"/>
    <w:basedOn w:val="DefaultParagraphFont"/>
    <w:rsid w:val="004C59C2"/>
  </w:style>
  <w:style w:type="character" w:customStyle="1" w:styleId="issue-heading">
    <w:name w:val="issue-heading"/>
    <w:basedOn w:val="DefaultParagraphFont"/>
    <w:rsid w:val="004C59C2"/>
  </w:style>
  <w:style w:type="character" w:customStyle="1" w:styleId="fontstyle01">
    <w:name w:val="fontstyle01"/>
    <w:basedOn w:val="DefaultParagraphFont"/>
    <w:rsid w:val="005E005B"/>
    <w:rPr>
      <w:rFonts w:ascii="TimesNewRomanPSMT" w:hAnsi="TimesNewRomanPSMT" w:hint="default"/>
      <w:b w:val="0"/>
      <w:bCs w:val="0"/>
      <w:i w:val="0"/>
      <w:iCs w:val="0"/>
      <w:color w:val="000000"/>
      <w:sz w:val="26"/>
      <w:szCs w:val="26"/>
    </w:rPr>
  </w:style>
  <w:style w:type="character" w:styleId="CommentReference">
    <w:name w:val="annotation reference"/>
    <w:basedOn w:val="DefaultParagraphFont"/>
    <w:uiPriority w:val="99"/>
    <w:semiHidden/>
    <w:unhideWhenUsed/>
    <w:rsid w:val="00DE1BEE"/>
    <w:rPr>
      <w:sz w:val="16"/>
      <w:szCs w:val="16"/>
    </w:rPr>
  </w:style>
  <w:style w:type="paragraph" w:styleId="CommentText">
    <w:name w:val="annotation text"/>
    <w:basedOn w:val="Normal"/>
    <w:link w:val="CommentTextChar"/>
    <w:uiPriority w:val="99"/>
    <w:semiHidden/>
    <w:unhideWhenUsed/>
    <w:rsid w:val="00DE1BEE"/>
    <w:pPr>
      <w:spacing w:line="240" w:lineRule="auto"/>
    </w:pPr>
    <w:rPr>
      <w:sz w:val="20"/>
      <w:szCs w:val="20"/>
    </w:rPr>
  </w:style>
  <w:style w:type="character" w:customStyle="1" w:styleId="CommentTextChar">
    <w:name w:val="Comment Text Char"/>
    <w:basedOn w:val="DefaultParagraphFont"/>
    <w:link w:val="CommentText"/>
    <w:uiPriority w:val="99"/>
    <w:semiHidden/>
    <w:rsid w:val="00DE1BEE"/>
    <w:rPr>
      <w:sz w:val="20"/>
      <w:szCs w:val="20"/>
    </w:rPr>
  </w:style>
  <w:style w:type="paragraph" w:styleId="CommentSubject">
    <w:name w:val="annotation subject"/>
    <w:basedOn w:val="CommentText"/>
    <w:next w:val="CommentText"/>
    <w:link w:val="CommentSubjectChar"/>
    <w:uiPriority w:val="99"/>
    <w:semiHidden/>
    <w:unhideWhenUsed/>
    <w:rsid w:val="00DE1BEE"/>
    <w:rPr>
      <w:b/>
      <w:bCs/>
    </w:rPr>
  </w:style>
  <w:style w:type="character" w:customStyle="1" w:styleId="CommentSubjectChar">
    <w:name w:val="Comment Subject Char"/>
    <w:basedOn w:val="CommentTextChar"/>
    <w:link w:val="CommentSubject"/>
    <w:uiPriority w:val="99"/>
    <w:semiHidden/>
    <w:rsid w:val="00DE1BEE"/>
    <w:rPr>
      <w:b/>
      <w:bCs/>
      <w:sz w:val="20"/>
      <w:szCs w:val="20"/>
    </w:rPr>
  </w:style>
  <w:style w:type="character" w:customStyle="1" w:styleId="c-bibliographic-informationvalue">
    <w:name w:val="c-bibliographic-information__value"/>
    <w:basedOn w:val="DefaultParagraphFont"/>
    <w:rsid w:val="00EF1689"/>
  </w:style>
  <w:style w:type="character" w:customStyle="1" w:styleId="rynqvb">
    <w:name w:val="rynqvb"/>
    <w:basedOn w:val="DefaultParagraphFont"/>
    <w:rsid w:val="007E384B"/>
  </w:style>
  <w:style w:type="character" w:customStyle="1" w:styleId="name">
    <w:name w:val="name"/>
    <w:basedOn w:val="DefaultParagraphFont"/>
    <w:rsid w:val="007521FB"/>
  </w:style>
  <w:style w:type="character" w:customStyle="1" w:styleId="affiliation">
    <w:name w:val="affiliation"/>
    <w:basedOn w:val="DefaultParagraphFont"/>
    <w:rsid w:val="007521FB"/>
  </w:style>
  <w:style w:type="character" w:customStyle="1" w:styleId="value">
    <w:name w:val="value"/>
    <w:basedOn w:val="DefaultParagraphFont"/>
    <w:rsid w:val="007521FB"/>
  </w:style>
  <w:style w:type="paragraph" w:customStyle="1" w:styleId="CharCharCharCharCharCharChar">
    <w:name w:val="Char Char Char Char Char Char Char"/>
    <w:basedOn w:val="Normal"/>
    <w:autoRedefine/>
    <w:rsid w:val="003F71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Revision">
    <w:name w:val="Revision"/>
    <w:hidden/>
    <w:uiPriority w:val="99"/>
    <w:semiHidden/>
    <w:rsid w:val="00454960"/>
    <w:pPr>
      <w:spacing w:after="0" w:line="240" w:lineRule="auto"/>
    </w:pPr>
  </w:style>
  <w:style w:type="character" w:styleId="UnresolvedMention">
    <w:name w:val="Unresolved Mention"/>
    <w:basedOn w:val="DefaultParagraphFont"/>
    <w:uiPriority w:val="99"/>
    <w:semiHidden/>
    <w:unhideWhenUsed/>
    <w:rsid w:val="00DD5851"/>
    <w:rPr>
      <w:color w:val="605E5C"/>
      <w:shd w:val="clear" w:color="auto" w:fill="E1DFDD"/>
    </w:rPr>
  </w:style>
  <w:style w:type="character" w:styleId="FollowedHyperlink">
    <w:name w:val="FollowedHyperlink"/>
    <w:basedOn w:val="DefaultParagraphFont"/>
    <w:uiPriority w:val="99"/>
    <w:semiHidden/>
    <w:unhideWhenUsed/>
    <w:rsid w:val="00DD5851"/>
    <w:rPr>
      <w:color w:val="954F72" w:themeColor="followedHyperlink"/>
      <w:u w:val="single"/>
    </w:rPr>
  </w:style>
  <w:style w:type="character" w:customStyle="1" w:styleId="fontstyle21">
    <w:name w:val="fontstyle21"/>
    <w:basedOn w:val="DefaultParagraphFont"/>
    <w:rsid w:val="00ED7497"/>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969">
      <w:bodyDiv w:val="1"/>
      <w:marLeft w:val="0"/>
      <w:marRight w:val="0"/>
      <w:marTop w:val="0"/>
      <w:marBottom w:val="0"/>
      <w:divBdr>
        <w:top w:val="none" w:sz="0" w:space="0" w:color="auto"/>
        <w:left w:val="none" w:sz="0" w:space="0" w:color="auto"/>
        <w:bottom w:val="none" w:sz="0" w:space="0" w:color="auto"/>
        <w:right w:val="none" w:sz="0" w:space="0" w:color="auto"/>
      </w:divBdr>
    </w:div>
    <w:div w:id="91172026">
      <w:bodyDiv w:val="1"/>
      <w:marLeft w:val="0"/>
      <w:marRight w:val="0"/>
      <w:marTop w:val="0"/>
      <w:marBottom w:val="0"/>
      <w:divBdr>
        <w:top w:val="none" w:sz="0" w:space="0" w:color="auto"/>
        <w:left w:val="none" w:sz="0" w:space="0" w:color="auto"/>
        <w:bottom w:val="none" w:sz="0" w:space="0" w:color="auto"/>
        <w:right w:val="none" w:sz="0" w:space="0" w:color="auto"/>
      </w:divBdr>
    </w:div>
    <w:div w:id="203642584">
      <w:bodyDiv w:val="1"/>
      <w:marLeft w:val="0"/>
      <w:marRight w:val="0"/>
      <w:marTop w:val="0"/>
      <w:marBottom w:val="0"/>
      <w:divBdr>
        <w:top w:val="none" w:sz="0" w:space="0" w:color="auto"/>
        <w:left w:val="none" w:sz="0" w:space="0" w:color="auto"/>
        <w:bottom w:val="none" w:sz="0" w:space="0" w:color="auto"/>
        <w:right w:val="none" w:sz="0" w:space="0" w:color="auto"/>
      </w:divBdr>
    </w:div>
    <w:div w:id="204878443">
      <w:bodyDiv w:val="1"/>
      <w:marLeft w:val="0"/>
      <w:marRight w:val="0"/>
      <w:marTop w:val="0"/>
      <w:marBottom w:val="0"/>
      <w:divBdr>
        <w:top w:val="none" w:sz="0" w:space="0" w:color="auto"/>
        <w:left w:val="none" w:sz="0" w:space="0" w:color="auto"/>
        <w:bottom w:val="none" w:sz="0" w:space="0" w:color="auto"/>
        <w:right w:val="none" w:sz="0" w:space="0" w:color="auto"/>
      </w:divBdr>
    </w:div>
    <w:div w:id="220218878">
      <w:bodyDiv w:val="1"/>
      <w:marLeft w:val="0"/>
      <w:marRight w:val="0"/>
      <w:marTop w:val="0"/>
      <w:marBottom w:val="0"/>
      <w:divBdr>
        <w:top w:val="none" w:sz="0" w:space="0" w:color="auto"/>
        <w:left w:val="none" w:sz="0" w:space="0" w:color="auto"/>
        <w:bottom w:val="none" w:sz="0" w:space="0" w:color="auto"/>
        <w:right w:val="none" w:sz="0" w:space="0" w:color="auto"/>
      </w:divBdr>
    </w:div>
    <w:div w:id="243343095">
      <w:bodyDiv w:val="1"/>
      <w:marLeft w:val="0"/>
      <w:marRight w:val="0"/>
      <w:marTop w:val="0"/>
      <w:marBottom w:val="0"/>
      <w:divBdr>
        <w:top w:val="none" w:sz="0" w:space="0" w:color="auto"/>
        <w:left w:val="none" w:sz="0" w:space="0" w:color="auto"/>
        <w:bottom w:val="none" w:sz="0" w:space="0" w:color="auto"/>
        <w:right w:val="none" w:sz="0" w:space="0" w:color="auto"/>
      </w:divBdr>
    </w:div>
    <w:div w:id="293946917">
      <w:bodyDiv w:val="1"/>
      <w:marLeft w:val="0"/>
      <w:marRight w:val="0"/>
      <w:marTop w:val="0"/>
      <w:marBottom w:val="0"/>
      <w:divBdr>
        <w:top w:val="none" w:sz="0" w:space="0" w:color="auto"/>
        <w:left w:val="none" w:sz="0" w:space="0" w:color="auto"/>
        <w:bottom w:val="none" w:sz="0" w:space="0" w:color="auto"/>
        <w:right w:val="none" w:sz="0" w:space="0" w:color="auto"/>
      </w:divBdr>
    </w:div>
    <w:div w:id="373778151">
      <w:bodyDiv w:val="1"/>
      <w:marLeft w:val="0"/>
      <w:marRight w:val="0"/>
      <w:marTop w:val="0"/>
      <w:marBottom w:val="0"/>
      <w:divBdr>
        <w:top w:val="none" w:sz="0" w:space="0" w:color="auto"/>
        <w:left w:val="none" w:sz="0" w:space="0" w:color="auto"/>
        <w:bottom w:val="none" w:sz="0" w:space="0" w:color="auto"/>
        <w:right w:val="none" w:sz="0" w:space="0" w:color="auto"/>
      </w:divBdr>
    </w:div>
    <w:div w:id="445151828">
      <w:bodyDiv w:val="1"/>
      <w:marLeft w:val="0"/>
      <w:marRight w:val="0"/>
      <w:marTop w:val="0"/>
      <w:marBottom w:val="0"/>
      <w:divBdr>
        <w:top w:val="none" w:sz="0" w:space="0" w:color="auto"/>
        <w:left w:val="none" w:sz="0" w:space="0" w:color="auto"/>
        <w:bottom w:val="none" w:sz="0" w:space="0" w:color="auto"/>
        <w:right w:val="none" w:sz="0" w:space="0" w:color="auto"/>
      </w:divBdr>
    </w:div>
    <w:div w:id="528448539">
      <w:bodyDiv w:val="1"/>
      <w:marLeft w:val="0"/>
      <w:marRight w:val="0"/>
      <w:marTop w:val="0"/>
      <w:marBottom w:val="0"/>
      <w:divBdr>
        <w:top w:val="none" w:sz="0" w:space="0" w:color="auto"/>
        <w:left w:val="none" w:sz="0" w:space="0" w:color="auto"/>
        <w:bottom w:val="none" w:sz="0" w:space="0" w:color="auto"/>
        <w:right w:val="none" w:sz="0" w:space="0" w:color="auto"/>
      </w:divBdr>
    </w:div>
    <w:div w:id="578321631">
      <w:bodyDiv w:val="1"/>
      <w:marLeft w:val="0"/>
      <w:marRight w:val="0"/>
      <w:marTop w:val="0"/>
      <w:marBottom w:val="0"/>
      <w:divBdr>
        <w:top w:val="none" w:sz="0" w:space="0" w:color="auto"/>
        <w:left w:val="none" w:sz="0" w:space="0" w:color="auto"/>
        <w:bottom w:val="none" w:sz="0" w:space="0" w:color="auto"/>
        <w:right w:val="none" w:sz="0" w:space="0" w:color="auto"/>
      </w:divBdr>
    </w:div>
    <w:div w:id="581530231">
      <w:bodyDiv w:val="1"/>
      <w:marLeft w:val="0"/>
      <w:marRight w:val="0"/>
      <w:marTop w:val="0"/>
      <w:marBottom w:val="0"/>
      <w:divBdr>
        <w:top w:val="none" w:sz="0" w:space="0" w:color="auto"/>
        <w:left w:val="none" w:sz="0" w:space="0" w:color="auto"/>
        <w:bottom w:val="none" w:sz="0" w:space="0" w:color="auto"/>
        <w:right w:val="none" w:sz="0" w:space="0" w:color="auto"/>
      </w:divBdr>
    </w:div>
    <w:div w:id="678511370">
      <w:bodyDiv w:val="1"/>
      <w:marLeft w:val="0"/>
      <w:marRight w:val="0"/>
      <w:marTop w:val="0"/>
      <w:marBottom w:val="0"/>
      <w:divBdr>
        <w:top w:val="none" w:sz="0" w:space="0" w:color="auto"/>
        <w:left w:val="none" w:sz="0" w:space="0" w:color="auto"/>
        <w:bottom w:val="none" w:sz="0" w:space="0" w:color="auto"/>
        <w:right w:val="none" w:sz="0" w:space="0" w:color="auto"/>
      </w:divBdr>
    </w:div>
    <w:div w:id="801269743">
      <w:bodyDiv w:val="1"/>
      <w:marLeft w:val="0"/>
      <w:marRight w:val="0"/>
      <w:marTop w:val="0"/>
      <w:marBottom w:val="0"/>
      <w:divBdr>
        <w:top w:val="none" w:sz="0" w:space="0" w:color="auto"/>
        <w:left w:val="none" w:sz="0" w:space="0" w:color="auto"/>
        <w:bottom w:val="none" w:sz="0" w:space="0" w:color="auto"/>
        <w:right w:val="none" w:sz="0" w:space="0" w:color="auto"/>
      </w:divBdr>
    </w:div>
    <w:div w:id="832188546">
      <w:bodyDiv w:val="1"/>
      <w:marLeft w:val="0"/>
      <w:marRight w:val="0"/>
      <w:marTop w:val="0"/>
      <w:marBottom w:val="0"/>
      <w:divBdr>
        <w:top w:val="none" w:sz="0" w:space="0" w:color="auto"/>
        <w:left w:val="none" w:sz="0" w:space="0" w:color="auto"/>
        <w:bottom w:val="none" w:sz="0" w:space="0" w:color="auto"/>
        <w:right w:val="none" w:sz="0" w:space="0" w:color="auto"/>
      </w:divBdr>
    </w:div>
    <w:div w:id="836581020">
      <w:bodyDiv w:val="1"/>
      <w:marLeft w:val="0"/>
      <w:marRight w:val="0"/>
      <w:marTop w:val="0"/>
      <w:marBottom w:val="0"/>
      <w:divBdr>
        <w:top w:val="none" w:sz="0" w:space="0" w:color="auto"/>
        <w:left w:val="none" w:sz="0" w:space="0" w:color="auto"/>
        <w:bottom w:val="none" w:sz="0" w:space="0" w:color="auto"/>
        <w:right w:val="none" w:sz="0" w:space="0" w:color="auto"/>
      </w:divBdr>
    </w:div>
    <w:div w:id="843206742">
      <w:bodyDiv w:val="1"/>
      <w:marLeft w:val="0"/>
      <w:marRight w:val="0"/>
      <w:marTop w:val="0"/>
      <w:marBottom w:val="0"/>
      <w:divBdr>
        <w:top w:val="none" w:sz="0" w:space="0" w:color="auto"/>
        <w:left w:val="none" w:sz="0" w:space="0" w:color="auto"/>
        <w:bottom w:val="none" w:sz="0" w:space="0" w:color="auto"/>
        <w:right w:val="none" w:sz="0" w:space="0" w:color="auto"/>
      </w:divBdr>
    </w:div>
    <w:div w:id="871770809">
      <w:bodyDiv w:val="1"/>
      <w:marLeft w:val="0"/>
      <w:marRight w:val="0"/>
      <w:marTop w:val="0"/>
      <w:marBottom w:val="0"/>
      <w:divBdr>
        <w:top w:val="none" w:sz="0" w:space="0" w:color="auto"/>
        <w:left w:val="none" w:sz="0" w:space="0" w:color="auto"/>
        <w:bottom w:val="none" w:sz="0" w:space="0" w:color="auto"/>
        <w:right w:val="none" w:sz="0" w:space="0" w:color="auto"/>
      </w:divBdr>
    </w:div>
    <w:div w:id="896477912">
      <w:bodyDiv w:val="1"/>
      <w:marLeft w:val="0"/>
      <w:marRight w:val="0"/>
      <w:marTop w:val="0"/>
      <w:marBottom w:val="0"/>
      <w:divBdr>
        <w:top w:val="none" w:sz="0" w:space="0" w:color="auto"/>
        <w:left w:val="none" w:sz="0" w:space="0" w:color="auto"/>
        <w:bottom w:val="none" w:sz="0" w:space="0" w:color="auto"/>
        <w:right w:val="none" w:sz="0" w:space="0" w:color="auto"/>
      </w:divBdr>
    </w:div>
    <w:div w:id="996419688">
      <w:bodyDiv w:val="1"/>
      <w:marLeft w:val="0"/>
      <w:marRight w:val="0"/>
      <w:marTop w:val="0"/>
      <w:marBottom w:val="0"/>
      <w:divBdr>
        <w:top w:val="none" w:sz="0" w:space="0" w:color="auto"/>
        <w:left w:val="none" w:sz="0" w:space="0" w:color="auto"/>
        <w:bottom w:val="none" w:sz="0" w:space="0" w:color="auto"/>
        <w:right w:val="none" w:sz="0" w:space="0" w:color="auto"/>
      </w:divBdr>
    </w:div>
    <w:div w:id="998732185">
      <w:bodyDiv w:val="1"/>
      <w:marLeft w:val="0"/>
      <w:marRight w:val="0"/>
      <w:marTop w:val="0"/>
      <w:marBottom w:val="0"/>
      <w:divBdr>
        <w:top w:val="none" w:sz="0" w:space="0" w:color="auto"/>
        <w:left w:val="none" w:sz="0" w:space="0" w:color="auto"/>
        <w:bottom w:val="none" w:sz="0" w:space="0" w:color="auto"/>
        <w:right w:val="none" w:sz="0" w:space="0" w:color="auto"/>
      </w:divBdr>
    </w:div>
    <w:div w:id="1014920077">
      <w:bodyDiv w:val="1"/>
      <w:marLeft w:val="0"/>
      <w:marRight w:val="0"/>
      <w:marTop w:val="0"/>
      <w:marBottom w:val="0"/>
      <w:divBdr>
        <w:top w:val="none" w:sz="0" w:space="0" w:color="auto"/>
        <w:left w:val="none" w:sz="0" w:space="0" w:color="auto"/>
        <w:bottom w:val="none" w:sz="0" w:space="0" w:color="auto"/>
        <w:right w:val="none" w:sz="0" w:space="0" w:color="auto"/>
      </w:divBdr>
    </w:div>
    <w:div w:id="1073623658">
      <w:bodyDiv w:val="1"/>
      <w:marLeft w:val="0"/>
      <w:marRight w:val="0"/>
      <w:marTop w:val="0"/>
      <w:marBottom w:val="0"/>
      <w:divBdr>
        <w:top w:val="none" w:sz="0" w:space="0" w:color="auto"/>
        <w:left w:val="none" w:sz="0" w:space="0" w:color="auto"/>
        <w:bottom w:val="none" w:sz="0" w:space="0" w:color="auto"/>
        <w:right w:val="none" w:sz="0" w:space="0" w:color="auto"/>
      </w:divBdr>
    </w:div>
    <w:div w:id="1162357513">
      <w:bodyDiv w:val="1"/>
      <w:marLeft w:val="0"/>
      <w:marRight w:val="0"/>
      <w:marTop w:val="0"/>
      <w:marBottom w:val="0"/>
      <w:divBdr>
        <w:top w:val="none" w:sz="0" w:space="0" w:color="auto"/>
        <w:left w:val="none" w:sz="0" w:space="0" w:color="auto"/>
        <w:bottom w:val="none" w:sz="0" w:space="0" w:color="auto"/>
        <w:right w:val="none" w:sz="0" w:space="0" w:color="auto"/>
      </w:divBdr>
    </w:div>
    <w:div w:id="1206605061">
      <w:bodyDiv w:val="1"/>
      <w:marLeft w:val="0"/>
      <w:marRight w:val="0"/>
      <w:marTop w:val="0"/>
      <w:marBottom w:val="0"/>
      <w:divBdr>
        <w:top w:val="none" w:sz="0" w:space="0" w:color="auto"/>
        <w:left w:val="none" w:sz="0" w:space="0" w:color="auto"/>
        <w:bottom w:val="none" w:sz="0" w:space="0" w:color="auto"/>
        <w:right w:val="none" w:sz="0" w:space="0" w:color="auto"/>
      </w:divBdr>
    </w:div>
    <w:div w:id="1248034125">
      <w:bodyDiv w:val="1"/>
      <w:marLeft w:val="0"/>
      <w:marRight w:val="0"/>
      <w:marTop w:val="0"/>
      <w:marBottom w:val="0"/>
      <w:divBdr>
        <w:top w:val="none" w:sz="0" w:space="0" w:color="auto"/>
        <w:left w:val="none" w:sz="0" w:space="0" w:color="auto"/>
        <w:bottom w:val="none" w:sz="0" w:space="0" w:color="auto"/>
        <w:right w:val="none" w:sz="0" w:space="0" w:color="auto"/>
      </w:divBdr>
    </w:div>
    <w:div w:id="1294553900">
      <w:bodyDiv w:val="1"/>
      <w:marLeft w:val="0"/>
      <w:marRight w:val="0"/>
      <w:marTop w:val="0"/>
      <w:marBottom w:val="0"/>
      <w:divBdr>
        <w:top w:val="none" w:sz="0" w:space="0" w:color="auto"/>
        <w:left w:val="none" w:sz="0" w:space="0" w:color="auto"/>
        <w:bottom w:val="none" w:sz="0" w:space="0" w:color="auto"/>
        <w:right w:val="none" w:sz="0" w:space="0" w:color="auto"/>
      </w:divBdr>
    </w:div>
    <w:div w:id="1304235318">
      <w:bodyDiv w:val="1"/>
      <w:marLeft w:val="0"/>
      <w:marRight w:val="0"/>
      <w:marTop w:val="0"/>
      <w:marBottom w:val="0"/>
      <w:divBdr>
        <w:top w:val="none" w:sz="0" w:space="0" w:color="auto"/>
        <w:left w:val="none" w:sz="0" w:space="0" w:color="auto"/>
        <w:bottom w:val="none" w:sz="0" w:space="0" w:color="auto"/>
        <w:right w:val="none" w:sz="0" w:space="0" w:color="auto"/>
      </w:divBdr>
    </w:div>
    <w:div w:id="1315374424">
      <w:bodyDiv w:val="1"/>
      <w:marLeft w:val="0"/>
      <w:marRight w:val="0"/>
      <w:marTop w:val="0"/>
      <w:marBottom w:val="0"/>
      <w:divBdr>
        <w:top w:val="none" w:sz="0" w:space="0" w:color="auto"/>
        <w:left w:val="none" w:sz="0" w:space="0" w:color="auto"/>
        <w:bottom w:val="none" w:sz="0" w:space="0" w:color="auto"/>
        <w:right w:val="none" w:sz="0" w:space="0" w:color="auto"/>
      </w:divBdr>
    </w:div>
    <w:div w:id="1361203624">
      <w:bodyDiv w:val="1"/>
      <w:marLeft w:val="0"/>
      <w:marRight w:val="0"/>
      <w:marTop w:val="0"/>
      <w:marBottom w:val="0"/>
      <w:divBdr>
        <w:top w:val="none" w:sz="0" w:space="0" w:color="auto"/>
        <w:left w:val="none" w:sz="0" w:space="0" w:color="auto"/>
        <w:bottom w:val="none" w:sz="0" w:space="0" w:color="auto"/>
        <w:right w:val="none" w:sz="0" w:space="0" w:color="auto"/>
      </w:divBdr>
    </w:div>
    <w:div w:id="1380515847">
      <w:bodyDiv w:val="1"/>
      <w:marLeft w:val="0"/>
      <w:marRight w:val="0"/>
      <w:marTop w:val="0"/>
      <w:marBottom w:val="0"/>
      <w:divBdr>
        <w:top w:val="none" w:sz="0" w:space="0" w:color="auto"/>
        <w:left w:val="none" w:sz="0" w:space="0" w:color="auto"/>
        <w:bottom w:val="none" w:sz="0" w:space="0" w:color="auto"/>
        <w:right w:val="none" w:sz="0" w:space="0" w:color="auto"/>
      </w:divBdr>
    </w:div>
    <w:div w:id="1420638967">
      <w:bodyDiv w:val="1"/>
      <w:marLeft w:val="0"/>
      <w:marRight w:val="0"/>
      <w:marTop w:val="0"/>
      <w:marBottom w:val="0"/>
      <w:divBdr>
        <w:top w:val="none" w:sz="0" w:space="0" w:color="auto"/>
        <w:left w:val="none" w:sz="0" w:space="0" w:color="auto"/>
        <w:bottom w:val="none" w:sz="0" w:space="0" w:color="auto"/>
        <w:right w:val="none" w:sz="0" w:space="0" w:color="auto"/>
      </w:divBdr>
    </w:div>
    <w:div w:id="1480879617">
      <w:bodyDiv w:val="1"/>
      <w:marLeft w:val="0"/>
      <w:marRight w:val="0"/>
      <w:marTop w:val="0"/>
      <w:marBottom w:val="0"/>
      <w:divBdr>
        <w:top w:val="none" w:sz="0" w:space="0" w:color="auto"/>
        <w:left w:val="none" w:sz="0" w:space="0" w:color="auto"/>
        <w:bottom w:val="none" w:sz="0" w:space="0" w:color="auto"/>
        <w:right w:val="none" w:sz="0" w:space="0" w:color="auto"/>
      </w:divBdr>
    </w:div>
    <w:div w:id="1511024423">
      <w:bodyDiv w:val="1"/>
      <w:marLeft w:val="0"/>
      <w:marRight w:val="0"/>
      <w:marTop w:val="0"/>
      <w:marBottom w:val="0"/>
      <w:divBdr>
        <w:top w:val="none" w:sz="0" w:space="0" w:color="auto"/>
        <w:left w:val="none" w:sz="0" w:space="0" w:color="auto"/>
        <w:bottom w:val="none" w:sz="0" w:space="0" w:color="auto"/>
        <w:right w:val="none" w:sz="0" w:space="0" w:color="auto"/>
      </w:divBdr>
    </w:div>
    <w:div w:id="1566722428">
      <w:bodyDiv w:val="1"/>
      <w:marLeft w:val="0"/>
      <w:marRight w:val="0"/>
      <w:marTop w:val="0"/>
      <w:marBottom w:val="0"/>
      <w:divBdr>
        <w:top w:val="none" w:sz="0" w:space="0" w:color="auto"/>
        <w:left w:val="none" w:sz="0" w:space="0" w:color="auto"/>
        <w:bottom w:val="none" w:sz="0" w:space="0" w:color="auto"/>
        <w:right w:val="none" w:sz="0" w:space="0" w:color="auto"/>
      </w:divBdr>
    </w:div>
    <w:div w:id="1607272215">
      <w:bodyDiv w:val="1"/>
      <w:marLeft w:val="0"/>
      <w:marRight w:val="0"/>
      <w:marTop w:val="0"/>
      <w:marBottom w:val="0"/>
      <w:divBdr>
        <w:top w:val="none" w:sz="0" w:space="0" w:color="auto"/>
        <w:left w:val="none" w:sz="0" w:space="0" w:color="auto"/>
        <w:bottom w:val="none" w:sz="0" w:space="0" w:color="auto"/>
        <w:right w:val="none" w:sz="0" w:space="0" w:color="auto"/>
      </w:divBdr>
    </w:div>
    <w:div w:id="1673994277">
      <w:bodyDiv w:val="1"/>
      <w:marLeft w:val="0"/>
      <w:marRight w:val="0"/>
      <w:marTop w:val="0"/>
      <w:marBottom w:val="0"/>
      <w:divBdr>
        <w:top w:val="none" w:sz="0" w:space="0" w:color="auto"/>
        <w:left w:val="none" w:sz="0" w:space="0" w:color="auto"/>
        <w:bottom w:val="none" w:sz="0" w:space="0" w:color="auto"/>
        <w:right w:val="none" w:sz="0" w:space="0" w:color="auto"/>
      </w:divBdr>
    </w:div>
    <w:div w:id="1694912730">
      <w:bodyDiv w:val="1"/>
      <w:marLeft w:val="0"/>
      <w:marRight w:val="0"/>
      <w:marTop w:val="0"/>
      <w:marBottom w:val="0"/>
      <w:divBdr>
        <w:top w:val="none" w:sz="0" w:space="0" w:color="auto"/>
        <w:left w:val="none" w:sz="0" w:space="0" w:color="auto"/>
        <w:bottom w:val="none" w:sz="0" w:space="0" w:color="auto"/>
        <w:right w:val="none" w:sz="0" w:space="0" w:color="auto"/>
      </w:divBdr>
    </w:div>
    <w:div w:id="1761484075">
      <w:bodyDiv w:val="1"/>
      <w:marLeft w:val="0"/>
      <w:marRight w:val="0"/>
      <w:marTop w:val="0"/>
      <w:marBottom w:val="0"/>
      <w:divBdr>
        <w:top w:val="none" w:sz="0" w:space="0" w:color="auto"/>
        <w:left w:val="none" w:sz="0" w:space="0" w:color="auto"/>
        <w:bottom w:val="none" w:sz="0" w:space="0" w:color="auto"/>
        <w:right w:val="none" w:sz="0" w:space="0" w:color="auto"/>
      </w:divBdr>
    </w:div>
    <w:div w:id="1788431867">
      <w:bodyDiv w:val="1"/>
      <w:marLeft w:val="0"/>
      <w:marRight w:val="0"/>
      <w:marTop w:val="0"/>
      <w:marBottom w:val="0"/>
      <w:divBdr>
        <w:top w:val="none" w:sz="0" w:space="0" w:color="auto"/>
        <w:left w:val="none" w:sz="0" w:space="0" w:color="auto"/>
        <w:bottom w:val="none" w:sz="0" w:space="0" w:color="auto"/>
        <w:right w:val="none" w:sz="0" w:space="0" w:color="auto"/>
      </w:divBdr>
    </w:div>
    <w:div w:id="1942881636">
      <w:bodyDiv w:val="1"/>
      <w:marLeft w:val="0"/>
      <w:marRight w:val="0"/>
      <w:marTop w:val="0"/>
      <w:marBottom w:val="0"/>
      <w:divBdr>
        <w:top w:val="none" w:sz="0" w:space="0" w:color="auto"/>
        <w:left w:val="none" w:sz="0" w:space="0" w:color="auto"/>
        <w:bottom w:val="none" w:sz="0" w:space="0" w:color="auto"/>
        <w:right w:val="none" w:sz="0" w:space="0" w:color="auto"/>
      </w:divBdr>
    </w:div>
    <w:div w:id="1955750198">
      <w:bodyDiv w:val="1"/>
      <w:marLeft w:val="0"/>
      <w:marRight w:val="0"/>
      <w:marTop w:val="0"/>
      <w:marBottom w:val="0"/>
      <w:divBdr>
        <w:top w:val="none" w:sz="0" w:space="0" w:color="auto"/>
        <w:left w:val="none" w:sz="0" w:space="0" w:color="auto"/>
        <w:bottom w:val="none" w:sz="0" w:space="0" w:color="auto"/>
        <w:right w:val="none" w:sz="0" w:space="0" w:color="auto"/>
      </w:divBdr>
    </w:div>
    <w:div w:id="1995064046">
      <w:bodyDiv w:val="1"/>
      <w:marLeft w:val="0"/>
      <w:marRight w:val="0"/>
      <w:marTop w:val="0"/>
      <w:marBottom w:val="0"/>
      <w:divBdr>
        <w:top w:val="none" w:sz="0" w:space="0" w:color="auto"/>
        <w:left w:val="none" w:sz="0" w:space="0" w:color="auto"/>
        <w:bottom w:val="none" w:sz="0" w:space="0" w:color="auto"/>
        <w:right w:val="none" w:sz="0" w:space="0" w:color="auto"/>
      </w:divBdr>
    </w:div>
    <w:div w:id="20573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ll.com/heliyon/fulltext/S2405-8440(23)07915-X" TargetMode="External"/><Relationship Id="rId18" Type="http://schemas.openxmlformats.org/officeDocument/2006/relationships/hyperlink" Target="https://www.tandfonline.com/doi/abs/10.1080/02772248.2020.1770255" TargetMode="External"/><Relationship Id="rId26" Type="http://schemas.openxmlformats.org/officeDocument/2006/relationships/hyperlink" Target="https://jst.tnu.edu.vn/jst/article/view/6410" TargetMode="External"/><Relationship Id="rId21" Type="http://schemas.openxmlformats.org/officeDocument/2006/relationships/hyperlink" Target="https://www.researchtrend.net/bfij/current_issue_bfij.php?taxonomy-id=60" TargetMode="External"/><Relationship Id="rId34" Type="http://schemas.openxmlformats.org/officeDocument/2006/relationships/hyperlink" Target="https://vjs.ac.vn/index.php/vjbio/article/download/6835/6256/26349" TargetMode="External"/><Relationship Id="rId7" Type="http://schemas.openxmlformats.org/officeDocument/2006/relationships/endnotes" Target="endnotes.xml"/><Relationship Id="rId12" Type="http://schemas.openxmlformats.org/officeDocument/2006/relationships/hyperlink" Target="https://www.sciencedirect.com/science/article/abs/pii/S0039128X23001381" TargetMode="External"/><Relationship Id="rId17" Type="http://schemas.openxmlformats.org/officeDocument/2006/relationships/hyperlink" Target="https://www.mdpi.com/2227-9717/10/9/1713" TargetMode="External"/><Relationship Id="rId25" Type="http://schemas.openxmlformats.org/officeDocument/2006/relationships/hyperlink" Target="https://jst.tnu.edu.vn/jst/article/view/6571" TargetMode="External"/><Relationship Id="rId33" Type="http://schemas.openxmlformats.org/officeDocument/2006/relationships/hyperlink" Target="https://jst.tnu.edu.vn/jst/article/view/1533/pdf" TargetMode="External"/><Relationship Id="rId2" Type="http://schemas.openxmlformats.org/officeDocument/2006/relationships/numbering" Target="numbering.xml"/><Relationship Id="rId16" Type="http://schemas.openxmlformats.org/officeDocument/2006/relationships/hyperlink" Target="https://www.degruyter.com/document/doi/10.1515/chem-2022-0294/html?lang=en" TargetMode="External"/><Relationship Id="rId20" Type="http://schemas.openxmlformats.org/officeDocument/2006/relationships/hyperlink" Target="https://journals.tubitak.gov.tr/botany/vol42/iss5/1/" TargetMode="External"/><Relationship Id="rId29" Type="http://schemas.openxmlformats.org/officeDocument/2006/relationships/hyperlink" Target="DOI:%20https://doi.org/10.34238/tnu-jst.46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227-9717/12/1/33" TargetMode="External"/><Relationship Id="rId24" Type="http://schemas.openxmlformats.org/officeDocument/2006/relationships/hyperlink" Target="https://jst.tnu.edu.vn/jst/article/view/7301" TargetMode="External"/><Relationship Id="rId32" Type="http://schemas.openxmlformats.org/officeDocument/2006/relationships/hyperlink" Target="https://jst.tnu.edu.vn/jst/article/download/1004/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gruyter.com/document/doi/10.1515/chem-2022-0317/html?lang=en" TargetMode="External"/><Relationship Id="rId23" Type="http://schemas.openxmlformats.org/officeDocument/2006/relationships/hyperlink" Target="https://jst.tnu.edu.vn/jst/article/view/7157" TargetMode="External"/><Relationship Id="rId28" Type="http://schemas.openxmlformats.org/officeDocument/2006/relationships/hyperlink" Target="https://vjol.info.vn/index.php/pnt/article/download/79845/67946/" TargetMode="External"/><Relationship Id="rId36" Type="http://schemas.openxmlformats.org/officeDocument/2006/relationships/fontTable" Target="fontTable.xml"/><Relationship Id="rId10" Type="http://schemas.openxmlformats.org/officeDocument/2006/relationships/hyperlink" Target="https://iopscience.iop.org/article/10.1088/2057-1976/ad201f" TargetMode="External"/><Relationship Id="rId19" Type="http://schemas.openxmlformats.org/officeDocument/2006/relationships/hyperlink" Target="https://benthamscience.com/article/102716" TargetMode="External"/><Relationship Id="rId31" Type="http://schemas.openxmlformats.org/officeDocument/2006/relationships/hyperlink" Target="https://jst.tnu.edu.vn/jst/article/view/1532" TargetMode="External"/><Relationship Id="rId4" Type="http://schemas.openxmlformats.org/officeDocument/2006/relationships/settings" Target="settings.xml"/><Relationship Id="rId9" Type="http://schemas.openxmlformats.org/officeDocument/2006/relationships/hyperlink" Target="https://www.x-mol.net/paper/article/1618378364255551488" TargetMode="External"/><Relationship Id="rId14" Type="http://schemas.openxmlformats.org/officeDocument/2006/relationships/hyperlink" Target="https://cosmosscholars.com/phms/index.php/ijmst/article/view/2879" TargetMode="External"/><Relationship Id="rId22" Type="http://schemas.openxmlformats.org/officeDocument/2006/relationships/hyperlink" Target="https://jst.tnu.edu.vn/jst/article/view/9554" TargetMode="External"/><Relationship Id="rId27" Type="http://schemas.openxmlformats.org/officeDocument/2006/relationships/hyperlink" Target="https://jst.tnu.edu.vn/jst/article/view/5426" TargetMode="External"/><Relationship Id="rId30" Type="http://schemas.openxmlformats.org/officeDocument/2006/relationships/hyperlink" Target="https://jst.tnu.edu.vn/jst/article/view/1863"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3E89-CB00-493C-9926-534E4EA5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99</cp:revision>
  <cp:lastPrinted>2024-06-26T03:09:00Z</cp:lastPrinted>
  <dcterms:created xsi:type="dcterms:W3CDTF">2024-05-28T03:08:00Z</dcterms:created>
  <dcterms:modified xsi:type="dcterms:W3CDTF">2024-07-01T07:33:00Z</dcterms:modified>
</cp:coreProperties>
</file>